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DB37" w14:textId="77777777" w:rsidR="004376E6" w:rsidRPr="00452D37" w:rsidRDefault="00B15C78" w:rsidP="004376E6">
      <w:pPr>
        <w:spacing w:before="92" w:after="0" w:line="240" w:lineRule="auto"/>
        <w:ind w:left="102" w:right="-20"/>
        <w:jc w:val="right"/>
        <w:rPr>
          <w:rFonts w:ascii="Arial" w:eastAsia="Times New Roman" w:hAnsi="Arial" w:cs="Arial"/>
          <w:sz w:val="24"/>
          <w:szCs w:val="24"/>
        </w:rPr>
      </w:pPr>
      <w:r w:rsidRPr="00452D37">
        <w:rPr>
          <w:rFonts w:ascii="Arial" w:eastAsia="Times New Roman" w:hAnsi="Arial" w:cs="Arial"/>
          <w:noProof/>
          <w:sz w:val="24"/>
          <w:szCs w:val="24"/>
          <w:lang w:val="en-GB" w:eastAsia="en-GB"/>
        </w:rPr>
        <w:drawing>
          <wp:inline distT="0" distB="0" distL="0" distR="0" wp14:anchorId="3CF76BCC" wp14:editId="7AEF5702">
            <wp:extent cx="1647825" cy="543560"/>
            <wp:effectExtent l="0" t="0" r="9525" b="8890"/>
            <wp:docPr id="3" name="Picture 3" descr="130pxl TBC Logo_teal and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103832" name="Picture 3" descr="130pxl TBC Logo_teal and grey"/>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47825" cy="543560"/>
                    </a:xfrm>
                    <a:prstGeom prst="rect">
                      <a:avLst/>
                    </a:prstGeom>
                    <a:noFill/>
                    <a:ln>
                      <a:noFill/>
                    </a:ln>
                  </pic:spPr>
                </pic:pic>
              </a:graphicData>
            </a:graphic>
          </wp:inline>
        </w:drawing>
      </w:r>
    </w:p>
    <w:p w14:paraId="222BB8A8" w14:textId="77777777" w:rsidR="004376E6" w:rsidRPr="00452D37" w:rsidRDefault="004376E6" w:rsidP="004376E6">
      <w:pPr>
        <w:spacing w:before="6" w:after="0" w:line="120" w:lineRule="exact"/>
        <w:jc w:val="right"/>
        <w:rPr>
          <w:rFonts w:ascii="Arial" w:hAnsi="Arial" w:cs="Arial"/>
          <w:sz w:val="24"/>
          <w:szCs w:val="24"/>
        </w:rPr>
      </w:pPr>
    </w:p>
    <w:p w14:paraId="0257B943"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7A6AE39A"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71AA87DA"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362A9F2C"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1C2920E5" w14:textId="77777777" w:rsidR="004376E6" w:rsidRPr="00452D37" w:rsidRDefault="004376E6" w:rsidP="004376E6">
      <w:pPr>
        <w:widowControl/>
        <w:spacing w:after="0" w:line="240" w:lineRule="auto"/>
        <w:jc w:val="right"/>
        <w:rPr>
          <w:rFonts w:ascii="Arial" w:eastAsia="Times New Roman" w:hAnsi="Arial" w:cs="Arial"/>
          <w:b/>
          <w:bCs/>
          <w:i/>
          <w:iCs/>
          <w:sz w:val="24"/>
          <w:szCs w:val="24"/>
          <w:lang w:val="en-GB"/>
        </w:rPr>
      </w:pPr>
    </w:p>
    <w:p w14:paraId="70DFB6B9" w14:textId="77777777" w:rsidR="004376E6" w:rsidRPr="00452D37" w:rsidRDefault="004376E6" w:rsidP="004376E6">
      <w:pPr>
        <w:widowControl/>
        <w:spacing w:after="0" w:line="240" w:lineRule="auto"/>
        <w:jc w:val="right"/>
        <w:rPr>
          <w:rFonts w:ascii="Arial" w:eastAsia="Times New Roman" w:hAnsi="Arial" w:cs="Arial"/>
          <w:b/>
          <w:bCs/>
          <w:i/>
          <w:iCs/>
          <w:sz w:val="24"/>
          <w:szCs w:val="24"/>
          <w:lang w:val="en-GB"/>
        </w:rPr>
      </w:pPr>
    </w:p>
    <w:p w14:paraId="5171C6A0"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14DDC5DD"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1AFC6BAE"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60BBB51F" w14:textId="4DEE1258" w:rsidR="004376E6" w:rsidRPr="00EB7E31" w:rsidRDefault="00B15C78" w:rsidP="004376E6">
      <w:pPr>
        <w:widowControl/>
        <w:spacing w:after="0" w:line="240" w:lineRule="auto"/>
        <w:jc w:val="right"/>
        <w:rPr>
          <w:rFonts w:ascii="Arial" w:eastAsia="Times New Roman" w:hAnsi="Arial" w:cs="Arial"/>
          <w:b/>
          <w:bCs/>
          <w:sz w:val="24"/>
          <w:szCs w:val="24"/>
          <w:lang w:val="en-GB"/>
        </w:rPr>
      </w:pPr>
      <w:r w:rsidRPr="00EB7E31">
        <w:rPr>
          <w:rFonts w:ascii="Arial" w:eastAsia="Times New Roman" w:hAnsi="Arial" w:cs="Arial"/>
          <w:b/>
          <w:bCs/>
          <w:sz w:val="24"/>
          <w:szCs w:val="24"/>
          <w:lang w:val="en-GB"/>
        </w:rPr>
        <w:t>P</w:t>
      </w:r>
      <w:r w:rsidR="00476207" w:rsidRPr="00EB7E31">
        <w:rPr>
          <w:rFonts w:ascii="Arial" w:eastAsia="Times New Roman" w:hAnsi="Arial" w:cs="Arial"/>
          <w:b/>
          <w:bCs/>
          <w:sz w:val="24"/>
          <w:szCs w:val="24"/>
          <w:lang w:val="en-GB"/>
        </w:rPr>
        <w:t>ay</w:t>
      </w:r>
      <w:r w:rsidRPr="00EB7E31">
        <w:rPr>
          <w:rFonts w:ascii="Arial" w:eastAsia="Times New Roman" w:hAnsi="Arial" w:cs="Arial"/>
          <w:b/>
          <w:bCs/>
          <w:sz w:val="24"/>
          <w:szCs w:val="24"/>
          <w:lang w:val="en-GB"/>
        </w:rPr>
        <w:t xml:space="preserve"> P</w:t>
      </w:r>
      <w:r w:rsidR="00476207" w:rsidRPr="00EB7E31">
        <w:rPr>
          <w:rFonts w:ascii="Arial" w:eastAsia="Times New Roman" w:hAnsi="Arial" w:cs="Arial"/>
          <w:b/>
          <w:bCs/>
          <w:sz w:val="24"/>
          <w:szCs w:val="24"/>
          <w:lang w:val="en-GB"/>
        </w:rPr>
        <w:t>olicy</w:t>
      </w:r>
      <w:r w:rsidRPr="00EB7E31">
        <w:rPr>
          <w:rFonts w:ascii="Arial" w:eastAsia="Times New Roman" w:hAnsi="Arial" w:cs="Arial"/>
          <w:b/>
          <w:bCs/>
          <w:sz w:val="24"/>
          <w:szCs w:val="24"/>
          <w:lang w:val="en-GB"/>
        </w:rPr>
        <w:t xml:space="preserve"> S</w:t>
      </w:r>
      <w:r w:rsidR="00476207" w:rsidRPr="00EB7E31">
        <w:rPr>
          <w:rFonts w:ascii="Arial" w:eastAsia="Times New Roman" w:hAnsi="Arial" w:cs="Arial"/>
          <w:b/>
          <w:bCs/>
          <w:sz w:val="24"/>
          <w:szCs w:val="24"/>
          <w:lang w:val="en-GB"/>
        </w:rPr>
        <w:t>tatement</w:t>
      </w:r>
      <w:r w:rsidRPr="00EB7E31">
        <w:rPr>
          <w:rFonts w:ascii="Arial" w:eastAsia="Times New Roman" w:hAnsi="Arial" w:cs="Arial"/>
          <w:b/>
          <w:bCs/>
          <w:sz w:val="24"/>
          <w:szCs w:val="24"/>
          <w:lang w:val="en-GB"/>
        </w:rPr>
        <w:t xml:space="preserve"> </w:t>
      </w:r>
      <w:r w:rsidR="006374E3" w:rsidRPr="00EB7E31">
        <w:rPr>
          <w:rFonts w:ascii="Arial" w:eastAsia="Times New Roman" w:hAnsi="Arial" w:cs="Arial"/>
          <w:b/>
          <w:bCs/>
          <w:sz w:val="24"/>
          <w:szCs w:val="24"/>
          <w:lang w:val="en-GB"/>
        </w:rPr>
        <w:t>202</w:t>
      </w:r>
      <w:r w:rsidR="00FA3F0E" w:rsidRPr="00EB7E31">
        <w:rPr>
          <w:rFonts w:ascii="Arial" w:eastAsia="Times New Roman" w:hAnsi="Arial" w:cs="Arial"/>
          <w:b/>
          <w:bCs/>
          <w:sz w:val="24"/>
          <w:szCs w:val="24"/>
          <w:lang w:val="en-GB"/>
        </w:rPr>
        <w:t>3</w:t>
      </w:r>
    </w:p>
    <w:p w14:paraId="1C2047F9"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1D75C98A"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4AC181CF"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7C9DB165"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48AB6FAB" w14:textId="2826BE82" w:rsidR="004376E6" w:rsidRPr="00452D37" w:rsidRDefault="00B15C78"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Document Status: </w:t>
      </w:r>
      <w:r w:rsidR="00F668BF">
        <w:rPr>
          <w:rFonts w:ascii="Arial" w:eastAsia="Times New Roman" w:hAnsi="Arial" w:cs="Arial"/>
          <w:sz w:val="24"/>
          <w:szCs w:val="24"/>
          <w:lang w:val="en-GB"/>
        </w:rPr>
        <w:t>Final</w:t>
      </w:r>
    </w:p>
    <w:p w14:paraId="73E7D640"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20133B01" w14:textId="77777777" w:rsidR="004376E6" w:rsidRPr="00452D37" w:rsidRDefault="006374E3" w:rsidP="004376E6">
      <w:pPr>
        <w:widowControl/>
        <w:spacing w:after="0" w:line="240" w:lineRule="auto"/>
        <w:jc w:val="right"/>
        <w:rPr>
          <w:rFonts w:ascii="Arial" w:eastAsia="Times New Roman" w:hAnsi="Arial" w:cs="Arial"/>
          <w:sz w:val="24"/>
          <w:szCs w:val="24"/>
          <w:lang w:val="en-GB"/>
        </w:rPr>
      </w:pPr>
      <w:r>
        <w:rPr>
          <w:rFonts w:ascii="Arial" w:eastAsia="Times New Roman" w:hAnsi="Arial" w:cs="Arial"/>
          <w:sz w:val="24"/>
          <w:szCs w:val="24"/>
          <w:lang w:val="en-GB"/>
        </w:rPr>
        <w:t>Document Ref: HRPP202</w:t>
      </w:r>
      <w:r w:rsidR="00BE5B7F">
        <w:rPr>
          <w:rFonts w:ascii="Arial" w:eastAsia="Times New Roman" w:hAnsi="Arial" w:cs="Arial"/>
          <w:sz w:val="24"/>
          <w:szCs w:val="24"/>
          <w:lang w:val="en-GB"/>
        </w:rPr>
        <w:t>1</w:t>
      </w:r>
    </w:p>
    <w:p w14:paraId="1CCB629E"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4193054A"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403EC312" w14:textId="77777777" w:rsidR="004376E6" w:rsidRPr="00452D37" w:rsidRDefault="00B15C78"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Originator: </w:t>
      </w:r>
      <w:r w:rsidR="00BE5B7F">
        <w:rPr>
          <w:rFonts w:ascii="Arial" w:eastAsia="Times New Roman" w:hAnsi="Arial" w:cs="Arial"/>
          <w:sz w:val="24"/>
          <w:szCs w:val="24"/>
          <w:lang w:val="en-GB"/>
        </w:rPr>
        <w:t>Jackie Noble</w:t>
      </w:r>
      <w:r w:rsidRPr="00452D37">
        <w:rPr>
          <w:rFonts w:ascii="Arial" w:eastAsia="Times New Roman" w:hAnsi="Arial" w:cs="Arial"/>
          <w:sz w:val="24"/>
          <w:szCs w:val="24"/>
          <w:lang w:val="en-GB"/>
        </w:rPr>
        <w:t xml:space="preserve"> </w:t>
      </w:r>
    </w:p>
    <w:p w14:paraId="42CE658D"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031AAE2A"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31982FDD" w14:textId="77777777" w:rsidR="004376E6" w:rsidRPr="00452D37" w:rsidRDefault="00B15C78"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Owner: </w:t>
      </w:r>
      <w:r w:rsidR="009247B5">
        <w:rPr>
          <w:rFonts w:ascii="Arial" w:eastAsia="Times New Roman" w:hAnsi="Arial" w:cs="Arial"/>
          <w:sz w:val="24"/>
          <w:szCs w:val="24"/>
          <w:lang w:val="en-GB"/>
        </w:rPr>
        <w:t xml:space="preserve">Zoe Wolicki/ </w:t>
      </w:r>
      <w:r w:rsidRPr="00452D37">
        <w:rPr>
          <w:rFonts w:ascii="Arial" w:eastAsia="Times New Roman" w:hAnsi="Arial" w:cs="Arial"/>
          <w:sz w:val="24"/>
          <w:szCs w:val="24"/>
          <w:lang w:val="en-GB"/>
        </w:rPr>
        <w:t>Anica Goodwin</w:t>
      </w:r>
    </w:p>
    <w:p w14:paraId="36710A61"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29A7F498" w14:textId="4FFD31E3" w:rsidR="004376E6" w:rsidRPr="00452D37" w:rsidRDefault="00B15C78"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Version: 01.01.</w:t>
      </w:r>
      <w:r w:rsidR="00831DC6">
        <w:rPr>
          <w:rFonts w:ascii="Arial" w:eastAsia="Times New Roman" w:hAnsi="Arial" w:cs="Arial"/>
          <w:sz w:val="24"/>
          <w:szCs w:val="24"/>
          <w:lang w:val="en-GB"/>
        </w:rPr>
        <w:t>10</w:t>
      </w:r>
    </w:p>
    <w:p w14:paraId="2B5F3E64"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7FE94DA1" w14:textId="1969C60C" w:rsidR="004376E6" w:rsidRPr="00452D37" w:rsidRDefault="00B15C78" w:rsidP="004376E6">
      <w:pPr>
        <w:widowControl/>
        <w:spacing w:after="0" w:line="240" w:lineRule="auto"/>
        <w:jc w:val="right"/>
        <w:rPr>
          <w:rFonts w:ascii="Arial" w:eastAsia="Times New Roman" w:hAnsi="Arial" w:cs="Arial"/>
          <w:sz w:val="24"/>
          <w:szCs w:val="24"/>
          <w:lang w:val="en-GB"/>
        </w:rPr>
      </w:pPr>
      <w:r w:rsidRPr="00452D37">
        <w:rPr>
          <w:rFonts w:ascii="Arial" w:eastAsia="Times New Roman" w:hAnsi="Arial" w:cs="Arial"/>
          <w:sz w:val="24"/>
          <w:szCs w:val="24"/>
          <w:lang w:val="en-GB"/>
        </w:rPr>
        <w:t xml:space="preserve">Date:  </w:t>
      </w:r>
      <w:r w:rsidR="00BF6A7C">
        <w:rPr>
          <w:rFonts w:ascii="Arial" w:eastAsia="Times New Roman" w:hAnsi="Arial" w:cs="Arial"/>
          <w:sz w:val="24"/>
          <w:szCs w:val="24"/>
          <w:lang w:val="en-GB"/>
        </w:rPr>
        <w:t>January 2024</w:t>
      </w:r>
    </w:p>
    <w:p w14:paraId="34540862" w14:textId="77777777" w:rsidR="004376E6" w:rsidRPr="00452D37" w:rsidRDefault="004376E6" w:rsidP="004376E6">
      <w:pPr>
        <w:widowControl/>
        <w:spacing w:after="0" w:line="240" w:lineRule="auto"/>
        <w:jc w:val="right"/>
        <w:rPr>
          <w:rFonts w:ascii="Arial" w:eastAsia="Times New Roman" w:hAnsi="Arial" w:cs="Arial"/>
          <w:sz w:val="24"/>
          <w:szCs w:val="24"/>
          <w:lang w:val="en-GB"/>
        </w:rPr>
      </w:pPr>
    </w:p>
    <w:p w14:paraId="16D26ADA" w14:textId="77777777" w:rsidR="004376E6" w:rsidRPr="00452D37" w:rsidRDefault="004376E6" w:rsidP="004376E6">
      <w:pPr>
        <w:widowControl/>
        <w:spacing w:after="0" w:line="240" w:lineRule="auto"/>
        <w:jc w:val="right"/>
        <w:rPr>
          <w:rFonts w:ascii="Arial" w:eastAsia="Times New Roman" w:hAnsi="Arial" w:cs="Arial"/>
          <w:b/>
          <w:bCs/>
          <w:sz w:val="24"/>
          <w:szCs w:val="24"/>
          <w:lang w:val="en-GB"/>
        </w:rPr>
      </w:pPr>
    </w:p>
    <w:p w14:paraId="2159D91B" w14:textId="77777777" w:rsidR="004376E6" w:rsidRPr="00452D37" w:rsidRDefault="004376E6" w:rsidP="004376E6">
      <w:pPr>
        <w:widowControl/>
        <w:spacing w:after="0" w:line="240" w:lineRule="auto"/>
        <w:jc w:val="both"/>
        <w:rPr>
          <w:rFonts w:ascii="Arial" w:eastAsia="Times New Roman" w:hAnsi="Arial" w:cs="Arial"/>
          <w:b/>
          <w:bCs/>
          <w:sz w:val="24"/>
          <w:szCs w:val="24"/>
          <w:lang w:val="en-GB"/>
        </w:rPr>
      </w:pPr>
    </w:p>
    <w:p w14:paraId="0EEAA539" w14:textId="77777777" w:rsidR="004376E6" w:rsidRPr="00452D37" w:rsidRDefault="004376E6" w:rsidP="004376E6">
      <w:pPr>
        <w:widowControl/>
        <w:spacing w:after="0" w:line="240" w:lineRule="auto"/>
        <w:jc w:val="both"/>
        <w:rPr>
          <w:rFonts w:ascii="Arial" w:eastAsia="Times New Roman" w:hAnsi="Arial" w:cs="Arial"/>
          <w:b/>
          <w:bCs/>
          <w:sz w:val="24"/>
          <w:szCs w:val="24"/>
          <w:lang w:val="en-GB"/>
        </w:rPr>
      </w:pPr>
    </w:p>
    <w:p w14:paraId="5AD128F6"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For Approval by Full Council</w:t>
      </w:r>
    </w:p>
    <w:p w14:paraId="251D5A7B" w14:textId="77777777" w:rsidR="004376E6" w:rsidRPr="00452D37" w:rsidRDefault="00614902" w:rsidP="004376E6">
      <w:pPr>
        <w:widowControl/>
        <w:spacing w:after="0" w:line="240" w:lineRule="auto"/>
        <w:jc w:val="both"/>
        <w:rPr>
          <w:rFonts w:ascii="Arial" w:eastAsia="Times New Roman" w:hAnsi="Arial" w:cs="Arial"/>
          <w:sz w:val="24"/>
          <w:szCs w:val="24"/>
          <w:lang w:val="en-GB"/>
        </w:rPr>
      </w:pPr>
      <w:r w:rsidRPr="00614902">
        <w:rPr>
          <w:rFonts w:ascii="Arial" w:eastAsia="Times New Roman" w:hAnsi="Arial" w:cs="Arial"/>
          <w:noProof/>
          <w:sz w:val="24"/>
          <w:szCs w:val="24"/>
          <w:lang w:val="en-GB"/>
        </w:rPr>
        <w:pict w14:anchorId="4AE9E921">
          <v:rect id="_x0000_i1025" alt="" style="width:415.3pt;height:1.5pt;mso-width-percent:0;mso-height-percent:0;mso-width-percent:0;mso-height-percent:0" o:hralign="center" o:hrstd="t" o:hr="t" fillcolor="gray" stroked="f"/>
        </w:pict>
      </w:r>
    </w:p>
    <w:p w14:paraId="7224F6D9"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Classification: SEC1 - Routine</w:t>
      </w:r>
    </w:p>
    <w:p w14:paraId="0F1EDEB1"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2E51E985"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17785628"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7E8DF0E7"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265FCCD9"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44426F48"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43B3FDD0" w14:textId="77777777" w:rsidR="004376E6" w:rsidRPr="00452D37" w:rsidRDefault="004376E6" w:rsidP="004376E6">
      <w:pPr>
        <w:widowControl/>
        <w:spacing w:after="0" w:line="240" w:lineRule="auto"/>
        <w:jc w:val="both"/>
        <w:rPr>
          <w:rFonts w:ascii="Arial" w:eastAsia="Times New Roman" w:hAnsi="Arial" w:cs="Arial"/>
          <w:sz w:val="24"/>
          <w:szCs w:val="24"/>
          <w:lang w:val="en-GB"/>
        </w:rPr>
        <w:sectPr w:rsidR="004376E6" w:rsidRPr="00452D37" w:rsidSect="004376E6">
          <w:headerReference w:type="default" r:id="rId9"/>
          <w:footerReference w:type="even" r:id="rId10"/>
          <w:footerReference w:type="default" r:id="rId11"/>
          <w:type w:val="continuous"/>
          <w:pgSz w:w="11906" w:h="16838"/>
          <w:pgMar w:top="1440" w:right="1800" w:bottom="1440" w:left="1800" w:header="708" w:footer="708" w:gutter="0"/>
          <w:cols w:space="708"/>
          <w:docGrid w:linePitch="360"/>
        </w:sectPr>
      </w:pPr>
    </w:p>
    <w:p w14:paraId="6B1CFA8A" w14:textId="77777777" w:rsidR="004376E6" w:rsidRPr="00452D37" w:rsidRDefault="00B15C78" w:rsidP="004376E6">
      <w:pPr>
        <w:autoSpaceDE w:val="0"/>
        <w:autoSpaceDN w:val="0"/>
        <w:adjustRightInd w:val="0"/>
        <w:spacing w:after="0" w:line="240" w:lineRule="auto"/>
        <w:jc w:val="both"/>
        <w:rPr>
          <w:rFonts w:ascii="Arial" w:eastAsia="Times New Roman" w:hAnsi="Arial" w:cs="Arial"/>
          <w:b/>
          <w:bCs/>
          <w:sz w:val="24"/>
          <w:szCs w:val="24"/>
          <w:lang w:val="en-GB" w:eastAsia="en-GB"/>
        </w:rPr>
      </w:pPr>
      <w:r w:rsidRPr="00452D37">
        <w:rPr>
          <w:rFonts w:ascii="Arial" w:eastAsia="Times New Roman" w:hAnsi="Arial" w:cs="Arial"/>
          <w:b/>
          <w:bCs/>
          <w:sz w:val="24"/>
          <w:szCs w:val="24"/>
          <w:lang w:val="en-GB" w:eastAsia="en-GB"/>
        </w:rPr>
        <w:lastRenderedPageBreak/>
        <w:t>Document Location</w:t>
      </w:r>
    </w:p>
    <w:p w14:paraId="51C46223"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 xml:space="preserve">This document is held by Tamworth Borough Council, and the document owner is Anica Goodwin. Printed documents may be obsolete; an electronic copy will be available on Tamworth Borough Councils Intranet. Please check for current version before using.  </w:t>
      </w:r>
    </w:p>
    <w:p w14:paraId="75F5C908" w14:textId="77777777" w:rsidR="004376E6" w:rsidRPr="00452D37" w:rsidRDefault="004376E6" w:rsidP="004376E6">
      <w:pPr>
        <w:widowControl/>
        <w:spacing w:after="0" w:line="240" w:lineRule="auto"/>
        <w:jc w:val="both"/>
        <w:rPr>
          <w:rFonts w:ascii="Arial" w:eastAsia="Times New Roman" w:hAnsi="Arial" w:cs="Arial"/>
          <w:b/>
          <w:sz w:val="24"/>
          <w:szCs w:val="24"/>
          <w:lang w:val="en-GB"/>
        </w:rPr>
      </w:pPr>
    </w:p>
    <w:p w14:paraId="712E1C75"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Revision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6503"/>
      </w:tblGrid>
      <w:tr w:rsidR="008D0E48" w14:paraId="382BFCB2" w14:textId="77777777" w:rsidTr="004376E6">
        <w:tc>
          <w:tcPr>
            <w:tcW w:w="1728" w:type="dxa"/>
          </w:tcPr>
          <w:p w14:paraId="1106ABB8"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Revision Date</w:t>
            </w:r>
          </w:p>
        </w:tc>
        <w:tc>
          <w:tcPr>
            <w:tcW w:w="1800" w:type="dxa"/>
          </w:tcPr>
          <w:p w14:paraId="47F66505"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Version Control</w:t>
            </w:r>
          </w:p>
        </w:tc>
        <w:tc>
          <w:tcPr>
            <w:tcW w:w="6503" w:type="dxa"/>
          </w:tcPr>
          <w:p w14:paraId="528E4CFA"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Summary of changes</w:t>
            </w:r>
          </w:p>
        </w:tc>
      </w:tr>
      <w:tr w:rsidR="008D0E48" w:rsidRPr="009247B5" w14:paraId="747C8CC8" w14:textId="77777777" w:rsidTr="004376E6">
        <w:tc>
          <w:tcPr>
            <w:tcW w:w="1728" w:type="dxa"/>
          </w:tcPr>
          <w:p w14:paraId="0A8A0565"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17.01.13</w:t>
            </w:r>
          </w:p>
        </w:tc>
        <w:tc>
          <w:tcPr>
            <w:tcW w:w="1800" w:type="dxa"/>
          </w:tcPr>
          <w:p w14:paraId="6BFDA72A"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2013</w:t>
            </w:r>
          </w:p>
        </w:tc>
        <w:tc>
          <w:tcPr>
            <w:tcW w:w="6503" w:type="dxa"/>
          </w:tcPr>
          <w:p w14:paraId="7D02EE4A"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Update figures and spinal column points</w:t>
            </w:r>
          </w:p>
        </w:tc>
      </w:tr>
      <w:tr w:rsidR="008D0E48" w:rsidRPr="009247B5" w14:paraId="6B96B446" w14:textId="77777777" w:rsidTr="004376E6">
        <w:tc>
          <w:tcPr>
            <w:tcW w:w="1728" w:type="dxa"/>
          </w:tcPr>
          <w:p w14:paraId="6931D741"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09.01.14</w:t>
            </w:r>
          </w:p>
        </w:tc>
        <w:tc>
          <w:tcPr>
            <w:tcW w:w="1800" w:type="dxa"/>
          </w:tcPr>
          <w:p w14:paraId="381BC988"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2014</w:t>
            </w:r>
          </w:p>
        </w:tc>
        <w:tc>
          <w:tcPr>
            <w:tcW w:w="6503" w:type="dxa"/>
          </w:tcPr>
          <w:p w14:paraId="1D0F35FC"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&amp; updated with 2013 pay settlement</w:t>
            </w:r>
          </w:p>
        </w:tc>
      </w:tr>
      <w:tr w:rsidR="008D0E48" w:rsidRPr="009247B5" w14:paraId="62C0E54B" w14:textId="77777777" w:rsidTr="004376E6">
        <w:tc>
          <w:tcPr>
            <w:tcW w:w="1728" w:type="dxa"/>
          </w:tcPr>
          <w:p w14:paraId="0F8ED652"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10.02.15</w:t>
            </w:r>
          </w:p>
        </w:tc>
        <w:tc>
          <w:tcPr>
            <w:tcW w:w="1800" w:type="dxa"/>
          </w:tcPr>
          <w:p w14:paraId="75C0C90C"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2015</w:t>
            </w:r>
          </w:p>
        </w:tc>
        <w:tc>
          <w:tcPr>
            <w:tcW w:w="6503" w:type="dxa"/>
          </w:tcPr>
          <w:p w14:paraId="7FEDD993"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Updated following 2015 settlement</w:t>
            </w:r>
          </w:p>
        </w:tc>
      </w:tr>
      <w:tr w:rsidR="008D0E48" w:rsidRPr="009247B5" w14:paraId="4598AD3F" w14:textId="77777777" w:rsidTr="004376E6">
        <w:tc>
          <w:tcPr>
            <w:tcW w:w="1728" w:type="dxa"/>
          </w:tcPr>
          <w:p w14:paraId="1D29690E"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04.03.15</w:t>
            </w:r>
          </w:p>
        </w:tc>
        <w:tc>
          <w:tcPr>
            <w:tcW w:w="1800" w:type="dxa"/>
          </w:tcPr>
          <w:p w14:paraId="58B00CC2"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2015</w:t>
            </w:r>
          </w:p>
        </w:tc>
        <w:tc>
          <w:tcPr>
            <w:tcW w:w="6503" w:type="dxa"/>
          </w:tcPr>
          <w:p w14:paraId="74E66409"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Finalised figures based on recommendations of Leader &amp; Appointments &amp; Staffing Committee 26.2.15</w:t>
            </w:r>
          </w:p>
        </w:tc>
      </w:tr>
      <w:tr w:rsidR="008D0E48" w:rsidRPr="009247B5" w14:paraId="0F831761" w14:textId="77777777" w:rsidTr="004376E6">
        <w:tc>
          <w:tcPr>
            <w:tcW w:w="1728" w:type="dxa"/>
          </w:tcPr>
          <w:p w14:paraId="0D3B2D05"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17.02.16</w:t>
            </w:r>
          </w:p>
        </w:tc>
        <w:tc>
          <w:tcPr>
            <w:tcW w:w="1800" w:type="dxa"/>
          </w:tcPr>
          <w:p w14:paraId="323AD835"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2016</w:t>
            </w:r>
          </w:p>
        </w:tc>
        <w:tc>
          <w:tcPr>
            <w:tcW w:w="6503" w:type="dxa"/>
          </w:tcPr>
          <w:p w14:paraId="1685365C"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&amp; Updated</w:t>
            </w:r>
          </w:p>
        </w:tc>
      </w:tr>
      <w:tr w:rsidR="008D0E48" w:rsidRPr="009247B5" w14:paraId="32684421" w14:textId="77777777" w:rsidTr="004376E6">
        <w:tc>
          <w:tcPr>
            <w:tcW w:w="1728" w:type="dxa"/>
          </w:tcPr>
          <w:p w14:paraId="3324A14E"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16.02.17</w:t>
            </w:r>
          </w:p>
        </w:tc>
        <w:tc>
          <w:tcPr>
            <w:tcW w:w="1800" w:type="dxa"/>
          </w:tcPr>
          <w:p w14:paraId="1F4D089A"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2017</w:t>
            </w:r>
          </w:p>
        </w:tc>
        <w:tc>
          <w:tcPr>
            <w:tcW w:w="6503" w:type="dxa"/>
          </w:tcPr>
          <w:p w14:paraId="694FB88F"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and updated</w:t>
            </w:r>
          </w:p>
        </w:tc>
      </w:tr>
      <w:tr w:rsidR="008D0E48" w:rsidRPr="009247B5" w14:paraId="09188E94" w14:textId="77777777" w:rsidTr="004376E6">
        <w:tc>
          <w:tcPr>
            <w:tcW w:w="1728" w:type="dxa"/>
          </w:tcPr>
          <w:p w14:paraId="650A7B54"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20.03.17</w:t>
            </w:r>
          </w:p>
        </w:tc>
        <w:tc>
          <w:tcPr>
            <w:tcW w:w="1800" w:type="dxa"/>
          </w:tcPr>
          <w:p w14:paraId="5E2A4172"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2017 final</w:t>
            </w:r>
          </w:p>
        </w:tc>
        <w:tc>
          <w:tcPr>
            <w:tcW w:w="6503" w:type="dxa"/>
          </w:tcPr>
          <w:p w14:paraId="161D9CE4"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Finalised for Full Council Approval</w:t>
            </w:r>
          </w:p>
        </w:tc>
      </w:tr>
      <w:tr w:rsidR="008D0E48" w:rsidRPr="009247B5" w14:paraId="3C6E2CE2" w14:textId="77777777" w:rsidTr="004376E6">
        <w:tc>
          <w:tcPr>
            <w:tcW w:w="1728" w:type="dxa"/>
          </w:tcPr>
          <w:p w14:paraId="0E227CA4"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13.04.18</w:t>
            </w:r>
          </w:p>
        </w:tc>
        <w:tc>
          <w:tcPr>
            <w:tcW w:w="1800" w:type="dxa"/>
          </w:tcPr>
          <w:p w14:paraId="5C144DE2"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2018</w:t>
            </w:r>
          </w:p>
        </w:tc>
        <w:tc>
          <w:tcPr>
            <w:tcW w:w="6503" w:type="dxa"/>
          </w:tcPr>
          <w:p w14:paraId="11FCBAAF"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New format, reviewed information and updated with 2018 pay settlement  </w:t>
            </w:r>
          </w:p>
          <w:p w14:paraId="27928E69"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Addition of gender pay information </w:t>
            </w:r>
          </w:p>
        </w:tc>
      </w:tr>
      <w:tr w:rsidR="008D0E48" w:rsidRPr="009247B5" w14:paraId="3702B3DC" w14:textId="77777777" w:rsidTr="004376E6">
        <w:tc>
          <w:tcPr>
            <w:tcW w:w="1728" w:type="dxa"/>
          </w:tcPr>
          <w:p w14:paraId="69BCB2AA"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04.04.19</w:t>
            </w:r>
          </w:p>
        </w:tc>
        <w:tc>
          <w:tcPr>
            <w:tcW w:w="1800" w:type="dxa"/>
          </w:tcPr>
          <w:p w14:paraId="071F186D"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2019</w:t>
            </w:r>
          </w:p>
        </w:tc>
        <w:tc>
          <w:tcPr>
            <w:tcW w:w="6503" w:type="dxa"/>
          </w:tcPr>
          <w:p w14:paraId="4EF8B9F4" w14:textId="77777777" w:rsidR="004376E6" w:rsidRPr="00B71223" w:rsidRDefault="00B15C78"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Reviewed information and updated with 2019 new grade structure and gender pay information </w:t>
            </w:r>
          </w:p>
        </w:tc>
      </w:tr>
      <w:tr w:rsidR="006374E3" w:rsidRPr="009247B5" w14:paraId="576AB35A" w14:textId="77777777" w:rsidTr="00BA5A95">
        <w:tc>
          <w:tcPr>
            <w:tcW w:w="1728" w:type="dxa"/>
            <w:shd w:val="clear" w:color="auto" w:fill="FFFFFF" w:themeFill="background1"/>
          </w:tcPr>
          <w:p w14:paraId="7DBAE02D" w14:textId="77777777" w:rsidR="006374E3" w:rsidRPr="00B71223" w:rsidRDefault="007E771C" w:rsidP="004376E6">
            <w:pPr>
              <w:widowControl/>
              <w:spacing w:after="0" w:line="240" w:lineRule="auto"/>
              <w:jc w:val="both"/>
              <w:rPr>
                <w:rFonts w:ascii="Arial" w:eastAsia="Times New Roman" w:hAnsi="Arial" w:cs="Arial"/>
                <w:highlight w:val="yellow"/>
                <w:lang w:val="en-GB"/>
              </w:rPr>
            </w:pPr>
            <w:r w:rsidRPr="00B71223">
              <w:rPr>
                <w:rFonts w:ascii="Arial" w:eastAsia="Times New Roman" w:hAnsi="Arial" w:cs="Arial"/>
                <w:lang w:val="en-GB"/>
              </w:rPr>
              <w:t>24.08.20</w:t>
            </w:r>
          </w:p>
        </w:tc>
        <w:tc>
          <w:tcPr>
            <w:tcW w:w="1800" w:type="dxa"/>
          </w:tcPr>
          <w:p w14:paraId="053715B6" w14:textId="77777777" w:rsidR="006374E3" w:rsidRPr="00B71223" w:rsidRDefault="006374E3"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2020</w:t>
            </w:r>
          </w:p>
        </w:tc>
        <w:tc>
          <w:tcPr>
            <w:tcW w:w="6503" w:type="dxa"/>
          </w:tcPr>
          <w:p w14:paraId="2D48A83B" w14:textId="77777777" w:rsidR="006374E3" w:rsidRPr="00B71223" w:rsidRDefault="006374E3" w:rsidP="006374E3">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and updated</w:t>
            </w:r>
          </w:p>
        </w:tc>
      </w:tr>
      <w:tr w:rsidR="00BA5A95" w:rsidRPr="009247B5" w14:paraId="3F1E44B2" w14:textId="77777777" w:rsidTr="004376E6">
        <w:tc>
          <w:tcPr>
            <w:tcW w:w="1728" w:type="dxa"/>
          </w:tcPr>
          <w:p w14:paraId="336F6E52" w14:textId="77777777" w:rsidR="00BA5A95" w:rsidRPr="00B71223" w:rsidRDefault="00BA5A95" w:rsidP="004376E6">
            <w:pPr>
              <w:widowControl/>
              <w:spacing w:after="0" w:line="240" w:lineRule="auto"/>
              <w:jc w:val="both"/>
              <w:rPr>
                <w:rFonts w:ascii="Arial" w:eastAsia="Times New Roman" w:hAnsi="Arial" w:cs="Arial"/>
                <w:highlight w:val="yellow"/>
                <w:lang w:val="en-GB"/>
              </w:rPr>
            </w:pPr>
            <w:r w:rsidRPr="00B71223">
              <w:rPr>
                <w:rFonts w:ascii="Arial" w:eastAsia="Times New Roman" w:hAnsi="Arial" w:cs="Arial"/>
                <w:lang w:val="en-GB"/>
              </w:rPr>
              <w:t>07.09.20</w:t>
            </w:r>
          </w:p>
        </w:tc>
        <w:tc>
          <w:tcPr>
            <w:tcW w:w="1800" w:type="dxa"/>
          </w:tcPr>
          <w:p w14:paraId="54E80579" w14:textId="77777777" w:rsidR="00BA5A95" w:rsidRPr="00B71223" w:rsidRDefault="00BA5A95"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2020</w:t>
            </w:r>
          </w:p>
        </w:tc>
        <w:tc>
          <w:tcPr>
            <w:tcW w:w="6503" w:type="dxa"/>
          </w:tcPr>
          <w:p w14:paraId="6426C9F2" w14:textId="77777777" w:rsidR="00BA5A95" w:rsidRPr="00B71223" w:rsidRDefault="00BA5A95" w:rsidP="00BA5A95">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 xml:space="preserve">Updated to take into account 2020 pay settlement </w:t>
            </w:r>
          </w:p>
        </w:tc>
      </w:tr>
      <w:tr w:rsidR="00BE5B7F" w:rsidRPr="009247B5" w14:paraId="53276F7E" w14:textId="77777777" w:rsidTr="004376E6">
        <w:tc>
          <w:tcPr>
            <w:tcW w:w="1728" w:type="dxa"/>
          </w:tcPr>
          <w:p w14:paraId="073E3D34" w14:textId="77777777" w:rsidR="00BE5B7F" w:rsidRPr="00B71223" w:rsidRDefault="00BE5B7F">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17.05.21</w:t>
            </w:r>
          </w:p>
        </w:tc>
        <w:tc>
          <w:tcPr>
            <w:tcW w:w="1800" w:type="dxa"/>
          </w:tcPr>
          <w:p w14:paraId="79BEB3E0" w14:textId="77777777" w:rsidR="00BE5B7F" w:rsidRPr="00B71223" w:rsidRDefault="00BE5B7F" w:rsidP="004376E6">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2021</w:t>
            </w:r>
          </w:p>
        </w:tc>
        <w:tc>
          <w:tcPr>
            <w:tcW w:w="6503" w:type="dxa"/>
          </w:tcPr>
          <w:p w14:paraId="24079D3A" w14:textId="50E6ABE3" w:rsidR="00BE5B7F" w:rsidRPr="00B71223" w:rsidRDefault="00023162" w:rsidP="00BA5A95">
            <w:pPr>
              <w:widowControl/>
              <w:spacing w:after="0" w:line="240" w:lineRule="auto"/>
              <w:jc w:val="both"/>
              <w:rPr>
                <w:rFonts w:ascii="Arial" w:eastAsia="Times New Roman" w:hAnsi="Arial" w:cs="Arial"/>
                <w:lang w:val="en-GB"/>
              </w:rPr>
            </w:pPr>
            <w:r w:rsidRPr="00B71223">
              <w:rPr>
                <w:rFonts w:ascii="Arial" w:eastAsia="Times New Roman" w:hAnsi="Arial" w:cs="Arial"/>
                <w:lang w:val="en-GB"/>
              </w:rPr>
              <w:t>Reviewed and updated</w:t>
            </w:r>
            <w:r w:rsidR="004C7C41">
              <w:rPr>
                <w:rFonts w:ascii="Arial" w:eastAsia="Times New Roman" w:hAnsi="Arial" w:cs="Arial"/>
                <w:lang w:val="en-GB"/>
              </w:rPr>
              <w:t xml:space="preserve"> with 2021 pay settlement</w:t>
            </w:r>
          </w:p>
        </w:tc>
      </w:tr>
      <w:tr w:rsidR="00831DC6" w:rsidRPr="009247B5" w14:paraId="2F5E2F05" w14:textId="77777777" w:rsidTr="004376E6">
        <w:tc>
          <w:tcPr>
            <w:tcW w:w="1728" w:type="dxa"/>
          </w:tcPr>
          <w:p w14:paraId="0749DDAB" w14:textId="589FE1B8" w:rsidR="00831DC6" w:rsidRPr="00B71223" w:rsidRDefault="00831DC6">
            <w:pPr>
              <w:widowControl/>
              <w:spacing w:after="0" w:line="240" w:lineRule="auto"/>
              <w:jc w:val="both"/>
              <w:rPr>
                <w:rFonts w:ascii="Arial" w:eastAsia="Times New Roman" w:hAnsi="Arial" w:cs="Arial"/>
                <w:lang w:val="en-GB"/>
              </w:rPr>
            </w:pPr>
            <w:r>
              <w:rPr>
                <w:rFonts w:ascii="Arial" w:eastAsia="Times New Roman" w:hAnsi="Arial" w:cs="Arial"/>
                <w:lang w:val="en-GB"/>
              </w:rPr>
              <w:t>23.05.22</w:t>
            </w:r>
          </w:p>
        </w:tc>
        <w:tc>
          <w:tcPr>
            <w:tcW w:w="1800" w:type="dxa"/>
          </w:tcPr>
          <w:p w14:paraId="37C99D46" w14:textId="4DA57DC7" w:rsidR="00831DC6" w:rsidRPr="00B71223" w:rsidRDefault="00831DC6" w:rsidP="004376E6">
            <w:pPr>
              <w:widowControl/>
              <w:spacing w:after="0" w:line="240" w:lineRule="auto"/>
              <w:jc w:val="both"/>
              <w:rPr>
                <w:rFonts w:ascii="Arial" w:eastAsia="Times New Roman" w:hAnsi="Arial" w:cs="Arial"/>
                <w:lang w:val="en-GB"/>
              </w:rPr>
            </w:pPr>
            <w:r>
              <w:rPr>
                <w:rFonts w:ascii="Arial" w:eastAsia="Times New Roman" w:hAnsi="Arial" w:cs="Arial"/>
                <w:lang w:val="en-GB"/>
              </w:rPr>
              <w:t>2022</w:t>
            </w:r>
          </w:p>
        </w:tc>
        <w:tc>
          <w:tcPr>
            <w:tcW w:w="6503" w:type="dxa"/>
          </w:tcPr>
          <w:p w14:paraId="4CA34A17" w14:textId="559FAEE9" w:rsidR="00831DC6" w:rsidRPr="00B71223" w:rsidRDefault="00831DC6" w:rsidP="00BA5A95">
            <w:pPr>
              <w:widowControl/>
              <w:spacing w:after="0" w:line="240" w:lineRule="auto"/>
              <w:jc w:val="both"/>
              <w:rPr>
                <w:rFonts w:ascii="Arial" w:eastAsia="Times New Roman" w:hAnsi="Arial" w:cs="Arial"/>
                <w:lang w:val="en-GB"/>
              </w:rPr>
            </w:pPr>
            <w:r>
              <w:rPr>
                <w:rFonts w:ascii="Arial" w:eastAsia="Times New Roman" w:hAnsi="Arial" w:cs="Arial"/>
                <w:lang w:val="en-GB"/>
              </w:rPr>
              <w:t xml:space="preserve">Reviewed and </w:t>
            </w:r>
            <w:r w:rsidR="00B4752E">
              <w:rPr>
                <w:rFonts w:ascii="Arial" w:eastAsia="Times New Roman" w:hAnsi="Arial" w:cs="Arial"/>
                <w:lang w:val="en-GB"/>
              </w:rPr>
              <w:t>u</w:t>
            </w:r>
            <w:r>
              <w:rPr>
                <w:rFonts w:ascii="Arial" w:eastAsia="Times New Roman" w:hAnsi="Arial" w:cs="Arial"/>
                <w:lang w:val="en-GB"/>
              </w:rPr>
              <w:t>pdated</w:t>
            </w:r>
            <w:r w:rsidR="004C7C41">
              <w:rPr>
                <w:rFonts w:ascii="Arial" w:eastAsia="Times New Roman" w:hAnsi="Arial" w:cs="Arial"/>
                <w:lang w:val="en-GB"/>
              </w:rPr>
              <w:t xml:space="preserve"> with 2022 pay settlement</w:t>
            </w:r>
          </w:p>
        </w:tc>
      </w:tr>
      <w:tr w:rsidR="00B4752E" w:rsidRPr="009247B5" w14:paraId="54184F77" w14:textId="77777777" w:rsidTr="004376E6">
        <w:tc>
          <w:tcPr>
            <w:tcW w:w="1728" w:type="dxa"/>
          </w:tcPr>
          <w:p w14:paraId="34B5E2DE" w14:textId="4CC6B334" w:rsidR="00B4752E" w:rsidRDefault="00B4752E">
            <w:pPr>
              <w:widowControl/>
              <w:spacing w:after="0" w:line="240" w:lineRule="auto"/>
              <w:jc w:val="both"/>
              <w:rPr>
                <w:rFonts w:ascii="Arial" w:eastAsia="Times New Roman" w:hAnsi="Arial" w:cs="Arial"/>
                <w:lang w:val="en-GB"/>
              </w:rPr>
            </w:pPr>
            <w:r>
              <w:rPr>
                <w:rFonts w:ascii="Arial" w:eastAsia="Times New Roman" w:hAnsi="Arial" w:cs="Arial"/>
                <w:lang w:val="en-GB"/>
              </w:rPr>
              <w:t>2</w:t>
            </w:r>
            <w:r w:rsidR="00FF5596">
              <w:rPr>
                <w:rFonts w:ascii="Arial" w:eastAsia="Times New Roman" w:hAnsi="Arial" w:cs="Arial"/>
                <w:lang w:val="en-GB"/>
              </w:rPr>
              <w:t>4</w:t>
            </w:r>
            <w:r>
              <w:rPr>
                <w:rFonts w:ascii="Arial" w:eastAsia="Times New Roman" w:hAnsi="Arial" w:cs="Arial"/>
                <w:lang w:val="en-GB"/>
              </w:rPr>
              <w:t>.</w:t>
            </w:r>
            <w:r w:rsidR="00FF5596">
              <w:rPr>
                <w:rFonts w:ascii="Arial" w:eastAsia="Times New Roman" w:hAnsi="Arial" w:cs="Arial"/>
                <w:lang w:val="en-GB"/>
              </w:rPr>
              <w:t>11</w:t>
            </w:r>
            <w:r>
              <w:rPr>
                <w:rFonts w:ascii="Arial" w:eastAsia="Times New Roman" w:hAnsi="Arial" w:cs="Arial"/>
                <w:lang w:val="en-GB"/>
              </w:rPr>
              <w:t>.23</w:t>
            </w:r>
          </w:p>
        </w:tc>
        <w:tc>
          <w:tcPr>
            <w:tcW w:w="1800" w:type="dxa"/>
          </w:tcPr>
          <w:p w14:paraId="40CD2F46" w14:textId="68674A56" w:rsidR="00B4752E" w:rsidRDefault="00B4752E" w:rsidP="004376E6">
            <w:pPr>
              <w:widowControl/>
              <w:spacing w:after="0" w:line="240" w:lineRule="auto"/>
              <w:jc w:val="both"/>
              <w:rPr>
                <w:rFonts w:ascii="Arial" w:eastAsia="Times New Roman" w:hAnsi="Arial" w:cs="Arial"/>
                <w:lang w:val="en-GB"/>
              </w:rPr>
            </w:pPr>
            <w:r>
              <w:rPr>
                <w:rFonts w:ascii="Arial" w:eastAsia="Times New Roman" w:hAnsi="Arial" w:cs="Arial"/>
                <w:lang w:val="en-GB"/>
              </w:rPr>
              <w:t>2023</w:t>
            </w:r>
          </w:p>
        </w:tc>
        <w:tc>
          <w:tcPr>
            <w:tcW w:w="6503" w:type="dxa"/>
          </w:tcPr>
          <w:p w14:paraId="1A9B54FE" w14:textId="72F3BAB6" w:rsidR="00B4752E" w:rsidRDefault="00B4752E" w:rsidP="00BA5A95">
            <w:pPr>
              <w:widowControl/>
              <w:spacing w:after="0" w:line="240" w:lineRule="auto"/>
              <w:jc w:val="both"/>
              <w:rPr>
                <w:rFonts w:ascii="Arial" w:eastAsia="Times New Roman" w:hAnsi="Arial" w:cs="Arial"/>
                <w:lang w:val="en-GB"/>
              </w:rPr>
            </w:pPr>
            <w:r>
              <w:rPr>
                <w:rFonts w:ascii="Arial" w:eastAsia="Times New Roman" w:hAnsi="Arial" w:cs="Arial"/>
                <w:lang w:val="en-GB"/>
              </w:rPr>
              <w:t>Reviewed and updated</w:t>
            </w:r>
            <w:r w:rsidR="004C7C41">
              <w:rPr>
                <w:rFonts w:ascii="Arial" w:eastAsia="Times New Roman" w:hAnsi="Arial" w:cs="Arial"/>
                <w:lang w:val="en-GB"/>
              </w:rPr>
              <w:t xml:space="preserve"> with 2023 pay settlement</w:t>
            </w:r>
          </w:p>
        </w:tc>
      </w:tr>
    </w:tbl>
    <w:p w14:paraId="2AED222C"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6644ACF3" w14:textId="77777777" w:rsidR="004376E6" w:rsidRPr="00452D37" w:rsidRDefault="00B15C78" w:rsidP="004376E6">
      <w:pPr>
        <w:widowControl/>
        <w:spacing w:after="0" w:line="240" w:lineRule="auto"/>
        <w:jc w:val="both"/>
        <w:rPr>
          <w:rFonts w:ascii="Arial" w:eastAsia="Times New Roman" w:hAnsi="Arial" w:cs="Arial"/>
          <w:b/>
          <w:sz w:val="24"/>
          <w:szCs w:val="24"/>
          <w:u w:val="single"/>
          <w:lang w:val="en-GB"/>
        </w:rPr>
      </w:pPr>
      <w:r w:rsidRPr="00452D37">
        <w:rPr>
          <w:rFonts w:ascii="Arial" w:eastAsia="Times New Roman" w:hAnsi="Arial" w:cs="Arial"/>
          <w:b/>
          <w:sz w:val="24"/>
          <w:szCs w:val="24"/>
          <w:u w:val="single"/>
          <w:lang w:val="en-GB"/>
        </w:rPr>
        <w:t>Key Signatories</w:t>
      </w:r>
    </w:p>
    <w:p w14:paraId="73ABE49B"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Approvals Creation and Major Change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3543"/>
        <w:gridCol w:w="1872"/>
      </w:tblGrid>
      <w:tr w:rsidR="008D0E48" w14:paraId="16D857C9" w14:textId="77777777" w:rsidTr="00F668BF">
        <w:tc>
          <w:tcPr>
            <w:tcW w:w="3369" w:type="dxa"/>
          </w:tcPr>
          <w:p w14:paraId="246DF197"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Name</w:t>
            </w:r>
          </w:p>
        </w:tc>
        <w:tc>
          <w:tcPr>
            <w:tcW w:w="3543" w:type="dxa"/>
          </w:tcPr>
          <w:p w14:paraId="28D9FB42"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Title</w:t>
            </w:r>
          </w:p>
        </w:tc>
        <w:tc>
          <w:tcPr>
            <w:tcW w:w="1872" w:type="dxa"/>
          </w:tcPr>
          <w:p w14:paraId="4D88DECE" w14:textId="77777777" w:rsidR="004376E6" w:rsidRPr="00452D37" w:rsidRDefault="00B15C78" w:rsidP="004376E6">
            <w:pPr>
              <w:widowControl/>
              <w:spacing w:after="0" w:line="240" w:lineRule="auto"/>
              <w:jc w:val="both"/>
              <w:rPr>
                <w:rFonts w:ascii="Arial" w:eastAsia="Times New Roman" w:hAnsi="Arial" w:cs="Arial"/>
                <w:b/>
                <w:bCs/>
                <w:sz w:val="24"/>
                <w:szCs w:val="24"/>
                <w:lang w:val="en-GB"/>
              </w:rPr>
            </w:pPr>
            <w:r w:rsidRPr="00452D37">
              <w:rPr>
                <w:rFonts w:ascii="Arial" w:eastAsia="Times New Roman" w:hAnsi="Arial" w:cs="Arial"/>
                <w:b/>
                <w:bCs/>
                <w:sz w:val="24"/>
                <w:szCs w:val="24"/>
                <w:lang w:val="en-GB"/>
              </w:rPr>
              <w:t>Approved</w:t>
            </w:r>
          </w:p>
        </w:tc>
      </w:tr>
      <w:tr w:rsidR="008D0E48" w14:paraId="5763CEFD" w14:textId="77777777" w:rsidTr="00F668BF">
        <w:trPr>
          <w:trHeight w:val="357"/>
        </w:trPr>
        <w:tc>
          <w:tcPr>
            <w:tcW w:w="3369" w:type="dxa"/>
          </w:tcPr>
          <w:p w14:paraId="04AC706C"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Appointments &amp; Staffing</w:t>
            </w:r>
          </w:p>
        </w:tc>
        <w:tc>
          <w:tcPr>
            <w:tcW w:w="3543" w:type="dxa"/>
          </w:tcPr>
          <w:p w14:paraId="66618DC3"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 xml:space="preserve">Head of Paid Service </w:t>
            </w:r>
          </w:p>
        </w:tc>
        <w:tc>
          <w:tcPr>
            <w:tcW w:w="1872" w:type="dxa"/>
          </w:tcPr>
          <w:p w14:paraId="47886A53" w14:textId="3D90FAC1" w:rsidR="004376E6" w:rsidRPr="00452D37" w:rsidRDefault="00F668BF" w:rsidP="004376E6">
            <w:pPr>
              <w:widowControl/>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February 2024</w:t>
            </w:r>
          </w:p>
        </w:tc>
      </w:tr>
      <w:tr w:rsidR="008D0E48" w14:paraId="77C2B1D2" w14:textId="77777777" w:rsidTr="00F668BF">
        <w:trPr>
          <w:trHeight w:val="357"/>
        </w:trPr>
        <w:tc>
          <w:tcPr>
            <w:tcW w:w="3369" w:type="dxa"/>
          </w:tcPr>
          <w:p w14:paraId="2B089BC6"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 xml:space="preserve">Full Council </w:t>
            </w:r>
          </w:p>
        </w:tc>
        <w:tc>
          <w:tcPr>
            <w:tcW w:w="3543" w:type="dxa"/>
          </w:tcPr>
          <w:p w14:paraId="044CC8EF"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Leader of the Council</w:t>
            </w:r>
          </w:p>
        </w:tc>
        <w:tc>
          <w:tcPr>
            <w:tcW w:w="1872" w:type="dxa"/>
          </w:tcPr>
          <w:p w14:paraId="10C52FAD" w14:textId="4F12774E" w:rsidR="004376E6" w:rsidRPr="00452D37" w:rsidRDefault="00F668BF" w:rsidP="004376E6">
            <w:pPr>
              <w:widowControl/>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March 2024</w:t>
            </w:r>
          </w:p>
        </w:tc>
      </w:tr>
    </w:tbl>
    <w:p w14:paraId="032CCB6A"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68845A60"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Approval Path</w:t>
      </w:r>
    </w:p>
    <w:p w14:paraId="388C0FE9"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Major Change</w:t>
      </w:r>
      <w:r w:rsidRPr="00452D37">
        <w:rPr>
          <w:rFonts w:ascii="Arial" w:eastAsia="Times New Roman" w:hAnsi="Arial" w:cs="Arial"/>
          <w:b/>
          <w:sz w:val="24"/>
          <w:szCs w:val="24"/>
          <w:lang w:val="en-GB"/>
        </w:rPr>
        <w:tab/>
      </w:r>
      <w:r w:rsidRPr="00452D37">
        <w:rPr>
          <w:rFonts w:ascii="Arial" w:eastAsia="Times New Roman" w:hAnsi="Arial" w:cs="Arial"/>
          <w:b/>
          <w:sz w:val="24"/>
          <w:szCs w:val="24"/>
          <w:lang w:val="en-GB"/>
        </w:rPr>
        <w:tab/>
      </w:r>
      <w:r w:rsidRPr="00452D37">
        <w:rPr>
          <w:rFonts w:ascii="Arial" w:eastAsia="Times New Roman" w:hAnsi="Arial" w:cs="Arial"/>
          <w:b/>
          <w:sz w:val="24"/>
          <w:szCs w:val="24"/>
          <w:lang w:val="en-GB"/>
        </w:rPr>
        <w:tab/>
      </w:r>
      <w:r w:rsidRPr="00452D37">
        <w:rPr>
          <w:rFonts w:ascii="Arial" w:eastAsia="Times New Roman" w:hAnsi="Arial" w:cs="Arial"/>
          <w:b/>
          <w:sz w:val="24"/>
          <w:szCs w:val="24"/>
          <w:lang w:val="en-GB"/>
        </w:rPr>
        <w:tab/>
        <w:t>Action</w:t>
      </w:r>
    </w:p>
    <w:p w14:paraId="704B31DC"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Anica Goodwin</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Submission</w:t>
      </w:r>
    </w:p>
    <w:p w14:paraId="0FC4CB6C"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Andrew Barratt</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Sponsor</w:t>
      </w:r>
    </w:p>
    <w:p w14:paraId="0BBCA383"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Trade Union Liaison Group</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 xml:space="preserve">Consultative Group </w:t>
      </w:r>
    </w:p>
    <w:p w14:paraId="5ED991AF"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Appointments &amp; Staffing</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 xml:space="preserve">Approval </w:t>
      </w:r>
    </w:p>
    <w:p w14:paraId="5BB6D026"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CMT / Cabinet</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Corporate Approval</w:t>
      </w:r>
    </w:p>
    <w:p w14:paraId="0F5C1906"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Full Council</w:t>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r>
      <w:r w:rsidRPr="00452D37">
        <w:rPr>
          <w:rFonts w:ascii="Arial" w:eastAsia="Times New Roman" w:hAnsi="Arial" w:cs="Arial"/>
          <w:sz w:val="24"/>
          <w:szCs w:val="24"/>
          <w:lang w:val="en-GB"/>
        </w:rPr>
        <w:tab/>
        <w:t>Council Approval</w:t>
      </w:r>
    </w:p>
    <w:p w14:paraId="5B38BF23"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2B099841"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Document Review Plans</w:t>
      </w:r>
    </w:p>
    <w:p w14:paraId="2A22B6BA"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This document is subject to a scheduled annual review. Updates shall be made in accordance with business requirements and changes and will be with agreement with the document owner.</w:t>
      </w:r>
    </w:p>
    <w:p w14:paraId="10C8D17E"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0319930A"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Distribution</w:t>
      </w:r>
    </w:p>
    <w:p w14:paraId="072A85F5" w14:textId="77777777" w:rsidR="004376E6" w:rsidRPr="00452D37" w:rsidRDefault="00B15C78" w:rsidP="004376E6">
      <w:pPr>
        <w:widowControl/>
        <w:spacing w:after="0" w:line="240" w:lineRule="auto"/>
        <w:jc w:val="both"/>
        <w:rPr>
          <w:rFonts w:ascii="Arial" w:eastAsia="Times New Roman" w:hAnsi="Arial" w:cs="Arial"/>
          <w:sz w:val="24"/>
          <w:szCs w:val="24"/>
          <w:lang w:val="en-GB"/>
        </w:rPr>
      </w:pPr>
      <w:r w:rsidRPr="00452D37">
        <w:rPr>
          <w:rFonts w:ascii="Arial" w:eastAsia="Times New Roman" w:hAnsi="Arial" w:cs="Arial"/>
          <w:sz w:val="24"/>
          <w:szCs w:val="24"/>
          <w:lang w:val="en-GB"/>
        </w:rPr>
        <w:t>The document will be published on our internet site.</w:t>
      </w:r>
    </w:p>
    <w:p w14:paraId="0561B8A3" w14:textId="77777777" w:rsidR="004376E6" w:rsidRPr="00452D37" w:rsidRDefault="004376E6" w:rsidP="004376E6">
      <w:pPr>
        <w:widowControl/>
        <w:spacing w:after="0" w:line="240" w:lineRule="auto"/>
        <w:jc w:val="both"/>
        <w:rPr>
          <w:rFonts w:ascii="Arial" w:eastAsia="Times New Roman" w:hAnsi="Arial" w:cs="Arial"/>
          <w:sz w:val="24"/>
          <w:szCs w:val="24"/>
          <w:lang w:val="en-GB"/>
        </w:rPr>
      </w:pPr>
    </w:p>
    <w:p w14:paraId="10F50B44" w14:textId="77777777" w:rsidR="004376E6" w:rsidRPr="00452D37" w:rsidRDefault="00B15C78" w:rsidP="004376E6">
      <w:pPr>
        <w:widowControl/>
        <w:spacing w:after="0" w:line="240" w:lineRule="auto"/>
        <w:jc w:val="both"/>
        <w:rPr>
          <w:rFonts w:ascii="Arial" w:eastAsia="Times New Roman" w:hAnsi="Arial" w:cs="Arial"/>
          <w:b/>
          <w:sz w:val="24"/>
          <w:szCs w:val="24"/>
          <w:lang w:val="en-GB"/>
        </w:rPr>
      </w:pPr>
      <w:r w:rsidRPr="00452D37">
        <w:rPr>
          <w:rFonts w:ascii="Arial" w:eastAsia="Times New Roman" w:hAnsi="Arial" w:cs="Arial"/>
          <w:b/>
          <w:sz w:val="24"/>
          <w:szCs w:val="24"/>
          <w:lang w:val="en-GB"/>
        </w:rPr>
        <w:t>Security Classification</w:t>
      </w:r>
    </w:p>
    <w:p w14:paraId="23BDF3EB" w14:textId="77777777" w:rsidR="004376E6" w:rsidRPr="00452D37" w:rsidRDefault="00B15C78" w:rsidP="004376E6">
      <w:pPr>
        <w:spacing w:after="0" w:line="200" w:lineRule="exact"/>
        <w:jc w:val="both"/>
        <w:rPr>
          <w:rFonts w:ascii="Arial" w:hAnsi="Arial" w:cs="Arial"/>
          <w:sz w:val="24"/>
          <w:szCs w:val="24"/>
        </w:rPr>
      </w:pPr>
      <w:r w:rsidRPr="00452D37">
        <w:rPr>
          <w:rFonts w:ascii="Arial" w:eastAsia="Times New Roman" w:hAnsi="Arial" w:cs="Arial"/>
          <w:sz w:val="24"/>
          <w:szCs w:val="24"/>
          <w:lang w:val="en-GB"/>
        </w:rPr>
        <w:t>This document is classified as SEC 1 Routine with access restricted to Tamworth Borough Council Staff and business partners.</w:t>
      </w:r>
    </w:p>
    <w:p w14:paraId="34A7E34E" w14:textId="77777777" w:rsidR="004376E6" w:rsidRDefault="00B15C78" w:rsidP="004376E6">
      <w:pPr>
        <w:pStyle w:val="ListParagraph"/>
        <w:numPr>
          <w:ilvl w:val="0"/>
          <w:numId w:val="1"/>
        </w:numPr>
        <w:ind w:left="567" w:hanging="567"/>
        <w:jc w:val="both"/>
        <w:rPr>
          <w:rFonts w:ascii="Arial" w:eastAsia="Arial" w:hAnsi="Arial" w:cs="Arial"/>
          <w:b/>
          <w:bCs/>
          <w:sz w:val="24"/>
          <w:szCs w:val="24"/>
        </w:rPr>
      </w:pPr>
      <w:r w:rsidRPr="00340A19">
        <w:rPr>
          <w:rFonts w:ascii="Arial" w:eastAsia="Arial" w:hAnsi="Arial" w:cs="Arial"/>
          <w:b/>
          <w:bCs/>
          <w:sz w:val="24"/>
          <w:szCs w:val="24"/>
        </w:rPr>
        <w:br w:type="page"/>
      </w:r>
      <w:r w:rsidRPr="00340A19">
        <w:rPr>
          <w:rFonts w:ascii="Arial" w:eastAsia="Arial" w:hAnsi="Arial" w:cs="Arial"/>
          <w:b/>
          <w:bCs/>
          <w:sz w:val="24"/>
          <w:szCs w:val="24"/>
        </w:rPr>
        <w:lastRenderedPageBreak/>
        <w:t>P</w:t>
      </w:r>
      <w:r w:rsidRPr="00340A19">
        <w:rPr>
          <w:rFonts w:ascii="Arial" w:eastAsia="Arial" w:hAnsi="Arial" w:cs="Arial"/>
          <w:b/>
          <w:bCs/>
          <w:spacing w:val="-1"/>
          <w:sz w:val="24"/>
          <w:szCs w:val="24"/>
        </w:rPr>
        <w:t>u</w:t>
      </w:r>
      <w:r w:rsidRPr="00340A19">
        <w:rPr>
          <w:rFonts w:ascii="Arial" w:eastAsia="Arial" w:hAnsi="Arial" w:cs="Arial"/>
          <w:b/>
          <w:bCs/>
          <w:spacing w:val="1"/>
          <w:sz w:val="24"/>
          <w:szCs w:val="24"/>
        </w:rPr>
        <w:t>r</w:t>
      </w:r>
      <w:r w:rsidRPr="00340A19">
        <w:rPr>
          <w:rFonts w:ascii="Arial" w:eastAsia="Arial" w:hAnsi="Arial" w:cs="Arial"/>
          <w:b/>
          <w:bCs/>
          <w:spacing w:val="-1"/>
          <w:sz w:val="24"/>
          <w:szCs w:val="24"/>
        </w:rPr>
        <w:t>po</w:t>
      </w:r>
      <w:r w:rsidRPr="00340A19">
        <w:rPr>
          <w:rFonts w:ascii="Arial" w:eastAsia="Arial" w:hAnsi="Arial" w:cs="Arial"/>
          <w:b/>
          <w:bCs/>
          <w:sz w:val="24"/>
          <w:szCs w:val="24"/>
        </w:rPr>
        <w:t>se</w:t>
      </w:r>
      <w:r w:rsidRPr="00340A19">
        <w:rPr>
          <w:rFonts w:ascii="Arial" w:eastAsia="Arial" w:hAnsi="Arial" w:cs="Arial"/>
          <w:b/>
          <w:bCs/>
          <w:spacing w:val="1"/>
          <w:sz w:val="24"/>
          <w:szCs w:val="24"/>
        </w:rPr>
        <w:t xml:space="preserve"> </w:t>
      </w:r>
      <w:r w:rsidRPr="00340A19">
        <w:rPr>
          <w:rFonts w:ascii="Arial" w:eastAsia="Arial" w:hAnsi="Arial" w:cs="Arial"/>
          <w:b/>
          <w:bCs/>
          <w:sz w:val="24"/>
          <w:szCs w:val="24"/>
        </w:rPr>
        <w:t>a</w:t>
      </w:r>
      <w:r w:rsidRPr="00340A19">
        <w:rPr>
          <w:rFonts w:ascii="Arial" w:eastAsia="Arial" w:hAnsi="Arial" w:cs="Arial"/>
          <w:b/>
          <w:bCs/>
          <w:spacing w:val="-1"/>
          <w:sz w:val="24"/>
          <w:szCs w:val="24"/>
        </w:rPr>
        <w:t>n</w:t>
      </w:r>
      <w:r w:rsidRPr="00340A19">
        <w:rPr>
          <w:rFonts w:ascii="Arial" w:eastAsia="Arial" w:hAnsi="Arial" w:cs="Arial"/>
          <w:b/>
          <w:bCs/>
          <w:sz w:val="24"/>
          <w:szCs w:val="24"/>
        </w:rPr>
        <w:t>d</w:t>
      </w:r>
      <w:r w:rsidRPr="00340A19">
        <w:rPr>
          <w:rFonts w:ascii="Arial" w:eastAsia="Arial" w:hAnsi="Arial" w:cs="Arial"/>
          <w:b/>
          <w:bCs/>
          <w:spacing w:val="1"/>
          <w:sz w:val="24"/>
          <w:szCs w:val="24"/>
        </w:rPr>
        <w:t xml:space="preserve"> </w:t>
      </w:r>
      <w:r w:rsidRPr="00340A19">
        <w:rPr>
          <w:rFonts w:ascii="Arial" w:eastAsia="Arial" w:hAnsi="Arial" w:cs="Arial"/>
          <w:b/>
          <w:bCs/>
          <w:sz w:val="24"/>
          <w:szCs w:val="24"/>
        </w:rPr>
        <w:t>Sc</w:t>
      </w:r>
      <w:r w:rsidRPr="00340A19">
        <w:rPr>
          <w:rFonts w:ascii="Arial" w:eastAsia="Arial" w:hAnsi="Arial" w:cs="Arial"/>
          <w:b/>
          <w:bCs/>
          <w:spacing w:val="-4"/>
          <w:sz w:val="24"/>
          <w:szCs w:val="24"/>
        </w:rPr>
        <w:t>o</w:t>
      </w:r>
      <w:r w:rsidRPr="00340A19">
        <w:rPr>
          <w:rFonts w:ascii="Arial" w:eastAsia="Arial" w:hAnsi="Arial" w:cs="Arial"/>
          <w:b/>
          <w:bCs/>
          <w:spacing w:val="-1"/>
          <w:sz w:val="24"/>
          <w:szCs w:val="24"/>
        </w:rPr>
        <w:t>p</w:t>
      </w:r>
      <w:r w:rsidRPr="00340A19">
        <w:rPr>
          <w:rFonts w:ascii="Arial" w:eastAsia="Arial" w:hAnsi="Arial" w:cs="Arial"/>
          <w:b/>
          <w:bCs/>
          <w:sz w:val="24"/>
          <w:szCs w:val="24"/>
        </w:rPr>
        <w:t>e</w:t>
      </w:r>
      <w:r w:rsidRPr="00340A19">
        <w:rPr>
          <w:rFonts w:ascii="Arial" w:eastAsia="Arial" w:hAnsi="Arial" w:cs="Arial"/>
          <w:b/>
          <w:bCs/>
          <w:spacing w:val="1"/>
          <w:sz w:val="24"/>
          <w:szCs w:val="24"/>
        </w:rPr>
        <w:t xml:space="preserve"> </w:t>
      </w:r>
      <w:r w:rsidRPr="00340A19">
        <w:rPr>
          <w:rFonts w:ascii="Arial" w:eastAsia="Arial" w:hAnsi="Arial" w:cs="Arial"/>
          <w:b/>
          <w:bCs/>
          <w:spacing w:val="-1"/>
          <w:sz w:val="24"/>
          <w:szCs w:val="24"/>
        </w:rPr>
        <w:t>o</w:t>
      </w:r>
      <w:r w:rsidRPr="00340A19">
        <w:rPr>
          <w:rFonts w:ascii="Arial" w:eastAsia="Arial" w:hAnsi="Arial" w:cs="Arial"/>
          <w:b/>
          <w:bCs/>
          <w:sz w:val="24"/>
          <w:szCs w:val="24"/>
        </w:rPr>
        <w:t>f</w:t>
      </w:r>
      <w:r w:rsidRPr="00340A19">
        <w:rPr>
          <w:rFonts w:ascii="Arial" w:eastAsia="Arial" w:hAnsi="Arial" w:cs="Arial"/>
          <w:b/>
          <w:bCs/>
          <w:spacing w:val="1"/>
          <w:sz w:val="24"/>
          <w:szCs w:val="24"/>
        </w:rPr>
        <w:t xml:space="preserve"> </w:t>
      </w:r>
      <w:r w:rsidRPr="00340A19">
        <w:rPr>
          <w:rFonts w:ascii="Arial" w:eastAsia="Arial" w:hAnsi="Arial" w:cs="Arial"/>
          <w:b/>
          <w:bCs/>
          <w:sz w:val="24"/>
          <w:szCs w:val="24"/>
        </w:rPr>
        <w:t>t</w:t>
      </w:r>
      <w:r w:rsidRPr="00340A19">
        <w:rPr>
          <w:rFonts w:ascii="Arial" w:eastAsia="Arial" w:hAnsi="Arial" w:cs="Arial"/>
          <w:b/>
          <w:bCs/>
          <w:spacing w:val="-1"/>
          <w:sz w:val="24"/>
          <w:szCs w:val="24"/>
        </w:rPr>
        <w:t>h</w:t>
      </w:r>
      <w:r w:rsidRPr="00340A19">
        <w:rPr>
          <w:rFonts w:ascii="Arial" w:eastAsia="Arial" w:hAnsi="Arial" w:cs="Arial"/>
          <w:b/>
          <w:bCs/>
          <w:sz w:val="24"/>
          <w:szCs w:val="24"/>
        </w:rPr>
        <w:t>e</w:t>
      </w:r>
      <w:r w:rsidRPr="00340A19">
        <w:rPr>
          <w:rFonts w:ascii="Arial" w:eastAsia="Arial" w:hAnsi="Arial" w:cs="Arial"/>
          <w:b/>
          <w:bCs/>
          <w:spacing w:val="-1"/>
          <w:sz w:val="24"/>
          <w:szCs w:val="24"/>
        </w:rPr>
        <w:t xml:space="preserve"> </w:t>
      </w:r>
      <w:r w:rsidRPr="00340A19">
        <w:rPr>
          <w:rFonts w:ascii="Arial" w:eastAsia="Arial" w:hAnsi="Arial" w:cs="Arial"/>
          <w:b/>
          <w:bCs/>
          <w:sz w:val="24"/>
          <w:szCs w:val="24"/>
        </w:rPr>
        <w:t>P</w:t>
      </w:r>
      <w:r w:rsidRPr="00340A19">
        <w:rPr>
          <w:rFonts w:ascii="Arial" w:eastAsia="Arial" w:hAnsi="Arial" w:cs="Arial"/>
          <w:b/>
          <w:bCs/>
          <w:spacing w:val="-1"/>
          <w:sz w:val="24"/>
          <w:szCs w:val="24"/>
        </w:rPr>
        <w:t>ol</w:t>
      </w:r>
      <w:r w:rsidRPr="00340A19">
        <w:rPr>
          <w:rFonts w:ascii="Arial" w:eastAsia="Arial" w:hAnsi="Arial" w:cs="Arial"/>
          <w:b/>
          <w:bCs/>
          <w:spacing w:val="1"/>
          <w:sz w:val="24"/>
          <w:szCs w:val="24"/>
        </w:rPr>
        <w:t>i</w:t>
      </w:r>
      <w:r w:rsidRPr="00340A19">
        <w:rPr>
          <w:rFonts w:ascii="Arial" w:eastAsia="Arial" w:hAnsi="Arial" w:cs="Arial"/>
          <w:b/>
          <w:bCs/>
          <w:sz w:val="24"/>
          <w:szCs w:val="24"/>
        </w:rPr>
        <w:t>cy</w:t>
      </w:r>
      <w:r w:rsidRPr="00340A19">
        <w:rPr>
          <w:rFonts w:ascii="Arial" w:eastAsia="Arial" w:hAnsi="Arial" w:cs="Arial"/>
          <w:b/>
          <w:bCs/>
          <w:spacing w:val="-1"/>
          <w:sz w:val="24"/>
          <w:szCs w:val="24"/>
        </w:rPr>
        <w:t xml:space="preserve"> </w:t>
      </w:r>
      <w:r w:rsidRPr="00340A19">
        <w:rPr>
          <w:rFonts w:ascii="Arial" w:eastAsia="Arial" w:hAnsi="Arial" w:cs="Arial"/>
          <w:b/>
          <w:bCs/>
          <w:sz w:val="24"/>
          <w:szCs w:val="24"/>
        </w:rPr>
        <w:t>S</w:t>
      </w:r>
      <w:r w:rsidRPr="00340A19">
        <w:rPr>
          <w:rFonts w:ascii="Arial" w:eastAsia="Arial" w:hAnsi="Arial" w:cs="Arial"/>
          <w:b/>
          <w:bCs/>
          <w:spacing w:val="-3"/>
          <w:sz w:val="24"/>
          <w:szCs w:val="24"/>
        </w:rPr>
        <w:t>t</w:t>
      </w:r>
      <w:r w:rsidRPr="00340A19">
        <w:rPr>
          <w:rFonts w:ascii="Arial" w:eastAsia="Arial" w:hAnsi="Arial" w:cs="Arial"/>
          <w:b/>
          <w:bCs/>
          <w:sz w:val="24"/>
          <w:szCs w:val="24"/>
        </w:rPr>
        <w:t>ateme</w:t>
      </w:r>
      <w:r w:rsidRPr="00340A19">
        <w:rPr>
          <w:rFonts w:ascii="Arial" w:eastAsia="Arial" w:hAnsi="Arial" w:cs="Arial"/>
          <w:b/>
          <w:bCs/>
          <w:spacing w:val="-1"/>
          <w:sz w:val="24"/>
          <w:szCs w:val="24"/>
        </w:rPr>
        <w:t>n</w:t>
      </w:r>
      <w:r w:rsidRPr="00340A19">
        <w:rPr>
          <w:rFonts w:ascii="Arial" w:eastAsia="Arial" w:hAnsi="Arial" w:cs="Arial"/>
          <w:b/>
          <w:bCs/>
          <w:sz w:val="24"/>
          <w:szCs w:val="24"/>
        </w:rPr>
        <w:t>t</w:t>
      </w:r>
    </w:p>
    <w:p w14:paraId="27C7E408" w14:textId="77777777" w:rsidR="004376E6" w:rsidRPr="00FD2F83" w:rsidRDefault="004376E6" w:rsidP="004376E6">
      <w:pPr>
        <w:pStyle w:val="ListParagraph"/>
        <w:ind w:left="567"/>
        <w:jc w:val="both"/>
        <w:rPr>
          <w:rFonts w:ascii="Arial" w:eastAsia="Arial" w:hAnsi="Arial" w:cs="Arial"/>
          <w:b/>
          <w:bCs/>
          <w:sz w:val="16"/>
          <w:szCs w:val="16"/>
        </w:rPr>
      </w:pPr>
    </w:p>
    <w:p w14:paraId="3A83BF54" w14:textId="77777777" w:rsidR="004376E6" w:rsidRDefault="00B15C78" w:rsidP="004376E6">
      <w:pPr>
        <w:pStyle w:val="ListParagraph"/>
        <w:numPr>
          <w:ilvl w:val="1"/>
          <w:numId w:val="1"/>
        </w:numPr>
        <w:spacing w:after="0" w:line="240" w:lineRule="auto"/>
        <w:ind w:left="567" w:right="-20" w:hanging="567"/>
        <w:jc w:val="both"/>
        <w:rPr>
          <w:rFonts w:ascii="Arial" w:eastAsia="Arial" w:hAnsi="Arial" w:cs="Arial"/>
          <w:sz w:val="24"/>
          <w:szCs w:val="24"/>
        </w:rPr>
      </w:pPr>
      <w:r w:rsidRPr="00452D37">
        <w:rPr>
          <w:rFonts w:ascii="Arial" w:eastAsia="Arial" w:hAnsi="Arial" w:cs="Arial"/>
          <w:spacing w:val="-1"/>
          <w:sz w:val="24"/>
          <w:szCs w:val="24"/>
        </w:rPr>
        <w:t>S</w:t>
      </w:r>
      <w:r w:rsidRPr="00452D37">
        <w:rPr>
          <w:rFonts w:ascii="Arial" w:eastAsia="Arial" w:hAnsi="Arial" w:cs="Arial"/>
          <w:sz w:val="24"/>
          <w:szCs w:val="24"/>
        </w:rPr>
        <w:t>ecti</w:t>
      </w:r>
      <w:r w:rsidRPr="00452D37">
        <w:rPr>
          <w:rFonts w:ascii="Arial" w:eastAsia="Arial" w:hAnsi="Arial" w:cs="Arial"/>
          <w:spacing w:val="-1"/>
          <w:sz w:val="24"/>
          <w:szCs w:val="24"/>
        </w:rPr>
        <w:t>o</w:t>
      </w:r>
      <w:r w:rsidRPr="00452D37">
        <w:rPr>
          <w:rFonts w:ascii="Arial" w:eastAsia="Arial" w:hAnsi="Arial" w:cs="Arial"/>
          <w:sz w:val="24"/>
          <w:szCs w:val="24"/>
        </w:rPr>
        <w:t>n</w:t>
      </w:r>
      <w:r w:rsidRPr="00452D37">
        <w:rPr>
          <w:rFonts w:ascii="Arial" w:eastAsia="Arial" w:hAnsi="Arial" w:cs="Arial"/>
          <w:spacing w:val="1"/>
          <w:sz w:val="24"/>
          <w:szCs w:val="24"/>
        </w:rPr>
        <w:t xml:space="preserve"> </w:t>
      </w:r>
      <w:r w:rsidRPr="00452D37">
        <w:rPr>
          <w:rFonts w:ascii="Arial" w:eastAsia="Arial" w:hAnsi="Arial" w:cs="Arial"/>
          <w:sz w:val="24"/>
          <w:szCs w:val="24"/>
        </w:rPr>
        <w:t>38</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w:t>
      </w:r>
      <w:r w:rsidRPr="00452D37">
        <w:rPr>
          <w:rFonts w:ascii="Arial" w:eastAsia="Arial" w:hAnsi="Arial" w:cs="Arial"/>
          <w:sz w:val="24"/>
          <w:szCs w:val="24"/>
        </w:rPr>
        <w:t xml:space="preserve">1)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z w:val="24"/>
          <w:szCs w:val="24"/>
        </w:rPr>
        <w:t>L</w:t>
      </w:r>
      <w:r w:rsidRPr="00452D37">
        <w:rPr>
          <w:rFonts w:ascii="Arial" w:eastAsia="Arial" w:hAnsi="Arial" w:cs="Arial"/>
          <w:spacing w:val="-1"/>
          <w:sz w:val="24"/>
          <w:szCs w:val="24"/>
        </w:rPr>
        <w:t>o</w:t>
      </w:r>
      <w:r w:rsidRPr="00452D37">
        <w:rPr>
          <w:rFonts w:ascii="Arial" w:eastAsia="Arial" w:hAnsi="Arial" w:cs="Arial"/>
          <w:spacing w:val="-2"/>
          <w:sz w:val="24"/>
          <w:szCs w:val="24"/>
        </w:rPr>
        <w:t>c</w:t>
      </w:r>
      <w:r w:rsidRPr="00452D37">
        <w:rPr>
          <w:rFonts w:ascii="Arial" w:eastAsia="Arial" w:hAnsi="Arial" w:cs="Arial"/>
          <w:sz w:val="24"/>
          <w:szCs w:val="24"/>
        </w:rPr>
        <w:t>a</w:t>
      </w:r>
      <w:r w:rsidRPr="00452D37">
        <w:rPr>
          <w:rFonts w:ascii="Arial" w:eastAsia="Arial" w:hAnsi="Arial" w:cs="Arial"/>
          <w:spacing w:val="-1"/>
          <w:sz w:val="24"/>
          <w:szCs w:val="24"/>
        </w:rPr>
        <w:t>li</w:t>
      </w:r>
      <w:r w:rsidRPr="00452D37">
        <w:rPr>
          <w:rFonts w:ascii="Arial" w:eastAsia="Arial" w:hAnsi="Arial" w:cs="Arial"/>
          <w:sz w:val="24"/>
          <w:szCs w:val="24"/>
        </w:rPr>
        <w:t>sm</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A</w:t>
      </w:r>
      <w:r w:rsidRPr="00452D37">
        <w:rPr>
          <w:rFonts w:ascii="Arial" w:eastAsia="Arial" w:hAnsi="Arial" w:cs="Arial"/>
          <w:sz w:val="24"/>
          <w:szCs w:val="24"/>
        </w:rPr>
        <w:t>ct 2011</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r</w:t>
      </w:r>
      <w:r w:rsidRPr="00452D37">
        <w:rPr>
          <w:rFonts w:ascii="Arial" w:eastAsia="Arial" w:hAnsi="Arial" w:cs="Arial"/>
          <w:spacing w:val="-3"/>
          <w:sz w:val="24"/>
          <w:szCs w:val="24"/>
        </w:rPr>
        <w:t>e</w:t>
      </w:r>
      <w:r w:rsidRPr="00452D37">
        <w:rPr>
          <w:rFonts w:ascii="Arial" w:eastAsia="Arial" w:hAnsi="Arial" w:cs="Arial"/>
          <w:spacing w:val="2"/>
          <w:sz w:val="24"/>
          <w:szCs w:val="24"/>
        </w:rPr>
        <w:t>q</w:t>
      </w:r>
      <w:r w:rsidRPr="00452D37">
        <w:rPr>
          <w:rFonts w:ascii="Arial" w:eastAsia="Arial" w:hAnsi="Arial" w:cs="Arial"/>
          <w:sz w:val="24"/>
          <w:szCs w:val="24"/>
        </w:rPr>
        <w:t>u</w:t>
      </w:r>
      <w:r w:rsidRPr="00452D37">
        <w:rPr>
          <w:rFonts w:ascii="Arial" w:eastAsia="Arial" w:hAnsi="Arial" w:cs="Arial"/>
          <w:spacing w:val="-1"/>
          <w:sz w:val="24"/>
          <w:szCs w:val="24"/>
        </w:rPr>
        <w:t>i</w:t>
      </w:r>
      <w:r w:rsidRPr="00452D37">
        <w:rPr>
          <w:rFonts w:ascii="Arial" w:eastAsia="Arial" w:hAnsi="Arial" w:cs="Arial"/>
          <w:spacing w:val="1"/>
          <w:sz w:val="24"/>
          <w:szCs w:val="24"/>
        </w:rPr>
        <w:t>r</w:t>
      </w:r>
      <w:r w:rsidRPr="00452D37">
        <w:rPr>
          <w:rFonts w:ascii="Arial" w:eastAsia="Arial" w:hAnsi="Arial" w:cs="Arial"/>
          <w:sz w:val="24"/>
          <w:szCs w:val="24"/>
        </w:rPr>
        <w:t>es</w:t>
      </w:r>
      <w:r w:rsidRPr="00452D37">
        <w:rPr>
          <w:rFonts w:ascii="Arial" w:eastAsia="Arial" w:hAnsi="Arial" w:cs="Arial"/>
          <w:spacing w:val="-1"/>
          <w:sz w:val="24"/>
          <w:szCs w:val="24"/>
        </w:rPr>
        <w:t xml:space="preserve"> t</w:t>
      </w:r>
      <w:r w:rsidRPr="00452D37">
        <w:rPr>
          <w:rFonts w:ascii="Arial" w:eastAsia="Arial" w:hAnsi="Arial" w:cs="Arial"/>
          <w:sz w:val="24"/>
          <w:szCs w:val="24"/>
        </w:rPr>
        <w:t xml:space="preserve">he </w:t>
      </w:r>
      <w:r w:rsidRPr="00452D37">
        <w:rPr>
          <w:rFonts w:ascii="Arial" w:eastAsia="Arial" w:hAnsi="Arial" w:cs="Arial"/>
          <w:spacing w:val="-1"/>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 xml:space="preserve">l </w:t>
      </w:r>
      <w:r w:rsidRPr="00452D37">
        <w:rPr>
          <w:rFonts w:ascii="Arial" w:eastAsia="Arial" w:hAnsi="Arial" w:cs="Arial"/>
          <w:spacing w:val="1"/>
          <w:sz w:val="24"/>
          <w:szCs w:val="24"/>
        </w:rPr>
        <w:t>t</w:t>
      </w:r>
      <w:r w:rsidRPr="00452D37">
        <w:rPr>
          <w:rFonts w:ascii="Arial" w:eastAsia="Arial" w:hAnsi="Arial" w:cs="Arial"/>
          <w:sz w:val="24"/>
          <w:szCs w:val="24"/>
        </w:rPr>
        <w:t>o</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p</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1"/>
          <w:sz w:val="24"/>
          <w:szCs w:val="24"/>
        </w:rPr>
        <w:t>p</w:t>
      </w:r>
      <w:r w:rsidRPr="00452D37">
        <w:rPr>
          <w:rFonts w:ascii="Arial" w:eastAsia="Arial" w:hAnsi="Arial" w:cs="Arial"/>
          <w:sz w:val="24"/>
          <w:szCs w:val="24"/>
        </w:rPr>
        <w:t>are</w:t>
      </w:r>
      <w:r w:rsidRPr="00452D37">
        <w:rPr>
          <w:rFonts w:ascii="Arial" w:eastAsia="Arial" w:hAnsi="Arial" w:cs="Arial"/>
          <w:spacing w:val="-1"/>
          <w:sz w:val="24"/>
          <w:szCs w:val="24"/>
        </w:rPr>
        <w:t xml:space="preserve"> </w:t>
      </w:r>
      <w:r w:rsidRPr="00452D37">
        <w:rPr>
          <w:rFonts w:ascii="Arial" w:eastAsia="Arial" w:hAnsi="Arial" w:cs="Arial"/>
          <w:sz w:val="24"/>
          <w:szCs w:val="24"/>
        </w:rPr>
        <w:t>an</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A</w:t>
      </w:r>
      <w:r w:rsidRPr="00452D37">
        <w:rPr>
          <w:rFonts w:ascii="Arial" w:eastAsia="Arial" w:hAnsi="Arial" w:cs="Arial"/>
          <w:sz w:val="24"/>
          <w:szCs w:val="24"/>
        </w:rPr>
        <w:t>n</w:t>
      </w:r>
      <w:r w:rsidRPr="00452D37">
        <w:rPr>
          <w:rFonts w:ascii="Arial" w:eastAsia="Arial" w:hAnsi="Arial" w:cs="Arial"/>
          <w:spacing w:val="-1"/>
          <w:sz w:val="24"/>
          <w:szCs w:val="24"/>
        </w:rPr>
        <w:t>n</w:t>
      </w:r>
      <w:r w:rsidRPr="00452D37">
        <w:rPr>
          <w:rFonts w:ascii="Arial" w:eastAsia="Arial" w:hAnsi="Arial" w:cs="Arial"/>
          <w:sz w:val="24"/>
          <w:szCs w:val="24"/>
        </w:rPr>
        <w:t>u</w:t>
      </w:r>
      <w:r w:rsidRPr="00452D37">
        <w:rPr>
          <w:rFonts w:ascii="Arial" w:eastAsia="Arial" w:hAnsi="Arial" w:cs="Arial"/>
          <w:spacing w:val="-1"/>
          <w:sz w:val="24"/>
          <w:szCs w:val="24"/>
        </w:rPr>
        <w:t>a</w:t>
      </w:r>
      <w:r w:rsidRPr="00452D37">
        <w:rPr>
          <w:rFonts w:ascii="Arial" w:eastAsia="Arial" w:hAnsi="Arial" w:cs="Arial"/>
          <w:sz w:val="24"/>
          <w:szCs w:val="24"/>
        </w:rPr>
        <w:t xml:space="preserve">l </w:t>
      </w:r>
      <w:r w:rsidRPr="00452D37">
        <w:rPr>
          <w:rFonts w:ascii="Arial" w:eastAsia="Arial" w:hAnsi="Arial" w:cs="Arial"/>
          <w:spacing w:val="-1"/>
          <w:sz w:val="24"/>
          <w:szCs w:val="24"/>
        </w:rPr>
        <w:t>P</w:t>
      </w:r>
      <w:r w:rsidRPr="00452D37">
        <w:rPr>
          <w:rFonts w:ascii="Arial" w:eastAsia="Arial" w:hAnsi="Arial" w:cs="Arial"/>
          <w:sz w:val="24"/>
          <w:szCs w:val="24"/>
        </w:rPr>
        <w:t xml:space="preserve">ay </w:t>
      </w:r>
      <w:r w:rsidRPr="00452D37">
        <w:rPr>
          <w:rFonts w:ascii="Arial" w:eastAsia="Arial" w:hAnsi="Arial" w:cs="Arial"/>
          <w:spacing w:val="-1"/>
          <w:sz w:val="24"/>
          <w:szCs w:val="24"/>
        </w:rPr>
        <w:t>P</w:t>
      </w:r>
      <w:r w:rsidRPr="00452D37">
        <w:rPr>
          <w:rFonts w:ascii="Arial" w:eastAsia="Arial" w:hAnsi="Arial" w:cs="Arial"/>
          <w:sz w:val="24"/>
          <w:szCs w:val="24"/>
        </w:rPr>
        <w:t>o</w:t>
      </w:r>
      <w:r w:rsidRPr="00452D37">
        <w:rPr>
          <w:rFonts w:ascii="Arial" w:eastAsia="Arial" w:hAnsi="Arial" w:cs="Arial"/>
          <w:spacing w:val="-1"/>
          <w:sz w:val="24"/>
          <w:szCs w:val="24"/>
        </w:rPr>
        <w:t>li</w:t>
      </w:r>
      <w:r w:rsidRPr="00452D37">
        <w:rPr>
          <w:rFonts w:ascii="Arial" w:eastAsia="Arial" w:hAnsi="Arial" w:cs="Arial"/>
          <w:spacing w:val="2"/>
          <w:sz w:val="24"/>
          <w:szCs w:val="24"/>
        </w:rPr>
        <w:t>c</w:t>
      </w:r>
      <w:r w:rsidRPr="00452D37">
        <w:rPr>
          <w:rFonts w:ascii="Arial" w:eastAsia="Arial" w:hAnsi="Arial" w:cs="Arial"/>
          <w:sz w:val="24"/>
          <w:szCs w:val="24"/>
        </w:rPr>
        <w:t>y</w:t>
      </w:r>
      <w:r w:rsidRPr="00452D37">
        <w:rPr>
          <w:rFonts w:ascii="Arial" w:eastAsia="Arial" w:hAnsi="Arial" w:cs="Arial"/>
          <w:spacing w:val="-1"/>
          <w:sz w:val="24"/>
          <w:szCs w:val="24"/>
        </w:rPr>
        <w:t xml:space="preserve"> S</w:t>
      </w:r>
      <w:r w:rsidRPr="00452D37">
        <w:rPr>
          <w:rFonts w:ascii="Arial" w:eastAsia="Arial" w:hAnsi="Arial" w:cs="Arial"/>
          <w:spacing w:val="1"/>
          <w:sz w:val="24"/>
          <w:szCs w:val="24"/>
        </w:rPr>
        <w:t>t</w:t>
      </w:r>
      <w:r w:rsidRPr="00452D37">
        <w:rPr>
          <w:rFonts w:ascii="Arial" w:eastAsia="Arial" w:hAnsi="Arial" w:cs="Arial"/>
          <w:sz w:val="24"/>
          <w:szCs w:val="24"/>
        </w:rPr>
        <w:t>at</w:t>
      </w:r>
      <w:r w:rsidRPr="00452D37">
        <w:rPr>
          <w:rFonts w:ascii="Arial" w:eastAsia="Arial" w:hAnsi="Arial" w:cs="Arial"/>
          <w:spacing w:val="-2"/>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nt</w:t>
      </w:r>
      <w:r w:rsidRPr="00452D37">
        <w:rPr>
          <w:rFonts w:ascii="Arial" w:eastAsia="Arial" w:hAnsi="Arial" w:cs="Arial"/>
          <w:sz w:val="24"/>
          <w:szCs w:val="24"/>
        </w:rPr>
        <w:t>.</w:t>
      </w:r>
    </w:p>
    <w:p w14:paraId="6B4FCABC" w14:textId="77777777" w:rsidR="004376E6" w:rsidRPr="00452D37" w:rsidRDefault="004376E6" w:rsidP="004376E6">
      <w:pPr>
        <w:pStyle w:val="ListParagraph"/>
        <w:spacing w:after="0" w:line="240" w:lineRule="auto"/>
        <w:ind w:left="567" w:right="-20" w:hanging="567"/>
        <w:jc w:val="both"/>
        <w:rPr>
          <w:rFonts w:ascii="Arial" w:eastAsia="Arial" w:hAnsi="Arial" w:cs="Arial"/>
          <w:sz w:val="24"/>
          <w:szCs w:val="24"/>
        </w:rPr>
      </w:pPr>
    </w:p>
    <w:p w14:paraId="6F218A9A" w14:textId="78E5CA2D" w:rsidR="004376E6" w:rsidRPr="00452D37" w:rsidRDefault="00B15C78" w:rsidP="004376E6">
      <w:pPr>
        <w:pStyle w:val="ListParagraph"/>
        <w:numPr>
          <w:ilvl w:val="1"/>
          <w:numId w:val="1"/>
        </w:numPr>
        <w:spacing w:before="40" w:after="0" w:line="240" w:lineRule="auto"/>
        <w:ind w:left="567" w:right="-20" w:hanging="567"/>
        <w:jc w:val="both"/>
        <w:rPr>
          <w:rFonts w:ascii="Arial" w:eastAsia="Arial" w:hAnsi="Arial" w:cs="Arial"/>
          <w:sz w:val="24"/>
          <w:szCs w:val="24"/>
        </w:rPr>
      </w:pPr>
      <w:r w:rsidRPr="00452D37">
        <w:rPr>
          <w:rFonts w:ascii="Arial" w:eastAsia="Arial" w:hAnsi="Arial" w:cs="Arial"/>
          <w:sz w:val="24"/>
          <w:szCs w:val="24"/>
        </w:rPr>
        <w:t xml:space="preserve">The purpose of this statement is to provide transparency </w:t>
      </w:r>
      <w:r w:rsidR="00004588" w:rsidRPr="00452D37">
        <w:rPr>
          <w:rFonts w:ascii="Arial" w:eastAsia="Arial" w:hAnsi="Arial" w:cs="Arial"/>
          <w:sz w:val="24"/>
          <w:szCs w:val="24"/>
        </w:rPr>
        <w:t>about</w:t>
      </w:r>
      <w:r w:rsidRPr="00452D37">
        <w:rPr>
          <w:rFonts w:ascii="Arial" w:eastAsia="Arial" w:hAnsi="Arial" w:cs="Arial"/>
          <w:sz w:val="24"/>
          <w:szCs w:val="24"/>
        </w:rPr>
        <w:t xml:space="preserve"> the Council’s approach to setting the pay of its employees by identifying:</w:t>
      </w:r>
    </w:p>
    <w:p w14:paraId="74CF1CF8" w14:textId="77777777" w:rsidR="004376E6" w:rsidRPr="00452D37" w:rsidRDefault="00B15C78" w:rsidP="004376E6">
      <w:pPr>
        <w:pStyle w:val="ListParagraph"/>
        <w:numPr>
          <w:ilvl w:val="0"/>
          <w:numId w:val="11"/>
        </w:numPr>
        <w:tabs>
          <w:tab w:val="left" w:pos="820"/>
        </w:tabs>
        <w:spacing w:before="32" w:after="0" w:line="240" w:lineRule="auto"/>
        <w:ind w:right="64"/>
        <w:jc w:val="both"/>
        <w:rPr>
          <w:rFonts w:ascii="Arial" w:eastAsia="Arial" w:hAnsi="Arial" w:cs="Arial"/>
          <w:sz w:val="24"/>
          <w:szCs w:val="24"/>
        </w:rPr>
      </w:pPr>
      <w:r w:rsidRPr="00452D37">
        <w:rPr>
          <w:rFonts w:ascii="Arial" w:eastAsia="Arial" w:hAnsi="Arial" w:cs="Arial"/>
          <w:sz w:val="24"/>
          <w:szCs w:val="24"/>
        </w:rPr>
        <w:t>The detail and level of salary for each of the Chief Officers as defined by relevant legislation</w:t>
      </w:r>
    </w:p>
    <w:p w14:paraId="48974D01" w14:textId="77777777" w:rsidR="004376E6" w:rsidRPr="00452D37" w:rsidRDefault="00B15C78" w:rsidP="004376E6">
      <w:pPr>
        <w:pStyle w:val="ListParagraph"/>
        <w:numPr>
          <w:ilvl w:val="0"/>
          <w:numId w:val="11"/>
        </w:numPr>
        <w:tabs>
          <w:tab w:val="left" w:pos="820"/>
        </w:tabs>
        <w:spacing w:before="32" w:after="0" w:line="240" w:lineRule="auto"/>
        <w:ind w:right="64"/>
        <w:jc w:val="both"/>
        <w:rPr>
          <w:rFonts w:ascii="Arial" w:eastAsia="Arial" w:hAnsi="Arial" w:cs="Arial"/>
          <w:sz w:val="24"/>
          <w:szCs w:val="24"/>
        </w:rPr>
      </w:pPr>
      <w:r w:rsidRPr="00452D37">
        <w:rPr>
          <w:rFonts w:ascii="Arial" w:eastAsia="Arial" w:hAnsi="Arial" w:cs="Arial"/>
          <w:sz w:val="24"/>
          <w:szCs w:val="24"/>
        </w:rPr>
        <w:t>The salary of the lowest paid employee</w:t>
      </w:r>
    </w:p>
    <w:p w14:paraId="6F720364" w14:textId="77777777" w:rsidR="004376E6" w:rsidRPr="00452D37" w:rsidRDefault="00B15C78" w:rsidP="004376E6">
      <w:pPr>
        <w:pStyle w:val="ListParagraph"/>
        <w:numPr>
          <w:ilvl w:val="0"/>
          <w:numId w:val="11"/>
        </w:numPr>
        <w:tabs>
          <w:tab w:val="left" w:pos="820"/>
        </w:tabs>
        <w:spacing w:before="32" w:after="0" w:line="240" w:lineRule="auto"/>
        <w:ind w:right="64"/>
        <w:jc w:val="both"/>
        <w:rPr>
          <w:rFonts w:ascii="Arial" w:eastAsia="Arial" w:hAnsi="Arial" w:cs="Arial"/>
          <w:sz w:val="24"/>
          <w:szCs w:val="24"/>
        </w:rPr>
      </w:pPr>
      <w:r w:rsidRPr="00452D37">
        <w:rPr>
          <w:rFonts w:ascii="Arial" w:eastAsia="Arial" w:hAnsi="Arial" w:cs="Arial"/>
          <w:sz w:val="24"/>
          <w:szCs w:val="24"/>
        </w:rPr>
        <w:t xml:space="preserve">The relationship between the salaries of Chief Officers and other employees </w:t>
      </w:r>
    </w:p>
    <w:p w14:paraId="03F8FFFA" w14:textId="77777777" w:rsidR="004376E6" w:rsidRPr="00452D37" w:rsidRDefault="00B15C78" w:rsidP="004376E6">
      <w:pPr>
        <w:pStyle w:val="ListParagraph"/>
        <w:numPr>
          <w:ilvl w:val="0"/>
          <w:numId w:val="11"/>
        </w:numPr>
        <w:tabs>
          <w:tab w:val="left" w:pos="820"/>
        </w:tabs>
        <w:spacing w:before="32" w:after="0" w:line="240" w:lineRule="auto"/>
        <w:ind w:right="64"/>
        <w:jc w:val="both"/>
        <w:rPr>
          <w:rFonts w:ascii="Arial" w:eastAsia="Arial" w:hAnsi="Arial" w:cs="Arial"/>
          <w:sz w:val="24"/>
          <w:szCs w:val="24"/>
        </w:rPr>
      </w:pPr>
      <w:r w:rsidRPr="00452D37">
        <w:rPr>
          <w:rFonts w:ascii="Arial" w:eastAsia="Arial" w:hAnsi="Arial" w:cs="Arial"/>
          <w:sz w:val="24"/>
          <w:szCs w:val="24"/>
        </w:rPr>
        <w:t>The methods by which salaries and grades of employees are determined</w:t>
      </w:r>
    </w:p>
    <w:p w14:paraId="0280DBFC" w14:textId="77777777" w:rsidR="004376E6" w:rsidRDefault="00B15C78" w:rsidP="004376E6">
      <w:pPr>
        <w:pStyle w:val="ListParagraph"/>
        <w:numPr>
          <w:ilvl w:val="0"/>
          <w:numId w:val="11"/>
        </w:numPr>
        <w:tabs>
          <w:tab w:val="left" w:pos="820"/>
        </w:tabs>
        <w:spacing w:before="32" w:after="0" w:line="240" w:lineRule="auto"/>
        <w:ind w:right="64"/>
        <w:jc w:val="both"/>
        <w:rPr>
          <w:rFonts w:ascii="Arial" w:eastAsia="Arial" w:hAnsi="Arial" w:cs="Arial"/>
          <w:sz w:val="24"/>
          <w:szCs w:val="24"/>
        </w:rPr>
      </w:pPr>
      <w:r w:rsidRPr="00452D37">
        <w:rPr>
          <w:rFonts w:ascii="Arial" w:eastAsia="Arial" w:hAnsi="Arial" w:cs="Arial"/>
          <w:sz w:val="24"/>
          <w:szCs w:val="24"/>
        </w:rPr>
        <w:t>The committee responsible for ensuring the provisions set out in this statement are applied consistently throughout the council and recommending any amendments to full council</w:t>
      </w:r>
    </w:p>
    <w:p w14:paraId="248414EF" w14:textId="77777777" w:rsidR="004376E6" w:rsidRPr="00452D37" w:rsidRDefault="004376E6" w:rsidP="004376E6">
      <w:pPr>
        <w:pStyle w:val="ListParagraph"/>
        <w:tabs>
          <w:tab w:val="left" w:pos="820"/>
        </w:tabs>
        <w:spacing w:before="32" w:after="0"/>
        <w:ind w:left="567" w:right="64" w:hanging="567"/>
        <w:jc w:val="both"/>
        <w:rPr>
          <w:rFonts w:ascii="Arial" w:eastAsia="Arial" w:hAnsi="Arial" w:cs="Arial"/>
          <w:sz w:val="24"/>
          <w:szCs w:val="24"/>
        </w:rPr>
      </w:pPr>
    </w:p>
    <w:p w14:paraId="7A23EC1D" w14:textId="5130F938" w:rsidR="004376E6" w:rsidRPr="00452D37" w:rsidRDefault="00B15C78" w:rsidP="004376E6">
      <w:pPr>
        <w:pStyle w:val="NoSpacing"/>
        <w:numPr>
          <w:ilvl w:val="1"/>
          <w:numId w:val="1"/>
        </w:numPr>
        <w:ind w:left="567" w:hanging="567"/>
        <w:jc w:val="both"/>
        <w:rPr>
          <w:rFonts w:ascii="Arial" w:hAnsi="Arial" w:cs="Arial"/>
          <w:sz w:val="24"/>
          <w:szCs w:val="24"/>
        </w:rPr>
      </w:pPr>
      <w:r w:rsidRPr="00452D37">
        <w:rPr>
          <w:rFonts w:ascii="Arial" w:hAnsi="Arial" w:cs="Arial"/>
          <w:sz w:val="24"/>
          <w:szCs w:val="24"/>
        </w:rPr>
        <w:t xml:space="preserve">In determining the pay of </w:t>
      </w:r>
      <w:r w:rsidR="00004588" w:rsidRPr="00452D37">
        <w:rPr>
          <w:rFonts w:ascii="Arial" w:hAnsi="Arial" w:cs="Arial"/>
          <w:sz w:val="24"/>
          <w:szCs w:val="24"/>
        </w:rPr>
        <w:t>all</w:t>
      </w:r>
      <w:r w:rsidRPr="00452D37">
        <w:rPr>
          <w:rFonts w:ascii="Arial" w:hAnsi="Arial" w:cs="Arial"/>
          <w:sz w:val="24"/>
          <w:szCs w:val="24"/>
        </w:rPr>
        <w:t xml:space="preserve"> employees, the Council will comply with all relevant employment legislation.  This includes the:</w:t>
      </w:r>
    </w:p>
    <w:p w14:paraId="4F261CD4" w14:textId="77777777" w:rsidR="004376E6" w:rsidRPr="00452D37" w:rsidRDefault="00B15C78" w:rsidP="004376E6">
      <w:pPr>
        <w:pStyle w:val="NoSpacing"/>
        <w:numPr>
          <w:ilvl w:val="0"/>
          <w:numId w:val="12"/>
        </w:numPr>
        <w:jc w:val="both"/>
        <w:rPr>
          <w:rFonts w:ascii="Arial" w:hAnsi="Arial" w:cs="Arial"/>
          <w:sz w:val="24"/>
          <w:szCs w:val="24"/>
        </w:rPr>
      </w:pPr>
      <w:r w:rsidRPr="00452D37">
        <w:rPr>
          <w:rFonts w:ascii="Arial" w:hAnsi="Arial" w:cs="Arial"/>
          <w:sz w:val="24"/>
          <w:szCs w:val="24"/>
        </w:rPr>
        <w:t>Equality Act 2010 (incorporating the Gender Pay Gap Regulations 2017)</w:t>
      </w:r>
    </w:p>
    <w:p w14:paraId="042CDA72" w14:textId="77777777" w:rsidR="004376E6" w:rsidRPr="00452D37" w:rsidRDefault="00B15C78" w:rsidP="004376E6">
      <w:pPr>
        <w:pStyle w:val="NoSpacing"/>
        <w:numPr>
          <w:ilvl w:val="0"/>
          <w:numId w:val="12"/>
        </w:numPr>
        <w:jc w:val="both"/>
        <w:rPr>
          <w:rFonts w:ascii="Arial" w:hAnsi="Arial" w:cs="Arial"/>
          <w:sz w:val="24"/>
          <w:szCs w:val="24"/>
        </w:rPr>
      </w:pPr>
      <w:r w:rsidRPr="00452D37">
        <w:rPr>
          <w:rFonts w:ascii="Arial" w:hAnsi="Arial" w:cs="Arial"/>
          <w:sz w:val="24"/>
          <w:szCs w:val="24"/>
        </w:rPr>
        <w:t xml:space="preserve">Part Time Employment (Prevention of Less </w:t>
      </w:r>
      <w:proofErr w:type="spellStart"/>
      <w:r w:rsidRPr="00452D37">
        <w:rPr>
          <w:rFonts w:ascii="Arial" w:hAnsi="Arial" w:cs="Arial"/>
          <w:sz w:val="24"/>
          <w:szCs w:val="24"/>
        </w:rPr>
        <w:t>Favourable</w:t>
      </w:r>
      <w:proofErr w:type="spellEnd"/>
      <w:r w:rsidRPr="00452D37">
        <w:rPr>
          <w:rFonts w:ascii="Arial" w:hAnsi="Arial" w:cs="Arial"/>
          <w:sz w:val="24"/>
          <w:szCs w:val="24"/>
        </w:rPr>
        <w:t xml:space="preserve"> Treatment) Regulations 2000, </w:t>
      </w:r>
    </w:p>
    <w:p w14:paraId="47C4EA55" w14:textId="77777777" w:rsidR="004376E6" w:rsidRPr="00452D37" w:rsidRDefault="00B15C78" w:rsidP="004376E6">
      <w:pPr>
        <w:pStyle w:val="NoSpacing"/>
        <w:numPr>
          <w:ilvl w:val="0"/>
          <w:numId w:val="12"/>
        </w:numPr>
        <w:jc w:val="both"/>
        <w:rPr>
          <w:rFonts w:ascii="Arial" w:hAnsi="Arial" w:cs="Arial"/>
          <w:sz w:val="24"/>
          <w:szCs w:val="24"/>
        </w:rPr>
      </w:pPr>
      <w:r w:rsidRPr="00452D37">
        <w:rPr>
          <w:rFonts w:ascii="Arial" w:hAnsi="Arial" w:cs="Arial"/>
          <w:sz w:val="24"/>
          <w:szCs w:val="24"/>
        </w:rPr>
        <w:t>Agency Workers Regulations 2010</w:t>
      </w:r>
      <w:r w:rsidR="003313EA">
        <w:rPr>
          <w:rFonts w:ascii="Arial" w:hAnsi="Arial" w:cs="Arial"/>
          <w:sz w:val="24"/>
          <w:szCs w:val="24"/>
        </w:rPr>
        <w:t xml:space="preserve"> (amended 2020)</w:t>
      </w:r>
      <w:r w:rsidR="006374E3">
        <w:rPr>
          <w:rFonts w:ascii="Arial" w:hAnsi="Arial" w:cs="Arial"/>
          <w:sz w:val="24"/>
          <w:szCs w:val="24"/>
        </w:rPr>
        <w:t xml:space="preserve"> </w:t>
      </w:r>
    </w:p>
    <w:p w14:paraId="685E8B14" w14:textId="77777777" w:rsidR="004376E6" w:rsidRPr="00452D37" w:rsidRDefault="00B15C78" w:rsidP="004376E6">
      <w:pPr>
        <w:pStyle w:val="NoSpacing"/>
        <w:numPr>
          <w:ilvl w:val="0"/>
          <w:numId w:val="12"/>
        </w:numPr>
        <w:jc w:val="both"/>
        <w:rPr>
          <w:rFonts w:ascii="Arial" w:hAnsi="Arial" w:cs="Arial"/>
          <w:sz w:val="24"/>
          <w:szCs w:val="24"/>
        </w:rPr>
      </w:pPr>
      <w:r w:rsidRPr="00452D37">
        <w:rPr>
          <w:rFonts w:ascii="Arial" w:hAnsi="Arial" w:cs="Arial"/>
          <w:sz w:val="24"/>
          <w:szCs w:val="24"/>
        </w:rPr>
        <w:t xml:space="preserve">Transfer of Undertakings (Protection of Earnings) Regulations 2006   </w:t>
      </w:r>
    </w:p>
    <w:p w14:paraId="0E0A740E" w14:textId="3DF6AA52" w:rsidR="004376E6" w:rsidRDefault="00B15C78" w:rsidP="004376E6">
      <w:pPr>
        <w:pStyle w:val="NoSpacing"/>
        <w:numPr>
          <w:ilvl w:val="0"/>
          <w:numId w:val="12"/>
        </w:numPr>
        <w:jc w:val="both"/>
        <w:rPr>
          <w:rFonts w:ascii="Arial" w:hAnsi="Arial" w:cs="Arial"/>
          <w:sz w:val="24"/>
          <w:szCs w:val="24"/>
        </w:rPr>
      </w:pPr>
      <w:r w:rsidRPr="00452D37">
        <w:rPr>
          <w:rFonts w:ascii="Arial" w:hAnsi="Arial" w:cs="Arial"/>
          <w:sz w:val="24"/>
          <w:szCs w:val="24"/>
        </w:rPr>
        <w:t>National Minimum Wage (Amendment) Regulations 2018</w:t>
      </w:r>
    </w:p>
    <w:p w14:paraId="1AF66249" w14:textId="2218A127" w:rsidR="009E71EC" w:rsidRPr="009E71EC" w:rsidRDefault="009E71EC" w:rsidP="001416C3">
      <w:pPr>
        <w:pStyle w:val="NoSpacing"/>
        <w:ind w:left="1287"/>
        <w:jc w:val="both"/>
        <w:rPr>
          <w:rFonts w:ascii="Arial" w:hAnsi="Arial" w:cs="Arial"/>
          <w:sz w:val="24"/>
          <w:szCs w:val="24"/>
        </w:rPr>
      </w:pPr>
    </w:p>
    <w:p w14:paraId="4213053E" w14:textId="77777777" w:rsidR="004376E6" w:rsidRPr="00452D37" w:rsidRDefault="004376E6" w:rsidP="004376E6">
      <w:pPr>
        <w:pStyle w:val="NoSpacing"/>
        <w:ind w:left="567" w:hanging="567"/>
        <w:jc w:val="both"/>
        <w:rPr>
          <w:rFonts w:ascii="Arial" w:hAnsi="Arial" w:cs="Arial"/>
          <w:sz w:val="24"/>
          <w:szCs w:val="24"/>
        </w:rPr>
      </w:pPr>
    </w:p>
    <w:p w14:paraId="6EBCF24A" w14:textId="77777777" w:rsidR="004376E6" w:rsidRPr="00452D37" w:rsidRDefault="00B15C78" w:rsidP="004376E6">
      <w:pPr>
        <w:pStyle w:val="ListParagraph"/>
        <w:numPr>
          <w:ilvl w:val="1"/>
          <w:numId w:val="1"/>
        </w:numPr>
        <w:tabs>
          <w:tab w:val="left" w:pos="960"/>
        </w:tabs>
        <w:spacing w:after="0" w:line="275" w:lineRule="auto"/>
        <w:ind w:left="567" w:right="507" w:hanging="567"/>
        <w:jc w:val="both"/>
        <w:rPr>
          <w:rFonts w:ascii="Arial" w:eastAsia="Arial" w:hAnsi="Arial" w:cs="Arial"/>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P</w:t>
      </w:r>
      <w:r w:rsidRPr="00452D37">
        <w:rPr>
          <w:rFonts w:ascii="Arial" w:eastAsia="Arial" w:hAnsi="Arial" w:cs="Arial"/>
          <w:sz w:val="24"/>
          <w:szCs w:val="24"/>
        </w:rPr>
        <w:t>ay</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P</w:t>
      </w:r>
      <w:r w:rsidRPr="00452D37">
        <w:rPr>
          <w:rFonts w:ascii="Arial" w:eastAsia="Arial" w:hAnsi="Arial" w:cs="Arial"/>
          <w:sz w:val="24"/>
          <w:szCs w:val="24"/>
        </w:rPr>
        <w:t>o</w:t>
      </w:r>
      <w:r w:rsidRPr="00452D37">
        <w:rPr>
          <w:rFonts w:ascii="Arial" w:eastAsia="Arial" w:hAnsi="Arial" w:cs="Arial"/>
          <w:spacing w:val="-1"/>
          <w:sz w:val="24"/>
          <w:szCs w:val="24"/>
        </w:rPr>
        <w:t>li</w:t>
      </w:r>
      <w:r w:rsidRPr="00452D37">
        <w:rPr>
          <w:rFonts w:ascii="Arial" w:eastAsia="Arial" w:hAnsi="Arial" w:cs="Arial"/>
          <w:sz w:val="24"/>
          <w:szCs w:val="24"/>
        </w:rPr>
        <w:t xml:space="preserve">cy </w:t>
      </w:r>
      <w:r w:rsidRPr="00452D37">
        <w:rPr>
          <w:rFonts w:ascii="Arial" w:eastAsia="Arial" w:hAnsi="Arial" w:cs="Arial"/>
          <w:spacing w:val="-1"/>
          <w:sz w:val="24"/>
          <w:szCs w:val="24"/>
        </w:rPr>
        <w:t>S</w:t>
      </w:r>
      <w:r w:rsidRPr="00452D37">
        <w:rPr>
          <w:rFonts w:ascii="Arial" w:eastAsia="Arial" w:hAnsi="Arial" w:cs="Arial"/>
          <w:spacing w:val="1"/>
          <w:sz w:val="24"/>
          <w:szCs w:val="24"/>
        </w:rPr>
        <w:t>t</w:t>
      </w:r>
      <w:r w:rsidRPr="00452D37">
        <w:rPr>
          <w:rFonts w:ascii="Arial" w:eastAsia="Arial" w:hAnsi="Arial" w:cs="Arial"/>
          <w:sz w:val="24"/>
          <w:szCs w:val="24"/>
        </w:rPr>
        <w:t>ate</w:t>
      </w:r>
      <w:r w:rsidRPr="00452D37">
        <w:rPr>
          <w:rFonts w:ascii="Arial" w:eastAsia="Arial" w:hAnsi="Arial" w:cs="Arial"/>
          <w:spacing w:val="1"/>
          <w:sz w:val="24"/>
          <w:szCs w:val="24"/>
        </w:rPr>
        <w:t>m</w:t>
      </w:r>
      <w:r w:rsidRPr="00452D37">
        <w:rPr>
          <w:rFonts w:ascii="Arial" w:eastAsia="Arial" w:hAnsi="Arial" w:cs="Arial"/>
          <w:spacing w:val="-3"/>
          <w:sz w:val="24"/>
          <w:szCs w:val="24"/>
        </w:rPr>
        <w:t>e</w:t>
      </w:r>
      <w:r w:rsidRPr="00452D37">
        <w:rPr>
          <w:rFonts w:ascii="Arial" w:eastAsia="Arial" w:hAnsi="Arial" w:cs="Arial"/>
          <w:sz w:val="24"/>
          <w:szCs w:val="24"/>
        </w:rPr>
        <w:t>nt</w:t>
      </w:r>
      <w:r w:rsidRPr="00452D37">
        <w:rPr>
          <w:rFonts w:ascii="Arial" w:eastAsia="Arial" w:hAnsi="Arial" w:cs="Arial"/>
          <w:spacing w:val="2"/>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p</w:t>
      </w:r>
      <w:r w:rsidRPr="00452D37">
        <w:rPr>
          <w:rFonts w:ascii="Arial" w:eastAsia="Arial" w:hAnsi="Arial" w:cs="Arial"/>
          <w:sz w:val="24"/>
          <w:szCs w:val="24"/>
        </w:rPr>
        <w:t>p</w:t>
      </w:r>
      <w:r w:rsidRPr="00452D37">
        <w:rPr>
          <w:rFonts w:ascii="Arial" w:eastAsia="Arial" w:hAnsi="Arial" w:cs="Arial"/>
          <w:spacing w:val="-1"/>
          <w:sz w:val="24"/>
          <w:szCs w:val="24"/>
        </w:rPr>
        <w:t>li</w:t>
      </w:r>
      <w:r w:rsidRPr="00452D37">
        <w:rPr>
          <w:rFonts w:ascii="Arial" w:eastAsia="Arial" w:hAnsi="Arial" w:cs="Arial"/>
          <w:sz w:val="24"/>
          <w:szCs w:val="24"/>
        </w:rPr>
        <w:t>es</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o</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Council’s Chief Officers</w:t>
      </w:r>
      <w:r w:rsidRPr="00452D37">
        <w:rPr>
          <w:rFonts w:ascii="Arial" w:eastAsia="Arial" w:hAnsi="Arial" w:cs="Arial"/>
          <w:spacing w:val="-2"/>
          <w:sz w:val="24"/>
          <w:szCs w:val="24"/>
        </w:rPr>
        <w:t>.</w:t>
      </w:r>
      <w:r w:rsidRPr="00452D37">
        <w:rPr>
          <w:rFonts w:ascii="Arial" w:eastAsia="Arial" w:hAnsi="Arial" w:cs="Arial"/>
          <w:spacing w:val="4"/>
          <w:sz w:val="24"/>
          <w:szCs w:val="24"/>
        </w:rPr>
        <w:t xml:space="preserve"> </w:t>
      </w:r>
      <w:r w:rsidRPr="00452D37">
        <w:rPr>
          <w:rFonts w:ascii="Arial" w:eastAsia="Arial" w:hAnsi="Arial" w:cs="Arial"/>
          <w:spacing w:val="-1"/>
          <w:sz w:val="24"/>
          <w:szCs w:val="24"/>
        </w:rPr>
        <w:t>I</w:t>
      </w:r>
      <w:r w:rsidRPr="00452D37">
        <w:rPr>
          <w:rFonts w:ascii="Arial" w:eastAsia="Arial" w:hAnsi="Arial" w:cs="Arial"/>
          <w:sz w:val="24"/>
          <w:szCs w:val="24"/>
        </w:rPr>
        <w:t>t</w:t>
      </w:r>
      <w:r w:rsidRPr="00452D37">
        <w:rPr>
          <w:rFonts w:ascii="Arial" w:eastAsia="Arial" w:hAnsi="Arial" w:cs="Arial"/>
          <w:spacing w:val="2"/>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d</w:t>
      </w:r>
      <w:r w:rsidRPr="00452D37">
        <w:rPr>
          <w:rFonts w:ascii="Arial" w:eastAsia="Arial" w:hAnsi="Arial" w:cs="Arial"/>
          <w:spacing w:val="-3"/>
          <w:sz w:val="24"/>
          <w:szCs w:val="24"/>
        </w:rPr>
        <w:t>d</w:t>
      </w:r>
      <w:r w:rsidRPr="00452D37">
        <w:rPr>
          <w:rFonts w:ascii="Arial" w:eastAsia="Arial" w:hAnsi="Arial" w:cs="Arial"/>
          <w:spacing w:val="1"/>
          <w:sz w:val="24"/>
          <w:szCs w:val="24"/>
        </w:rPr>
        <w:t>r</w:t>
      </w:r>
      <w:r w:rsidRPr="00452D37">
        <w:rPr>
          <w:rFonts w:ascii="Arial" w:eastAsia="Arial" w:hAnsi="Arial" w:cs="Arial"/>
          <w:sz w:val="24"/>
          <w:szCs w:val="24"/>
        </w:rPr>
        <w:t>ess</w:t>
      </w:r>
      <w:r w:rsidRPr="00452D37">
        <w:rPr>
          <w:rFonts w:ascii="Arial" w:eastAsia="Arial" w:hAnsi="Arial" w:cs="Arial"/>
          <w:spacing w:val="-1"/>
          <w:sz w:val="24"/>
          <w:szCs w:val="24"/>
        </w:rPr>
        <w:t>e</w:t>
      </w:r>
      <w:r w:rsidRPr="00452D37">
        <w:rPr>
          <w:rFonts w:ascii="Arial" w:eastAsia="Arial" w:hAnsi="Arial" w:cs="Arial"/>
          <w:sz w:val="24"/>
          <w:szCs w:val="24"/>
        </w:rPr>
        <w:t>s</w:t>
      </w:r>
      <w:r w:rsidRPr="00452D37">
        <w:rPr>
          <w:rFonts w:ascii="Arial" w:eastAsia="Arial" w:hAnsi="Arial" w:cs="Arial"/>
          <w:spacing w:val="-3"/>
          <w:sz w:val="24"/>
          <w:szCs w:val="24"/>
        </w:rPr>
        <w:t xml:space="preserve"> </w:t>
      </w:r>
      <w:r w:rsidRPr="00452D37">
        <w:rPr>
          <w:rFonts w:ascii="Arial" w:eastAsia="Arial" w:hAnsi="Arial" w:cs="Arial"/>
          <w:spacing w:val="1"/>
          <w:sz w:val="24"/>
          <w:szCs w:val="24"/>
        </w:rPr>
        <w:t>t</w:t>
      </w:r>
      <w:r w:rsidRPr="00452D37">
        <w:rPr>
          <w:rFonts w:ascii="Arial" w:eastAsia="Arial" w:hAnsi="Arial" w:cs="Arial"/>
          <w:spacing w:val="-3"/>
          <w:sz w:val="24"/>
          <w:szCs w:val="24"/>
        </w:rPr>
        <w:t>h</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2"/>
          <w:sz w:val="24"/>
          <w:szCs w:val="24"/>
        </w:rPr>
        <w:t>g</w:t>
      </w:r>
      <w:r w:rsidRPr="00452D37">
        <w:rPr>
          <w:rFonts w:ascii="Arial" w:eastAsia="Arial" w:hAnsi="Arial" w:cs="Arial"/>
          <w:sz w:val="24"/>
          <w:szCs w:val="24"/>
        </w:rPr>
        <w:t>al</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r</w:t>
      </w:r>
      <w:r w:rsidRPr="00452D37">
        <w:rPr>
          <w:rFonts w:ascii="Arial" w:eastAsia="Arial" w:hAnsi="Arial" w:cs="Arial"/>
          <w:spacing w:val="-3"/>
          <w:sz w:val="24"/>
          <w:szCs w:val="24"/>
        </w:rPr>
        <w:t>e</w:t>
      </w:r>
      <w:r w:rsidRPr="00452D37">
        <w:rPr>
          <w:rFonts w:ascii="Arial" w:eastAsia="Arial" w:hAnsi="Arial" w:cs="Arial"/>
          <w:spacing w:val="2"/>
          <w:sz w:val="24"/>
          <w:szCs w:val="24"/>
        </w:rPr>
        <w:t>q</w:t>
      </w:r>
      <w:r w:rsidRPr="00452D37">
        <w:rPr>
          <w:rFonts w:ascii="Arial" w:eastAsia="Arial" w:hAnsi="Arial" w:cs="Arial"/>
          <w:sz w:val="24"/>
          <w:szCs w:val="24"/>
        </w:rPr>
        <w:t>u</w:t>
      </w:r>
      <w:r w:rsidRPr="00452D37">
        <w:rPr>
          <w:rFonts w:ascii="Arial" w:eastAsia="Arial" w:hAnsi="Arial" w:cs="Arial"/>
          <w:spacing w:val="-1"/>
          <w:sz w:val="24"/>
          <w:szCs w:val="24"/>
        </w:rPr>
        <w:t>i</w:t>
      </w:r>
      <w:r w:rsidRPr="00452D37">
        <w:rPr>
          <w:rFonts w:ascii="Arial" w:eastAsia="Arial" w:hAnsi="Arial" w:cs="Arial"/>
          <w:spacing w:val="1"/>
          <w:sz w:val="24"/>
          <w:szCs w:val="24"/>
        </w:rPr>
        <w:t>r</w:t>
      </w:r>
      <w:r w:rsidRPr="00452D37">
        <w:rPr>
          <w:rFonts w:ascii="Arial" w:eastAsia="Arial" w:hAnsi="Arial" w:cs="Arial"/>
          <w:spacing w:val="-3"/>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t</w:t>
      </w:r>
      <w:r w:rsidRPr="00452D37">
        <w:rPr>
          <w:rFonts w:ascii="Arial" w:eastAsia="Arial" w:hAnsi="Arial" w:cs="Arial"/>
          <w:spacing w:val="1"/>
          <w:sz w:val="24"/>
          <w:szCs w:val="24"/>
        </w:rPr>
        <w:t xml:space="preserve"> t</w:t>
      </w:r>
      <w:r w:rsidRPr="00452D37">
        <w:rPr>
          <w:rFonts w:ascii="Arial" w:eastAsia="Arial" w:hAnsi="Arial" w:cs="Arial"/>
          <w:sz w:val="24"/>
          <w:szCs w:val="24"/>
        </w:rPr>
        <w:t>o</w:t>
      </w:r>
      <w:r w:rsidRPr="00452D37">
        <w:rPr>
          <w:rFonts w:ascii="Arial" w:eastAsia="Arial" w:hAnsi="Arial" w:cs="Arial"/>
          <w:spacing w:val="-2"/>
          <w:sz w:val="24"/>
          <w:szCs w:val="24"/>
        </w:rPr>
        <w:t xml:space="preserve"> </w:t>
      </w:r>
      <w:r w:rsidRPr="00452D37">
        <w:rPr>
          <w:rFonts w:ascii="Arial" w:eastAsia="Arial" w:hAnsi="Arial" w:cs="Arial"/>
          <w:sz w:val="24"/>
          <w:szCs w:val="24"/>
        </w:rPr>
        <w:t>s</w:t>
      </w:r>
      <w:r w:rsidRPr="00452D37">
        <w:rPr>
          <w:rFonts w:ascii="Arial" w:eastAsia="Arial" w:hAnsi="Arial" w:cs="Arial"/>
          <w:spacing w:val="-3"/>
          <w:sz w:val="24"/>
          <w:szCs w:val="24"/>
        </w:rPr>
        <w:t>e</w:t>
      </w:r>
      <w:r w:rsidRPr="00452D37">
        <w:rPr>
          <w:rFonts w:ascii="Arial" w:eastAsia="Arial" w:hAnsi="Arial" w:cs="Arial"/>
          <w:sz w:val="24"/>
          <w:szCs w:val="24"/>
        </w:rPr>
        <w:t>t</w:t>
      </w:r>
      <w:r w:rsidRPr="00452D37">
        <w:rPr>
          <w:rFonts w:ascii="Arial" w:eastAsia="Arial" w:hAnsi="Arial" w:cs="Arial"/>
          <w:spacing w:val="2"/>
          <w:sz w:val="24"/>
          <w:szCs w:val="24"/>
        </w:rPr>
        <w:t xml:space="preserve"> </w:t>
      </w:r>
      <w:r w:rsidRPr="00452D37">
        <w:rPr>
          <w:rFonts w:ascii="Arial" w:eastAsia="Arial" w:hAnsi="Arial" w:cs="Arial"/>
          <w:sz w:val="24"/>
          <w:szCs w:val="24"/>
        </w:rPr>
        <w:t>o</w:t>
      </w:r>
      <w:r w:rsidRPr="00452D37">
        <w:rPr>
          <w:rFonts w:ascii="Arial" w:eastAsia="Arial" w:hAnsi="Arial" w:cs="Arial"/>
          <w:spacing w:val="-3"/>
          <w:sz w:val="24"/>
          <w:szCs w:val="24"/>
        </w:rPr>
        <w:t>u</w:t>
      </w:r>
      <w:r w:rsidRPr="00452D37">
        <w:rPr>
          <w:rFonts w:ascii="Arial" w:eastAsia="Arial" w:hAnsi="Arial" w:cs="Arial"/>
          <w:sz w:val="24"/>
          <w:szCs w:val="24"/>
        </w:rPr>
        <w:t>t</w:t>
      </w:r>
      <w:r w:rsidRPr="00452D37">
        <w:rPr>
          <w:rFonts w:ascii="Arial" w:eastAsia="Arial" w:hAnsi="Arial" w:cs="Arial"/>
          <w:spacing w:val="2"/>
          <w:sz w:val="24"/>
          <w:szCs w:val="24"/>
        </w:rPr>
        <w:t xml:space="preserve"> </w:t>
      </w:r>
      <w:r w:rsidRPr="00452D37">
        <w:rPr>
          <w:rFonts w:ascii="Arial" w:eastAsia="Arial" w:hAnsi="Arial" w:cs="Arial"/>
          <w:sz w:val="24"/>
          <w:szCs w:val="24"/>
        </w:rPr>
        <w:t>how</w:t>
      </w:r>
      <w:r w:rsidRPr="00452D37">
        <w:rPr>
          <w:rFonts w:ascii="Arial" w:eastAsia="Arial" w:hAnsi="Arial" w:cs="Arial"/>
          <w:spacing w:val="-2"/>
          <w:sz w:val="24"/>
          <w:szCs w:val="24"/>
        </w:rPr>
        <w:t xml:space="preserve"> </w:t>
      </w:r>
      <w:r w:rsidRPr="00452D37">
        <w:rPr>
          <w:rFonts w:ascii="Arial" w:eastAsia="Arial" w:hAnsi="Arial" w:cs="Arial"/>
          <w:sz w:val="24"/>
          <w:szCs w:val="24"/>
        </w:rPr>
        <w:t xml:space="preserve">pay </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d</w:t>
      </w:r>
      <w:r w:rsidRPr="00452D37">
        <w:rPr>
          <w:rFonts w:ascii="Arial" w:eastAsia="Arial" w:hAnsi="Arial" w:cs="Arial"/>
          <w:spacing w:val="-1"/>
          <w:sz w:val="24"/>
          <w:szCs w:val="24"/>
        </w:rPr>
        <w:t>e</w:t>
      </w:r>
      <w:r w:rsidRPr="00452D37">
        <w:rPr>
          <w:rFonts w:ascii="Arial" w:eastAsia="Arial" w:hAnsi="Arial" w:cs="Arial"/>
          <w:spacing w:val="1"/>
          <w:sz w:val="24"/>
          <w:szCs w:val="24"/>
        </w:rPr>
        <w:t>t</w:t>
      </w:r>
      <w:r w:rsidRPr="00452D37">
        <w:rPr>
          <w:rFonts w:ascii="Arial" w:eastAsia="Arial" w:hAnsi="Arial" w:cs="Arial"/>
          <w:spacing w:val="-3"/>
          <w:sz w:val="24"/>
          <w:szCs w:val="24"/>
        </w:rPr>
        <w:t>e</w:t>
      </w:r>
      <w:r w:rsidRPr="00452D37">
        <w:rPr>
          <w:rFonts w:ascii="Arial" w:eastAsia="Arial" w:hAnsi="Arial" w:cs="Arial"/>
          <w:spacing w:val="1"/>
          <w:sz w:val="24"/>
          <w:szCs w:val="24"/>
        </w:rPr>
        <w:t>rm</w:t>
      </w:r>
      <w:r w:rsidRPr="00452D37">
        <w:rPr>
          <w:rFonts w:ascii="Arial" w:eastAsia="Arial" w:hAnsi="Arial" w:cs="Arial"/>
          <w:spacing w:val="-1"/>
          <w:sz w:val="24"/>
          <w:szCs w:val="24"/>
        </w:rPr>
        <w:t>i</w:t>
      </w:r>
      <w:r w:rsidRPr="00452D37">
        <w:rPr>
          <w:rFonts w:ascii="Arial" w:eastAsia="Arial" w:hAnsi="Arial" w:cs="Arial"/>
          <w:spacing w:val="-3"/>
          <w:sz w:val="24"/>
          <w:szCs w:val="24"/>
        </w:rPr>
        <w:t>n</w:t>
      </w:r>
      <w:r w:rsidRPr="00452D37">
        <w:rPr>
          <w:rFonts w:ascii="Arial" w:eastAsia="Arial" w:hAnsi="Arial" w:cs="Arial"/>
          <w:sz w:val="24"/>
          <w:szCs w:val="24"/>
        </w:rPr>
        <w:t>ed</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f</w:t>
      </w:r>
      <w:r w:rsidRPr="00452D37">
        <w:rPr>
          <w:rFonts w:ascii="Arial" w:eastAsia="Arial" w:hAnsi="Arial" w:cs="Arial"/>
          <w:spacing w:val="-3"/>
          <w:sz w:val="24"/>
          <w:szCs w:val="24"/>
        </w:rPr>
        <w:t>o</w:t>
      </w:r>
      <w:r w:rsidRPr="00452D37">
        <w:rPr>
          <w:rFonts w:ascii="Arial" w:eastAsia="Arial" w:hAnsi="Arial" w:cs="Arial"/>
          <w:sz w:val="24"/>
          <w:szCs w:val="24"/>
        </w:rPr>
        <w:t xml:space="preserve">r </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 xml:space="preserve">s </w:t>
      </w:r>
      <w:r w:rsidRPr="00452D37">
        <w:rPr>
          <w:rFonts w:ascii="Arial" w:eastAsia="Arial" w:hAnsi="Arial" w:cs="Arial"/>
          <w:spacing w:val="2"/>
          <w:sz w:val="24"/>
          <w:szCs w:val="24"/>
        </w:rPr>
        <w:t>g</w:t>
      </w:r>
      <w:r w:rsidRPr="00452D37">
        <w:rPr>
          <w:rFonts w:ascii="Arial" w:eastAsia="Arial" w:hAnsi="Arial" w:cs="Arial"/>
          <w:spacing w:val="-2"/>
          <w:sz w:val="24"/>
          <w:szCs w:val="24"/>
        </w:rPr>
        <w:t>r</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p.</w:t>
      </w:r>
      <w:r w:rsidRPr="00452D37">
        <w:rPr>
          <w:rFonts w:ascii="Arial" w:eastAsia="Arial" w:hAnsi="Arial" w:cs="Arial"/>
          <w:spacing w:val="60"/>
          <w:sz w:val="24"/>
          <w:szCs w:val="24"/>
        </w:rPr>
        <w:t xml:space="preserve"> </w:t>
      </w:r>
      <w:r w:rsidRPr="00452D37">
        <w:rPr>
          <w:rFonts w:ascii="Arial" w:eastAsia="Arial" w:hAnsi="Arial" w:cs="Arial"/>
          <w:spacing w:val="2"/>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i</w:t>
      </w:r>
      <w:r w:rsidRPr="00452D37">
        <w:rPr>
          <w:rFonts w:ascii="Arial" w:eastAsia="Arial" w:hAnsi="Arial" w:cs="Arial"/>
          <w:sz w:val="24"/>
          <w:szCs w:val="24"/>
        </w:rPr>
        <w:t>nc</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d</w:t>
      </w:r>
      <w:r w:rsidRPr="00452D37">
        <w:rPr>
          <w:rFonts w:ascii="Arial" w:eastAsia="Arial" w:hAnsi="Arial" w:cs="Arial"/>
          <w:sz w:val="24"/>
          <w:szCs w:val="24"/>
        </w:rPr>
        <w:t>es</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4"/>
          <w:sz w:val="24"/>
          <w:szCs w:val="24"/>
        </w:rPr>
        <w:t xml:space="preserve"> </w:t>
      </w:r>
      <w:r w:rsidRPr="00452D37">
        <w:rPr>
          <w:rFonts w:ascii="Arial" w:eastAsia="Arial" w:hAnsi="Arial" w:cs="Arial"/>
          <w:spacing w:val="3"/>
          <w:sz w:val="24"/>
          <w:szCs w:val="24"/>
        </w:rPr>
        <w:t>f</w:t>
      </w:r>
      <w:r w:rsidRPr="00452D37">
        <w:rPr>
          <w:rFonts w:ascii="Arial" w:eastAsia="Arial" w:hAnsi="Arial" w:cs="Arial"/>
          <w:sz w:val="24"/>
          <w:szCs w:val="24"/>
        </w:rPr>
        <w:t>o</w:t>
      </w:r>
      <w:r w:rsidRPr="00452D37">
        <w:rPr>
          <w:rFonts w:ascii="Arial" w:eastAsia="Arial" w:hAnsi="Arial" w:cs="Arial"/>
          <w:spacing w:val="-1"/>
          <w:sz w:val="24"/>
          <w:szCs w:val="24"/>
        </w:rPr>
        <w:t>ll</w:t>
      </w:r>
      <w:r w:rsidRPr="00452D37">
        <w:rPr>
          <w:rFonts w:ascii="Arial" w:eastAsia="Arial" w:hAnsi="Arial" w:cs="Arial"/>
          <w:sz w:val="24"/>
          <w:szCs w:val="24"/>
        </w:rPr>
        <w:t>o</w:t>
      </w:r>
      <w:r w:rsidRPr="00452D37">
        <w:rPr>
          <w:rFonts w:ascii="Arial" w:eastAsia="Arial" w:hAnsi="Arial" w:cs="Arial"/>
          <w:spacing w:val="-4"/>
          <w:sz w:val="24"/>
          <w:szCs w:val="24"/>
        </w:rPr>
        <w:t>w</w:t>
      </w:r>
      <w:r w:rsidRPr="00452D37">
        <w:rPr>
          <w:rFonts w:ascii="Arial" w:eastAsia="Arial" w:hAnsi="Arial" w:cs="Arial"/>
          <w:spacing w:val="-1"/>
          <w:sz w:val="24"/>
          <w:szCs w:val="24"/>
        </w:rPr>
        <w:t>i</w:t>
      </w:r>
      <w:r w:rsidRPr="00452D37">
        <w:rPr>
          <w:rFonts w:ascii="Arial" w:eastAsia="Arial" w:hAnsi="Arial" w:cs="Arial"/>
          <w:sz w:val="24"/>
          <w:szCs w:val="24"/>
        </w:rPr>
        <w:t>ng</w:t>
      </w:r>
      <w:r w:rsidRPr="00452D37">
        <w:rPr>
          <w:rFonts w:ascii="Arial" w:eastAsia="Arial" w:hAnsi="Arial" w:cs="Arial"/>
          <w:spacing w:val="3"/>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o</w:t>
      </w:r>
      <w:r w:rsidRPr="00452D37">
        <w:rPr>
          <w:rFonts w:ascii="Arial" w:eastAsia="Arial" w:hAnsi="Arial" w:cs="Arial"/>
          <w:sz w:val="24"/>
          <w:szCs w:val="24"/>
        </w:rPr>
        <w:t>s</w:t>
      </w:r>
      <w:r w:rsidRPr="00452D37">
        <w:rPr>
          <w:rFonts w:ascii="Arial" w:eastAsia="Arial" w:hAnsi="Arial" w:cs="Arial"/>
          <w:spacing w:val="1"/>
          <w:sz w:val="24"/>
          <w:szCs w:val="24"/>
        </w:rPr>
        <w:t>t</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 xml:space="preserve"> </w:t>
      </w:r>
      <w:r w:rsidRPr="00452D37">
        <w:rPr>
          <w:rFonts w:ascii="Arial" w:eastAsia="Arial" w:hAnsi="Arial" w:cs="Arial"/>
          <w:spacing w:val="2"/>
          <w:sz w:val="24"/>
          <w:szCs w:val="24"/>
        </w:rPr>
        <w:t>Tamworth Borough</w:t>
      </w:r>
      <w:r w:rsidRPr="00452D37">
        <w:rPr>
          <w:rFonts w:ascii="Arial" w:eastAsia="Arial" w:hAnsi="Arial" w:cs="Arial"/>
          <w:spacing w:val="-1"/>
          <w:sz w:val="24"/>
          <w:szCs w:val="24"/>
        </w:rPr>
        <w:t xml:space="preserve"> 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il</w:t>
      </w:r>
      <w:r w:rsidRPr="00452D37">
        <w:rPr>
          <w:rFonts w:ascii="Arial" w:eastAsia="Arial" w:hAnsi="Arial" w:cs="Arial"/>
          <w:sz w:val="24"/>
          <w:szCs w:val="24"/>
        </w:rPr>
        <w:t>:</w:t>
      </w:r>
    </w:p>
    <w:p w14:paraId="61A7E7C2" w14:textId="77777777" w:rsidR="004376E6" w:rsidRPr="00452D37" w:rsidRDefault="00B15C78" w:rsidP="004376E6">
      <w:pPr>
        <w:pStyle w:val="ListParagraph"/>
        <w:numPr>
          <w:ilvl w:val="0"/>
          <w:numId w:val="13"/>
        </w:numPr>
        <w:spacing w:after="0" w:line="240" w:lineRule="auto"/>
        <w:ind w:right="-20"/>
        <w:jc w:val="both"/>
        <w:rPr>
          <w:rFonts w:ascii="Arial" w:eastAsia="Arial" w:hAnsi="Arial" w:cs="Arial"/>
          <w:spacing w:val="-1"/>
          <w:sz w:val="24"/>
          <w:szCs w:val="24"/>
        </w:rPr>
      </w:pPr>
      <w:r w:rsidRPr="00452D37">
        <w:rPr>
          <w:rFonts w:ascii="Arial" w:eastAsia="Arial" w:hAnsi="Arial" w:cs="Arial"/>
          <w:spacing w:val="-1"/>
          <w:sz w:val="24"/>
          <w:szCs w:val="24"/>
        </w:rPr>
        <w:t>C</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ef</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 xml:space="preserve">Executive </w:t>
      </w:r>
    </w:p>
    <w:p w14:paraId="0172E675" w14:textId="77777777" w:rsidR="004376E6" w:rsidRPr="00452D37" w:rsidRDefault="00B15C78" w:rsidP="004376E6">
      <w:pPr>
        <w:pStyle w:val="ListParagraph"/>
        <w:numPr>
          <w:ilvl w:val="0"/>
          <w:numId w:val="13"/>
        </w:numPr>
        <w:spacing w:after="0" w:line="240" w:lineRule="auto"/>
        <w:ind w:right="-20"/>
        <w:jc w:val="both"/>
        <w:rPr>
          <w:rFonts w:ascii="Arial" w:eastAsia="Arial" w:hAnsi="Arial" w:cs="Arial"/>
          <w:sz w:val="24"/>
          <w:szCs w:val="24"/>
        </w:rPr>
      </w:pPr>
      <w:r w:rsidRPr="00452D37">
        <w:rPr>
          <w:rFonts w:ascii="Arial" w:eastAsia="Arial" w:hAnsi="Arial" w:cs="Arial"/>
          <w:sz w:val="24"/>
          <w:szCs w:val="24"/>
        </w:rPr>
        <w:t>Executive Directors</w:t>
      </w:r>
    </w:p>
    <w:p w14:paraId="2FFFB5FA" w14:textId="77777777" w:rsidR="004376E6" w:rsidRPr="00452D37" w:rsidRDefault="00B15C78" w:rsidP="004376E6">
      <w:pPr>
        <w:pStyle w:val="ListParagraph"/>
        <w:numPr>
          <w:ilvl w:val="0"/>
          <w:numId w:val="13"/>
        </w:numPr>
        <w:spacing w:after="0" w:line="240" w:lineRule="auto"/>
        <w:ind w:right="-20"/>
        <w:jc w:val="both"/>
        <w:rPr>
          <w:rFonts w:ascii="Arial" w:eastAsia="Arial" w:hAnsi="Arial" w:cs="Arial"/>
          <w:sz w:val="24"/>
          <w:szCs w:val="24"/>
        </w:rPr>
      </w:pPr>
      <w:r w:rsidRPr="00452D37">
        <w:rPr>
          <w:rFonts w:ascii="Arial" w:eastAsia="Arial" w:hAnsi="Arial" w:cs="Arial"/>
          <w:spacing w:val="-1"/>
          <w:sz w:val="24"/>
          <w:szCs w:val="24"/>
        </w:rPr>
        <w:t>Assistant Directors</w:t>
      </w:r>
    </w:p>
    <w:p w14:paraId="7FF4F662" w14:textId="77777777" w:rsidR="004376E6" w:rsidRPr="00452D37" w:rsidRDefault="004376E6" w:rsidP="004376E6">
      <w:pPr>
        <w:pStyle w:val="ListParagraph"/>
        <w:spacing w:after="0" w:line="240" w:lineRule="auto"/>
        <w:ind w:left="567" w:right="-20" w:hanging="567"/>
        <w:jc w:val="both"/>
        <w:rPr>
          <w:rFonts w:ascii="Arial" w:eastAsia="Arial" w:hAnsi="Arial" w:cs="Arial"/>
          <w:sz w:val="24"/>
          <w:szCs w:val="24"/>
        </w:rPr>
      </w:pPr>
    </w:p>
    <w:p w14:paraId="739D0CA4" w14:textId="77777777" w:rsidR="004376E6" w:rsidRPr="00452D37" w:rsidRDefault="00B15C78" w:rsidP="004376E6">
      <w:pPr>
        <w:pStyle w:val="ListParagraph"/>
        <w:numPr>
          <w:ilvl w:val="1"/>
          <w:numId w:val="1"/>
        </w:numPr>
        <w:spacing w:after="0" w:line="240" w:lineRule="auto"/>
        <w:ind w:left="567" w:right="782" w:hanging="567"/>
        <w:jc w:val="both"/>
        <w:rPr>
          <w:rFonts w:ascii="Arial" w:eastAsia="Arial" w:hAnsi="Arial" w:cs="Arial"/>
          <w:i/>
          <w:spacing w:val="1"/>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P</w:t>
      </w:r>
      <w:r w:rsidRPr="00452D37">
        <w:rPr>
          <w:rFonts w:ascii="Arial" w:eastAsia="Arial" w:hAnsi="Arial" w:cs="Arial"/>
          <w:sz w:val="24"/>
          <w:szCs w:val="24"/>
        </w:rPr>
        <w:t>ay</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P</w:t>
      </w:r>
      <w:r w:rsidRPr="00452D37">
        <w:rPr>
          <w:rFonts w:ascii="Arial" w:eastAsia="Arial" w:hAnsi="Arial" w:cs="Arial"/>
          <w:sz w:val="24"/>
          <w:szCs w:val="24"/>
        </w:rPr>
        <w:t>o</w:t>
      </w:r>
      <w:r w:rsidRPr="00452D37">
        <w:rPr>
          <w:rFonts w:ascii="Arial" w:eastAsia="Arial" w:hAnsi="Arial" w:cs="Arial"/>
          <w:spacing w:val="-1"/>
          <w:sz w:val="24"/>
          <w:szCs w:val="24"/>
        </w:rPr>
        <w:t>li</w:t>
      </w:r>
      <w:r w:rsidRPr="00452D37">
        <w:rPr>
          <w:rFonts w:ascii="Arial" w:eastAsia="Arial" w:hAnsi="Arial" w:cs="Arial"/>
          <w:sz w:val="24"/>
          <w:szCs w:val="24"/>
        </w:rPr>
        <w:t>cy</w:t>
      </w:r>
      <w:r w:rsidRPr="00452D37">
        <w:rPr>
          <w:rFonts w:ascii="Arial" w:eastAsia="Arial" w:hAnsi="Arial" w:cs="Arial"/>
          <w:spacing w:val="-1"/>
          <w:sz w:val="24"/>
          <w:szCs w:val="24"/>
        </w:rPr>
        <w:t xml:space="preserve"> S</w:t>
      </w:r>
      <w:r w:rsidRPr="00452D37">
        <w:rPr>
          <w:rFonts w:ascii="Arial" w:eastAsia="Arial" w:hAnsi="Arial" w:cs="Arial"/>
          <w:spacing w:val="1"/>
          <w:sz w:val="24"/>
          <w:szCs w:val="24"/>
        </w:rPr>
        <w:t>t</w:t>
      </w:r>
      <w:r w:rsidRPr="00452D37">
        <w:rPr>
          <w:rFonts w:ascii="Arial" w:eastAsia="Arial" w:hAnsi="Arial" w:cs="Arial"/>
          <w:sz w:val="24"/>
          <w:szCs w:val="24"/>
        </w:rPr>
        <w:t>ate</w:t>
      </w:r>
      <w:r w:rsidRPr="00452D37">
        <w:rPr>
          <w:rFonts w:ascii="Arial" w:eastAsia="Arial" w:hAnsi="Arial" w:cs="Arial"/>
          <w:spacing w:val="1"/>
          <w:sz w:val="24"/>
          <w:szCs w:val="24"/>
        </w:rPr>
        <w:t>m</w:t>
      </w:r>
      <w:r w:rsidRPr="00452D37">
        <w:rPr>
          <w:rFonts w:ascii="Arial" w:eastAsia="Arial" w:hAnsi="Arial" w:cs="Arial"/>
          <w:spacing w:val="-3"/>
          <w:sz w:val="24"/>
          <w:szCs w:val="24"/>
        </w:rPr>
        <w:t>e</w:t>
      </w:r>
      <w:r w:rsidRPr="00452D37">
        <w:rPr>
          <w:rFonts w:ascii="Arial" w:eastAsia="Arial" w:hAnsi="Arial" w:cs="Arial"/>
          <w:sz w:val="24"/>
          <w:szCs w:val="24"/>
        </w:rPr>
        <w:t>nt</w:t>
      </w:r>
      <w:r w:rsidRPr="00452D37">
        <w:rPr>
          <w:rFonts w:ascii="Arial" w:eastAsia="Arial" w:hAnsi="Arial" w:cs="Arial"/>
          <w:spacing w:val="3"/>
          <w:sz w:val="24"/>
          <w:szCs w:val="24"/>
        </w:rPr>
        <w:t xml:space="preserve"> </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a</w:t>
      </w:r>
      <w:r w:rsidRPr="00452D37">
        <w:rPr>
          <w:rFonts w:ascii="Arial" w:eastAsia="Arial" w:hAnsi="Arial" w:cs="Arial"/>
          <w:spacing w:val="-2"/>
          <w:sz w:val="24"/>
          <w:szCs w:val="24"/>
        </w:rPr>
        <w:t xml:space="preserve"> </w:t>
      </w:r>
      <w:r w:rsidRPr="00452D37">
        <w:rPr>
          <w:rFonts w:ascii="Arial" w:eastAsia="Arial" w:hAnsi="Arial" w:cs="Arial"/>
          <w:sz w:val="24"/>
          <w:szCs w:val="24"/>
        </w:rPr>
        <w:t>su</w:t>
      </w:r>
      <w:r w:rsidRPr="00452D37">
        <w:rPr>
          <w:rFonts w:ascii="Arial" w:eastAsia="Arial" w:hAnsi="Arial" w:cs="Arial"/>
          <w:spacing w:val="-1"/>
          <w:sz w:val="24"/>
          <w:szCs w:val="24"/>
        </w:rPr>
        <w:t>p</w:t>
      </w:r>
      <w:r w:rsidRPr="00452D37">
        <w:rPr>
          <w:rFonts w:ascii="Arial" w:eastAsia="Arial" w:hAnsi="Arial" w:cs="Arial"/>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eme</w:t>
      </w:r>
      <w:r w:rsidRPr="00452D37">
        <w:rPr>
          <w:rFonts w:ascii="Arial" w:eastAsia="Arial" w:hAnsi="Arial" w:cs="Arial"/>
          <w:spacing w:val="-3"/>
          <w:sz w:val="24"/>
          <w:szCs w:val="24"/>
        </w:rPr>
        <w:t>n</w:t>
      </w:r>
      <w:r w:rsidRPr="00452D37">
        <w:rPr>
          <w:rFonts w:ascii="Arial" w:eastAsia="Arial" w:hAnsi="Arial" w:cs="Arial"/>
          <w:sz w:val="24"/>
          <w:szCs w:val="24"/>
        </w:rPr>
        <w:t xml:space="preserve">t </w:t>
      </w:r>
      <w:r w:rsidRPr="00452D37">
        <w:rPr>
          <w:rFonts w:ascii="Arial" w:eastAsia="Arial" w:hAnsi="Arial" w:cs="Arial"/>
          <w:spacing w:val="1"/>
          <w:sz w:val="24"/>
          <w:szCs w:val="24"/>
        </w:rPr>
        <w:t>t</w:t>
      </w:r>
      <w:r w:rsidRPr="00452D37">
        <w:rPr>
          <w:rFonts w:ascii="Arial" w:eastAsia="Arial" w:hAnsi="Arial" w:cs="Arial"/>
          <w:sz w:val="24"/>
          <w:szCs w:val="24"/>
        </w:rPr>
        <w:t>o</w:t>
      </w:r>
      <w:r w:rsidRPr="00452D37">
        <w:rPr>
          <w:rFonts w:ascii="Arial" w:eastAsia="Arial" w:hAnsi="Arial" w:cs="Arial"/>
          <w:spacing w:val="-4"/>
          <w:sz w:val="24"/>
          <w:szCs w:val="24"/>
        </w:rPr>
        <w:t xml:space="preserve"> </w:t>
      </w:r>
      <w:r w:rsidRPr="00452D37">
        <w:rPr>
          <w:rFonts w:ascii="Arial" w:eastAsia="Arial" w:hAnsi="Arial" w:cs="Arial"/>
          <w:spacing w:val="2"/>
          <w:sz w:val="24"/>
          <w:szCs w:val="24"/>
        </w:rPr>
        <w:t>Tamworth Borough</w:t>
      </w:r>
      <w:r w:rsidRPr="00452D37">
        <w:rPr>
          <w:rFonts w:ascii="Arial" w:eastAsia="Arial" w:hAnsi="Arial" w:cs="Arial"/>
          <w:spacing w:val="-1"/>
          <w:sz w:val="24"/>
          <w:szCs w:val="24"/>
        </w:rPr>
        <w:t xml:space="preserve"> 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il’</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2"/>
          <w:sz w:val="24"/>
          <w:szCs w:val="24"/>
        </w:rPr>
        <w:t>o</w:t>
      </w:r>
      <w:r w:rsidRPr="00452D37">
        <w:rPr>
          <w:rFonts w:ascii="Arial" w:eastAsia="Arial" w:hAnsi="Arial" w:cs="Arial"/>
          <w:spacing w:val="-2"/>
          <w:sz w:val="24"/>
          <w:szCs w:val="24"/>
        </w:rPr>
        <w:t>v</w:t>
      </w:r>
      <w:r w:rsidRPr="00452D37">
        <w:rPr>
          <w:rFonts w:ascii="Arial" w:eastAsia="Arial" w:hAnsi="Arial" w:cs="Arial"/>
          <w:sz w:val="24"/>
          <w:szCs w:val="24"/>
        </w:rPr>
        <w:t>era</w:t>
      </w:r>
      <w:r w:rsidRPr="00452D37">
        <w:rPr>
          <w:rFonts w:ascii="Arial" w:eastAsia="Arial" w:hAnsi="Arial" w:cs="Arial"/>
          <w:spacing w:val="1"/>
          <w:sz w:val="24"/>
          <w:szCs w:val="24"/>
        </w:rPr>
        <w:t>r</w:t>
      </w:r>
      <w:r w:rsidRPr="00452D37">
        <w:rPr>
          <w:rFonts w:ascii="Arial" w:eastAsia="Arial" w:hAnsi="Arial" w:cs="Arial"/>
          <w:sz w:val="24"/>
          <w:szCs w:val="24"/>
        </w:rPr>
        <w:t>ch</w:t>
      </w:r>
      <w:r w:rsidRPr="00452D37">
        <w:rPr>
          <w:rFonts w:ascii="Arial" w:eastAsia="Arial" w:hAnsi="Arial" w:cs="Arial"/>
          <w:spacing w:val="-1"/>
          <w:sz w:val="24"/>
          <w:szCs w:val="24"/>
        </w:rPr>
        <w:t>i</w:t>
      </w:r>
      <w:r w:rsidRPr="00452D37">
        <w:rPr>
          <w:rFonts w:ascii="Arial" w:eastAsia="Arial" w:hAnsi="Arial" w:cs="Arial"/>
          <w:sz w:val="24"/>
          <w:szCs w:val="24"/>
        </w:rPr>
        <w:t>ng</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p</w:t>
      </w:r>
      <w:r w:rsidRPr="00452D37">
        <w:rPr>
          <w:rFonts w:ascii="Arial" w:eastAsia="Arial" w:hAnsi="Arial" w:cs="Arial"/>
          <w:sz w:val="24"/>
          <w:szCs w:val="24"/>
        </w:rPr>
        <w:t>ay</w:t>
      </w:r>
      <w:r w:rsidRPr="00452D37">
        <w:rPr>
          <w:rFonts w:ascii="Arial" w:eastAsia="Arial" w:hAnsi="Arial" w:cs="Arial"/>
          <w:spacing w:val="-2"/>
          <w:sz w:val="24"/>
          <w:szCs w:val="24"/>
        </w:rPr>
        <w:t xml:space="preserve"> </w:t>
      </w:r>
      <w:r w:rsidRPr="00452D37">
        <w:rPr>
          <w:rFonts w:ascii="Arial" w:eastAsia="Arial" w:hAnsi="Arial" w:cs="Arial"/>
          <w:sz w:val="24"/>
          <w:szCs w:val="24"/>
        </w:rPr>
        <w:t>and ass</w:t>
      </w:r>
      <w:r w:rsidRPr="00452D37">
        <w:rPr>
          <w:rFonts w:ascii="Arial" w:eastAsia="Arial" w:hAnsi="Arial" w:cs="Arial"/>
          <w:spacing w:val="-1"/>
          <w:sz w:val="24"/>
          <w:szCs w:val="24"/>
        </w:rPr>
        <w:t>o</w:t>
      </w:r>
      <w:r w:rsidRPr="00452D37">
        <w:rPr>
          <w:rFonts w:ascii="Arial" w:eastAsia="Arial" w:hAnsi="Arial" w:cs="Arial"/>
          <w:sz w:val="24"/>
          <w:szCs w:val="24"/>
        </w:rPr>
        <w:t>c</w:t>
      </w:r>
      <w:r w:rsidRPr="00452D37">
        <w:rPr>
          <w:rFonts w:ascii="Arial" w:eastAsia="Arial" w:hAnsi="Arial" w:cs="Arial"/>
          <w:spacing w:val="-1"/>
          <w:sz w:val="24"/>
          <w:szCs w:val="24"/>
        </w:rPr>
        <w:t>i</w:t>
      </w:r>
      <w:r w:rsidRPr="00452D37">
        <w:rPr>
          <w:rFonts w:ascii="Arial" w:eastAsia="Arial" w:hAnsi="Arial" w:cs="Arial"/>
          <w:sz w:val="24"/>
          <w:szCs w:val="24"/>
        </w:rPr>
        <w:t>ated</w:t>
      </w:r>
      <w:r w:rsidRPr="00452D37">
        <w:rPr>
          <w:rFonts w:ascii="Arial" w:eastAsia="Arial" w:hAnsi="Arial" w:cs="Arial"/>
          <w:spacing w:val="1"/>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oli</w:t>
      </w:r>
      <w:r w:rsidRPr="00452D37">
        <w:rPr>
          <w:rFonts w:ascii="Arial" w:eastAsia="Arial" w:hAnsi="Arial" w:cs="Arial"/>
          <w:sz w:val="24"/>
          <w:szCs w:val="24"/>
        </w:rPr>
        <w:t>c</w:t>
      </w:r>
      <w:r w:rsidRPr="00452D37">
        <w:rPr>
          <w:rFonts w:ascii="Arial" w:eastAsia="Arial" w:hAnsi="Arial" w:cs="Arial"/>
          <w:spacing w:val="-1"/>
          <w:sz w:val="24"/>
          <w:szCs w:val="24"/>
        </w:rPr>
        <w:t>i</w:t>
      </w:r>
      <w:r w:rsidRPr="00452D37">
        <w:rPr>
          <w:rFonts w:ascii="Arial" w:eastAsia="Arial" w:hAnsi="Arial" w:cs="Arial"/>
          <w:sz w:val="24"/>
          <w:szCs w:val="24"/>
        </w:rPr>
        <w:t>es</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ch</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f</w:t>
      </w:r>
      <w:r w:rsidRPr="00452D37">
        <w:rPr>
          <w:rFonts w:ascii="Arial" w:eastAsia="Arial" w:hAnsi="Arial" w:cs="Arial"/>
          <w:spacing w:val="-3"/>
          <w:sz w:val="24"/>
          <w:szCs w:val="24"/>
        </w:rPr>
        <w:t>o</w:t>
      </w:r>
      <w:r w:rsidRPr="00452D37">
        <w:rPr>
          <w:rFonts w:ascii="Arial" w:eastAsia="Arial" w:hAnsi="Arial" w:cs="Arial"/>
          <w:spacing w:val="1"/>
          <w:sz w:val="24"/>
          <w:szCs w:val="24"/>
        </w:rPr>
        <w:t>r</w:t>
      </w:r>
      <w:r w:rsidRPr="00452D37">
        <w:rPr>
          <w:rFonts w:ascii="Arial" w:eastAsia="Arial" w:hAnsi="Arial" w:cs="Arial"/>
          <w:sz w:val="24"/>
          <w:szCs w:val="24"/>
        </w:rPr>
        <w:t>m p</w:t>
      </w:r>
      <w:r w:rsidRPr="00452D37">
        <w:rPr>
          <w:rFonts w:ascii="Arial" w:eastAsia="Arial" w:hAnsi="Arial" w:cs="Arial"/>
          <w:spacing w:val="-1"/>
          <w:sz w:val="24"/>
          <w:szCs w:val="24"/>
        </w:rPr>
        <w:t>a</w:t>
      </w:r>
      <w:r w:rsidRPr="00452D37">
        <w:rPr>
          <w:rFonts w:ascii="Arial" w:eastAsia="Arial" w:hAnsi="Arial" w:cs="Arial"/>
          <w:spacing w:val="-2"/>
          <w:sz w:val="24"/>
          <w:szCs w:val="24"/>
        </w:rPr>
        <w:t>r</w:t>
      </w:r>
      <w:r w:rsidRPr="00452D37">
        <w:rPr>
          <w:rFonts w:ascii="Arial" w:eastAsia="Arial" w:hAnsi="Arial" w:cs="Arial"/>
          <w:sz w:val="24"/>
          <w:szCs w:val="24"/>
        </w:rPr>
        <w:t>t</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 xml:space="preserve">f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e</w:t>
      </w:r>
      <w:r w:rsidRPr="00452D37">
        <w:rPr>
          <w:rFonts w:ascii="Arial" w:eastAsia="Arial" w:hAnsi="Arial" w:cs="Arial"/>
          <w:spacing w:val="-2"/>
          <w:sz w:val="24"/>
          <w:szCs w:val="24"/>
        </w:rPr>
        <w:t>r</w:t>
      </w:r>
      <w:r w:rsidRPr="00452D37">
        <w:rPr>
          <w:rFonts w:ascii="Arial" w:eastAsia="Arial" w:hAnsi="Arial" w:cs="Arial"/>
          <w:spacing w:val="1"/>
          <w:sz w:val="24"/>
          <w:szCs w:val="24"/>
        </w:rPr>
        <w:t>m</w:t>
      </w:r>
      <w:r w:rsidRPr="00452D37">
        <w:rPr>
          <w:rFonts w:ascii="Arial" w:eastAsia="Arial" w:hAnsi="Arial" w:cs="Arial"/>
          <w:sz w:val="24"/>
          <w:szCs w:val="24"/>
        </w:rPr>
        <w:t>s</w:t>
      </w:r>
      <w:r w:rsidRPr="00452D37">
        <w:rPr>
          <w:rFonts w:ascii="Arial" w:eastAsia="Arial" w:hAnsi="Arial" w:cs="Arial"/>
          <w:spacing w:val="-3"/>
          <w:sz w:val="24"/>
          <w:szCs w:val="24"/>
        </w:rPr>
        <w:t xml:space="preserve"> </w:t>
      </w:r>
      <w:r w:rsidRPr="00452D37">
        <w:rPr>
          <w:rFonts w:ascii="Arial" w:eastAsia="Arial" w:hAnsi="Arial" w:cs="Arial"/>
          <w:sz w:val="24"/>
          <w:szCs w:val="24"/>
        </w:rPr>
        <w:t>and</w:t>
      </w:r>
      <w:r w:rsidRPr="00452D37">
        <w:rPr>
          <w:rFonts w:ascii="Arial" w:eastAsia="Arial" w:hAnsi="Arial" w:cs="Arial"/>
          <w:spacing w:val="1"/>
          <w:sz w:val="24"/>
          <w:szCs w:val="24"/>
        </w:rPr>
        <w:t xml:space="preserve"> </w:t>
      </w:r>
      <w:r w:rsidRPr="00452D37">
        <w:rPr>
          <w:rFonts w:ascii="Arial" w:eastAsia="Arial" w:hAnsi="Arial" w:cs="Arial"/>
          <w:sz w:val="24"/>
          <w:szCs w:val="24"/>
        </w:rPr>
        <w:t>co</w:t>
      </w:r>
      <w:r w:rsidRPr="00452D37">
        <w:rPr>
          <w:rFonts w:ascii="Arial" w:eastAsia="Arial" w:hAnsi="Arial" w:cs="Arial"/>
          <w:spacing w:val="-1"/>
          <w:sz w:val="24"/>
          <w:szCs w:val="24"/>
        </w:rPr>
        <w:t>n</w:t>
      </w:r>
      <w:r w:rsidRPr="00452D37">
        <w:rPr>
          <w:rFonts w:ascii="Arial" w:eastAsia="Arial" w:hAnsi="Arial" w:cs="Arial"/>
          <w:sz w:val="24"/>
          <w:szCs w:val="24"/>
        </w:rPr>
        <w:t>d</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3"/>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w:t>
      </w:r>
      <w:r w:rsidRPr="00452D37">
        <w:rPr>
          <w:rFonts w:ascii="Arial" w:eastAsia="Arial" w:hAnsi="Arial" w:cs="Arial"/>
          <w:spacing w:val="-1"/>
          <w:sz w:val="24"/>
          <w:szCs w:val="24"/>
        </w:rPr>
        <w:t>e</w:t>
      </w:r>
      <w:r w:rsidRPr="00452D37">
        <w:rPr>
          <w:rFonts w:ascii="Arial" w:eastAsia="Arial" w:hAnsi="Arial" w:cs="Arial"/>
          <w:sz w:val="24"/>
          <w:szCs w:val="24"/>
        </w:rPr>
        <w:t>s.</w:t>
      </w:r>
      <w:r w:rsidRPr="00452D37">
        <w:rPr>
          <w:rFonts w:ascii="Arial" w:eastAsia="Arial" w:hAnsi="Arial" w:cs="Arial"/>
          <w:spacing w:val="60"/>
          <w:sz w:val="24"/>
          <w:szCs w:val="24"/>
        </w:rPr>
        <w:t xml:space="preserve"> </w:t>
      </w:r>
      <w:r w:rsidRPr="00452D37">
        <w:rPr>
          <w:rFonts w:ascii="Arial" w:eastAsia="Arial" w:hAnsi="Arial" w:cs="Arial"/>
          <w:spacing w:val="2"/>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e</w:t>
      </w:r>
      <w:r w:rsidRPr="00452D37">
        <w:rPr>
          <w:rFonts w:ascii="Arial" w:eastAsia="Arial" w:hAnsi="Arial" w:cs="Arial"/>
          <w:sz w:val="24"/>
          <w:szCs w:val="24"/>
        </w:rPr>
        <w:t xml:space="preserve">se </w:t>
      </w:r>
      <w:r w:rsidRPr="00452D37">
        <w:rPr>
          <w:rFonts w:ascii="Arial" w:eastAsia="Arial" w:hAnsi="Arial" w:cs="Arial"/>
          <w:spacing w:val="-1"/>
          <w:sz w:val="24"/>
          <w:szCs w:val="24"/>
        </w:rPr>
        <w:t>i</w:t>
      </w:r>
      <w:r w:rsidRPr="00452D37">
        <w:rPr>
          <w:rFonts w:ascii="Arial" w:eastAsia="Arial" w:hAnsi="Arial" w:cs="Arial"/>
          <w:sz w:val="24"/>
          <w:szCs w:val="24"/>
        </w:rPr>
        <w:t>nc</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d</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z w:val="24"/>
          <w:szCs w:val="24"/>
        </w:rPr>
        <w:t>but</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a</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i/>
          <w:sz w:val="24"/>
          <w:szCs w:val="24"/>
        </w:rPr>
        <w:t>n</w:t>
      </w:r>
      <w:r w:rsidRPr="00452D37">
        <w:rPr>
          <w:rFonts w:ascii="Arial" w:eastAsia="Arial" w:hAnsi="Arial" w:cs="Arial"/>
          <w:i/>
          <w:spacing w:val="-3"/>
          <w:sz w:val="24"/>
          <w:szCs w:val="24"/>
        </w:rPr>
        <w:t>o</w:t>
      </w:r>
      <w:r w:rsidRPr="00452D37">
        <w:rPr>
          <w:rFonts w:ascii="Arial" w:eastAsia="Arial" w:hAnsi="Arial" w:cs="Arial"/>
          <w:i/>
          <w:sz w:val="24"/>
          <w:szCs w:val="24"/>
        </w:rPr>
        <w:t>t</w:t>
      </w:r>
      <w:r w:rsidRPr="00452D37">
        <w:rPr>
          <w:rFonts w:ascii="Arial" w:eastAsia="Arial" w:hAnsi="Arial" w:cs="Arial"/>
          <w:i/>
          <w:spacing w:val="3"/>
          <w:sz w:val="24"/>
          <w:szCs w:val="24"/>
        </w:rPr>
        <w:t xml:space="preserve"> </w:t>
      </w:r>
      <w:r w:rsidRPr="00452D37">
        <w:rPr>
          <w:rFonts w:ascii="Arial" w:eastAsia="Arial" w:hAnsi="Arial" w:cs="Arial"/>
          <w:i/>
          <w:spacing w:val="-1"/>
          <w:sz w:val="24"/>
          <w:szCs w:val="24"/>
        </w:rPr>
        <w:t>li</w:t>
      </w:r>
      <w:r w:rsidRPr="00452D37">
        <w:rPr>
          <w:rFonts w:ascii="Arial" w:eastAsia="Arial" w:hAnsi="Arial" w:cs="Arial"/>
          <w:i/>
          <w:spacing w:val="1"/>
          <w:sz w:val="24"/>
          <w:szCs w:val="24"/>
        </w:rPr>
        <w:t>m</w:t>
      </w:r>
      <w:r w:rsidRPr="00452D37">
        <w:rPr>
          <w:rFonts w:ascii="Arial" w:eastAsia="Arial" w:hAnsi="Arial" w:cs="Arial"/>
          <w:i/>
          <w:spacing w:val="-1"/>
          <w:sz w:val="24"/>
          <w:szCs w:val="24"/>
        </w:rPr>
        <w:t>i</w:t>
      </w:r>
      <w:r w:rsidRPr="00452D37">
        <w:rPr>
          <w:rFonts w:ascii="Arial" w:eastAsia="Arial" w:hAnsi="Arial" w:cs="Arial"/>
          <w:i/>
          <w:spacing w:val="1"/>
          <w:sz w:val="24"/>
          <w:szCs w:val="24"/>
        </w:rPr>
        <w:t>t</w:t>
      </w:r>
      <w:r w:rsidRPr="00452D37">
        <w:rPr>
          <w:rFonts w:ascii="Arial" w:eastAsia="Arial" w:hAnsi="Arial" w:cs="Arial"/>
          <w:i/>
          <w:spacing w:val="-3"/>
          <w:sz w:val="24"/>
          <w:szCs w:val="24"/>
        </w:rPr>
        <w:t>e</w:t>
      </w:r>
      <w:r w:rsidRPr="00452D37">
        <w:rPr>
          <w:rFonts w:ascii="Arial" w:eastAsia="Arial" w:hAnsi="Arial" w:cs="Arial"/>
          <w:i/>
          <w:sz w:val="24"/>
          <w:szCs w:val="24"/>
        </w:rPr>
        <w:t>d</w:t>
      </w:r>
      <w:r w:rsidRPr="00452D37">
        <w:rPr>
          <w:rFonts w:ascii="Arial" w:eastAsia="Arial" w:hAnsi="Arial" w:cs="Arial"/>
          <w:i/>
          <w:spacing w:val="2"/>
          <w:sz w:val="24"/>
          <w:szCs w:val="24"/>
        </w:rPr>
        <w:t xml:space="preserve"> </w:t>
      </w:r>
      <w:r w:rsidRPr="00452D37">
        <w:rPr>
          <w:rFonts w:ascii="Arial" w:eastAsia="Arial" w:hAnsi="Arial" w:cs="Arial"/>
          <w:i/>
          <w:spacing w:val="1"/>
          <w:sz w:val="24"/>
          <w:szCs w:val="24"/>
        </w:rPr>
        <w:t>t</w:t>
      </w:r>
      <w:r w:rsidRPr="00452D37">
        <w:rPr>
          <w:rFonts w:ascii="Arial" w:eastAsia="Arial" w:hAnsi="Arial" w:cs="Arial"/>
          <w:i/>
          <w:spacing w:val="-3"/>
          <w:sz w:val="24"/>
          <w:szCs w:val="24"/>
        </w:rPr>
        <w:t>o</w:t>
      </w:r>
      <w:r w:rsidRPr="00452D37">
        <w:rPr>
          <w:rFonts w:ascii="Arial" w:eastAsia="Arial" w:hAnsi="Arial" w:cs="Arial"/>
          <w:i/>
          <w:spacing w:val="1"/>
          <w:sz w:val="24"/>
          <w:szCs w:val="24"/>
        </w:rPr>
        <w:t>:</w:t>
      </w:r>
    </w:p>
    <w:p w14:paraId="6AFADB8C" w14:textId="77777777" w:rsidR="004376E6" w:rsidRPr="00452D37"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Tamworth Borough Council Pay Policy</w:t>
      </w:r>
    </w:p>
    <w:p w14:paraId="34C58052" w14:textId="77777777" w:rsidR="004376E6" w:rsidRPr="00452D37"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 xml:space="preserve">Job Evaluation Scheme </w:t>
      </w:r>
    </w:p>
    <w:p w14:paraId="17D8AA60" w14:textId="77777777" w:rsidR="004376E6"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 xml:space="preserve">NJC Terms and Conditions of Employment (Green Book)   </w:t>
      </w:r>
    </w:p>
    <w:p w14:paraId="6E0CDD85" w14:textId="3FC87233" w:rsidR="004376E6" w:rsidRPr="00452D37"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JNC Terms and Conditions for Chief Executives</w:t>
      </w:r>
      <w:r w:rsidR="00004588">
        <w:rPr>
          <w:rFonts w:ascii="Arial" w:eastAsia="Arial" w:hAnsi="Arial" w:cs="Arial"/>
          <w:spacing w:val="-1"/>
          <w:sz w:val="24"/>
          <w:szCs w:val="24"/>
        </w:rPr>
        <w:t xml:space="preserve"> (Chief Executive and Deputy Chief Executive are appointed to these terms and conditions)</w:t>
      </w:r>
    </w:p>
    <w:p w14:paraId="7E9B1D71" w14:textId="77777777" w:rsidR="004376E6" w:rsidRPr="00452D37"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 xml:space="preserve">JNC Terms and Conditions for Chief Officers (Executive Directors </w:t>
      </w:r>
      <w:r>
        <w:rPr>
          <w:rFonts w:ascii="Arial" w:eastAsia="Arial" w:hAnsi="Arial" w:cs="Arial"/>
          <w:spacing w:val="-1"/>
          <w:sz w:val="24"/>
          <w:szCs w:val="24"/>
        </w:rPr>
        <w:t>&amp; Assistant Directors</w:t>
      </w:r>
      <w:r w:rsidRPr="00452D37">
        <w:rPr>
          <w:rFonts w:ascii="Arial" w:eastAsia="Arial" w:hAnsi="Arial" w:cs="Arial"/>
          <w:spacing w:val="-1"/>
          <w:sz w:val="24"/>
          <w:szCs w:val="24"/>
        </w:rPr>
        <w:t xml:space="preserve"> within Tamworth Borough Council are appointed to these Terms and Conditions).   </w:t>
      </w:r>
    </w:p>
    <w:p w14:paraId="1FC56812" w14:textId="5343BCE6" w:rsidR="004376E6" w:rsidRPr="00452D37"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Honorarium</w:t>
      </w:r>
      <w:r w:rsidR="0096004E">
        <w:rPr>
          <w:rFonts w:ascii="Arial" w:eastAsia="Arial" w:hAnsi="Arial" w:cs="Arial"/>
          <w:spacing w:val="-1"/>
          <w:sz w:val="24"/>
          <w:szCs w:val="24"/>
        </w:rPr>
        <w:t xml:space="preserve">, Acting Up and </w:t>
      </w:r>
      <w:r w:rsidR="0072067D">
        <w:rPr>
          <w:rFonts w:ascii="Arial" w:eastAsia="Arial" w:hAnsi="Arial" w:cs="Arial"/>
          <w:spacing w:val="-1"/>
          <w:sz w:val="24"/>
          <w:szCs w:val="24"/>
        </w:rPr>
        <w:t>Ex gratia</w:t>
      </w:r>
      <w:r w:rsidR="0096004E">
        <w:rPr>
          <w:rFonts w:ascii="Arial" w:eastAsia="Arial" w:hAnsi="Arial" w:cs="Arial"/>
          <w:spacing w:val="-1"/>
          <w:sz w:val="24"/>
          <w:szCs w:val="24"/>
        </w:rPr>
        <w:t xml:space="preserve"> </w:t>
      </w:r>
      <w:r w:rsidRPr="00452D37">
        <w:rPr>
          <w:rFonts w:ascii="Arial" w:eastAsia="Arial" w:hAnsi="Arial" w:cs="Arial"/>
          <w:spacing w:val="-1"/>
          <w:sz w:val="24"/>
          <w:szCs w:val="24"/>
        </w:rPr>
        <w:t>Policy</w:t>
      </w:r>
    </w:p>
    <w:p w14:paraId="7336434B" w14:textId="77777777" w:rsidR="004376E6" w:rsidRPr="00452D37" w:rsidRDefault="00B15C78" w:rsidP="004376E6">
      <w:pPr>
        <w:pStyle w:val="ListParagraph"/>
        <w:numPr>
          <w:ilvl w:val="0"/>
          <w:numId w:val="14"/>
        </w:numPr>
        <w:tabs>
          <w:tab w:val="left" w:pos="820"/>
        </w:tabs>
        <w:spacing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Travel, Subsistence &amp; Expenses Policy</w:t>
      </w:r>
    </w:p>
    <w:p w14:paraId="0A711B1E" w14:textId="2F11F047" w:rsidR="004376E6" w:rsidRPr="00452D37" w:rsidRDefault="00B15C78" w:rsidP="004376E6">
      <w:pPr>
        <w:pStyle w:val="ListParagraph"/>
        <w:numPr>
          <w:ilvl w:val="0"/>
          <w:numId w:val="14"/>
        </w:numPr>
        <w:tabs>
          <w:tab w:val="left" w:pos="820"/>
        </w:tabs>
        <w:spacing w:after="0" w:line="240" w:lineRule="auto"/>
        <w:ind w:left="1281" w:right="62" w:hanging="357"/>
        <w:jc w:val="both"/>
        <w:rPr>
          <w:rFonts w:ascii="Arial" w:eastAsia="Arial" w:hAnsi="Arial" w:cs="Arial"/>
          <w:spacing w:val="-1"/>
          <w:sz w:val="24"/>
          <w:szCs w:val="24"/>
        </w:rPr>
      </w:pPr>
      <w:r w:rsidRPr="00452D37">
        <w:rPr>
          <w:rFonts w:ascii="Arial" w:eastAsia="Arial" w:hAnsi="Arial" w:cs="Arial"/>
          <w:spacing w:val="-1"/>
          <w:sz w:val="24"/>
          <w:szCs w:val="24"/>
        </w:rPr>
        <w:t xml:space="preserve">Flexible </w:t>
      </w:r>
      <w:r w:rsidR="00D67AB4">
        <w:rPr>
          <w:rFonts w:ascii="Arial" w:eastAsia="Arial" w:hAnsi="Arial" w:cs="Arial"/>
          <w:spacing w:val="-1"/>
          <w:sz w:val="24"/>
          <w:szCs w:val="24"/>
        </w:rPr>
        <w:t>R</w:t>
      </w:r>
      <w:r w:rsidRPr="00452D37">
        <w:rPr>
          <w:rFonts w:ascii="Arial" w:eastAsia="Arial" w:hAnsi="Arial" w:cs="Arial"/>
          <w:spacing w:val="-1"/>
          <w:sz w:val="24"/>
          <w:szCs w:val="24"/>
        </w:rPr>
        <w:t>etirement Policy</w:t>
      </w:r>
    </w:p>
    <w:p w14:paraId="3029FB02" w14:textId="77777777" w:rsidR="004376E6" w:rsidRPr="00452D37" w:rsidRDefault="00B15C78" w:rsidP="004376E6">
      <w:pPr>
        <w:pStyle w:val="ListParagraph"/>
        <w:numPr>
          <w:ilvl w:val="0"/>
          <w:numId w:val="14"/>
        </w:numPr>
        <w:tabs>
          <w:tab w:val="left" w:pos="820"/>
        </w:tabs>
        <w:spacing w:after="0" w:line="240" w:lineRule="auto"/>
        <w:ind w:left="1281" w:right="62" w:hanging="357"/>
        <w:jc w:val="both"/>
        <w:rPr>
          <w:rFonts w:ascii="Arial" w:eastAsia="Arial" w:hAnsi="Arial" w:cs="Arial"/>
          <w:spacing w:val="-1"/>
          <w:sz w:val="24"/>
          <w:szCs w:val="24"/>
        </w:rPr>
      </w:pPr>
      <w:r w:rsidRPr="00452D37">
        <w:rPr>
          <w:rFonts w:ascii="Arial" w:eastAsia="Arial" w:hAnsi="Arial" w:cs="Arial"/>
          <w:spacing w:val="-1"/>
          <w:sz w:val="24"/>
          <w:szCs w:val="24"/>
        </w:rPr>
        <w:t>Additional Payments Policy</w:t>
      </w:r>
    </w:p>
    <w:p w14:paraId="558F3C8A" w14:textId="595FEBBE" w:rsidR="004376E6" w:rsidRPr="00452D37" w:rsidRDefault="00B15C78" w:rsidP="004376E6">
      <w:pPr>
        <w:pStyle w:val="ListParagraph"/>
        <w:numPr>
          <w:ilvl w:val="0"/>
          <w:numId w:val="14"/>
        </w:numPr>
        <w:tabs>
          <w:tab w:val="left" w:pos="820"/>
        </w:tabs>
        <w:spacing w:after="0" w:line="240" w:lineRule="auto"/>
        <w:ind w:left="1281" w:right="62" w:hanging="357"/>
        <w:jc w:val="both"/>
        <w:rPr>
          <w:rFonts w:ascii="Arial" w:eastAsia="Arial" w:hAnsi="Arial" w:cs="Arial"/>
          <w:spacing w:val="-1"/>
          <w:sz w:val="24"/>
          <w:szCs w:val="24"/>
        </w:rPr>
      </w:pPr>
      <w:r w:rsidRPr="00452D37">
        <w:rPr>
          <w:rFonts w:ascii="Arial" w:eastAsia="Arial" w:hAnsi="Arial" w:cs="Arial"/>
          <w:spacing w:val="-1"/>
          <w:sz w:val="24"/>
          <w:szCs w:val="24"/>
        </w:rPr>
        <w:t>Other Payments Policy</w:t>
      </w:r>
      <w:r w:rsidR="006A1EDD">
        <w:rPr>
          <w:rFonts w:ascii="Arial" w:eastAsia="Arial" w:hAnsi="Arial" w:cs="Arial"/>
          <w:spacing w:val="-1"/>
          <w:sz w:val="24"/>
          <w:szCs w:val="24"/>
        </w:rPr>
        <w:t xml:space="preserve"> including long service award</w:t>
      </w:r>
    </w:p>
    <w:p w14:paraId="7312588A" w14:textId="77777777" w:rsidR="004376E6" w:rsidRDefault="00B15C78" w:rsidP="004376E6">
      <w:pPr>
        <w:pStyle w:val="ListParagraph"/>
        <w:numPr>
          <w:ilvl w:val="0"/>
          <w:numId w:val="14"/>
        </w:numPr>
        <w:tabs>
          <w:tab w:val="left" w:pos="820"/>
        </w:tabs>
        <w:spacing w:before="32" w:after="0" w:line="240" w:lineRule="auto"/>
        <w:ind w:left="1281" w:right="62" w:hanging="357"/>
        <w:jc w:val="both"/>
        <w:rPr>
          <w:rFonts w:ascii="Arial" w:eastAsia="Arial" w:hAnsi="Arial" w:cs="Arial"/>
          <w:spacing w:val="-1"/>
          <w:sz w:val="24"/>
          <w:szCs w:val="24"/>
        </w:rPr>
      </w:pPr>
      <w:r w:rsidRPr="00452D37">
        <w:rPr>
          <w:rFonts w:ascii="Arial" w:eastAsia="Arial" w:hAnsi="Arial" w:cs="Arial"/>
          <w:spacing w:val="-1"/>
          <w:sz w:val="24"/>
          <w:szCs w:val="24"/>
        </w:rPr>
        <w:t>Employer Pension Discretion Policy</w:t>
      </w:r>
    </w:p>
    <w:p w14:paraId="528107DD" w14:textId="1AA690A3" w:rsidR="006A1EDD" w:rsidRDefault="006A1EDD" w:rsidP="004376E6">
      <w:pPr>
        <w:pStyle w:val="ListParagraph"/>
        <w:numPr>
          <w:ilvl w:val="0"/>
          <w:numId w:val="14"/>
        </w:numPr>
        <w:tabs>
          <w:tab w:val="left" w:pos="820"/>
        </w:tabs>
        <w:spacing w:before="32" w:after="0" w:line="240" w:lineRule="auto"/>
        <w:ind w:left="1281" w:right="62" w:hanging="357"/>
        <w:jc w:val="both"/>
        <w:rPr>
          <w:rFonts w:ascii="Arial" w:eastAsia="Arial" w:hAnsi="Arial" w:cs="Arial"/>
          <w:spacing w:val="-1"/>
          <w:sz w:val="24"/>
          <w:szCs w:val="24"/>
        </w:rPr>
      </w:pPr>
      <w:r>
        <w:rPr>
          <w:rFonts w:ascii="Arial" w:eastAsia="Arial" w:hAnsi="Arial" w:cs="Arial"/>
          <w:spacing w:val="-1"/>
          <w:sz w:val="24"/>
          <w:szCs w:val="24"/>
        </w:rPr>
        <w:t>Smart Working policy including home working allowance</w:t>
      </w:r>
    </w:p>
    <w:p w14:paraId="21DBA13E" w14:textId="77777777" w:rsidR="007E771C" w:rsidRDefault="007E771C">
      <w:pPr>
        <w:rPr>
          <w:rFonts w:ascii="Arial" w:eastAsia="Arial" w:hAnsi="Arial" w:cs="Arial"/>
          <w:spacing w:val="-1"/>
          <w:sz w:val="24"/>
          <w:szCs w:val="24"/>
        </w:rPr>
      </w:pPr>
      <w:r>
        <w:rPr>
          <w:rFonts w:ascii="Arial" w:eastAsia="Arial" w:hAnsi="Arial" w:cs="Arial"/>
          <w:spacing w:val="-1"/>
          <w:sz w:val="24"/>
          <w:szCs w:val="24"/>
        </w:rPr>
        <w:br w:type="page"/>
      </w:r>
    </w:p>
    <w:p w14:paraId="01C58BCA" w14:textId="77777777" w:rsidR="004376E6" w:rsidRPr="00452D37" w:rsidRDefault="004376E6" w:rsidP="004376E6">
      <w:pPr>
        <w:pStyle w:val="ListParagraph"/>
        <w:tabs>
          <w:tab w:val="left" w:pos="820"/>
        </w:tabs>
        <w:spacing w:before="32" w:after="0"/>
        <w:ind w:left="567" w:right="64" w:hanging="567"/>
        <w:jc w:val="both"/>
        <w:rPr>
          <w:rFonts w:ascii="Arial" w:eastAsia="Arial" w:hAnsi="Arial" w:cs="Arial"/>
          <w:spacing w:val="-1"/>
          <w:sz w:val="24"/>
          <w:szCs w:val="24"/>
        </w:rPr>
      </w:pPr>
    </w:p>
    <w:p w14:paraId="129063B5" w14:textId="77777777" w:rsidR="004376E6" w:rsidRPr="00452D37" w:rsidRDefault="00B15C78" w:rsidP="004376E6">
      <w:pPr>
        <w:pStyle w:val="ListParagraph"/>
        <w:numPr>
          <w:ilvl w:val="1"/>
          <w:numId w:val="1"/>
        </w:numPr>
        <w:tabs>
          <w:tab w:val="left" w:pos="820"/>
        </w:tabs>
        <w:spacing w:after="0" w:line="240" w:lineRule="auto"/>
        <w:ind w:left="567" w:right="62" w:hanging="567"/>
        <w:jc w:val="both"/>
        <w:rPr>
          <w:rFonts w:ascii="Arial" w:eastAsia="Arial" w:hAnsi="Arial" w:cs="Arial"/>
          <w:sz w:val="24"/>
          <w:szCs w:val="24"/>
        </w:rPr>
      </w:pPr>
      <w:r w:rsidRPr="00452D37">
        <w:rPr>
          <w:rFonts w:ascii="Arial" w:eastAsia="Arial" w:hAnsi="Arial" w:cs="Arial"/>
          <w:sz w:val="24"/>
          <w:szCs w:val="24"/>
        </w:rPr>
        <w:t>Once approved by full council, this policy statement will come into immediate effect and will be subject to review on a minimum of an annual basis.</w:t>
      </w:r>
    </w:p>
    <w:p w14:paraId="484DC762" w14:textId="77777777" w:rsidR="004376E6" w:rsidRDefault="004376E6" w:rsidP="004376E6">
      <w:pPr>
        <w:spacing w:after="0" w:line="200" w:lineRule="exact"/>
        <w:ind w:left="567" w:hanging="567"/>
        <w:jc w:val="both"/>
        <w:rPr>
          <w:rFonts w:ascii="Arial" w:hAnsi="Arial" w:cs="Arial"/>
          <w:sz w:val="24"/>
          <w:szCs w:val="24"/>
        </w:rPr>
      </w:pPr>
    </w:p>
    <w:p w14:paraId="6AE6E705" w14:textId="5CBAC8C3" w:rsidR="004376E6" w:rsidRDefault="004376E6" w:rsidP="004376E6">
      <w:pPr>
        <w:spacing w:after="0" w:line="200" w:lineRule="exact"/>
        <w:ind w:left="567" w:hanging="567"/>
        <w:jc w:val="both"/>
        <w:rPr>
          <w:rFonts w:ascii="Arial" w:hAnsi="Arial" w:cs="Arial"/>
          <w:sz w:val="24"/>
          <w:szCs w:val="24"/>
        </w:rPr>
      </w:pPr>
    </w:p>
    <w:p w14:paraId="04B4BE48" w14:textId="77777777" w:rsidR="00750746" w:rsidRDefault="00750746" w:rsidP="004376E6">
      <w:pPr>
        <w:spacing w:after="0" w:line="200" w:lineRule="exact"/>
        <w:ind w:left="567" w:hanging="567"/>
        <w:jc w:val="both"/>
        <w:rPr>
          <w:rFonts w:ascii="Arial" w:hAnsi="Arial" w:cs="Arial"/>
          <w:sz w:val="24"/>
          <w:szCs w:val="24"/>
        </w:rPr>
      </w:pPr>
    </w:p>
    <w:p w14:paraId="3739A4A7" w14:textId="77777777" w:rsidR="004376E6" w:rsidRPr="00FD2F83" w:rsidRDefault="00B15C78" w:rsidP="004376E6">
      <w:pPr>
        <w:pStyle w:val="ListParagraph"/>
        <w:numPr>
          <w:ilvl w:val="0"/>
          <w:numId w:val="1"/>
        </w:numPr>
        <w:ind w:left="567" w:hanging="567"/>
        <w:jc w:val="both"/>
        <w:rPr>
          <w:rFonts w:ascii="Arial" w:eastAsia="Arial" w:hAnsi="Arial" w:cs="Arial"/>
          <w:sz w:val="24"/>
          <w:szCs w:val="24"/>
        </w:rPr>
      </w:pPr>
      <w:r w:rsidRPr="00340A19">
        <w:rPr>
          <w:rFonts w:ascii="Arial" w:eastAsia="Arial" w:hAnsi="Arial" w:cs="Arial"/>
          <w:b/>
          <w:bCs/>
          <w:spacing w:val="-1"/>
          <w:sz w:val="24"/>
          <w:szCs w:val="24"/>
        </w:rPr>
        <w:t>A</w:t>
      </w:r>
      <w:r w:rsidRPr="00340A19">
        <w:rPr>
          <w:rFonts w:ascii="Arial" w:eastAsia="Arial" w:hAnsi="Arial" w:cs="Arial"/>
          <w:b/>
          <w:bCs/>
          <w:spacing w:val="1"/>
          <w:sz w:val="24"/>
          <w:szCs w:val="24"/>
        </w:rPr>
        <w:t>rr</w:t>
      </w:r>
      <w:r w:rsidRPr="00340A19">
        <w:rPr>
          <w:rFonts w:ascii="Arial" w:eastAsia="Arial" w:hAnsi="Arial" w:cs="Arial"/>
          <w:b/>
          <w:bCs/>
          <w:sz w:val="24"/>
          <w:szCs w:val="24"/>
        </w:rPr>
        <w:t>a</w:t>
      </w:r>
      <w:r w:rsidRPr="00340A19">
        <w:rPr>
          <w:rFonts w:ascii="Arial" w:eastAsia="Arial" w:hAnsi="Arial" w:cs="Arial"/>
          <w:b/>
          <w:bCs/>
          <w:spacing w:val="-1"/>
          <w:sz w:val="24"/>
          <w:szCs w:val="24"/>
        </w:rPr>
        <w:t>ng</w:t>
      </w:r>
      <w:r w:rsidRPr="00340A19">
        <w:rPr>
          <w:rFonts w:ascii="Arial" w:eastAsia="Arial" w:hAnsi="Arial" w:cs="Arial"/>
          <w:b/>
          <w:bCs/>
          <w:sz w:val="24"/>
          <w:szCs w:val="24"/>
        </w:rPr>
        <w:t>eme</w:t>
      </w:r>
      <w:r w:rsidRPr="00340A19">
        <w:rPr>
          <w:rFonts w:ascii="Arial" w:eastAsia="Arial" w:hAnsi="Arial" w:cs="Arial"/>
          <w:b/>
          <w:bCs/>
          <w:spacing w:val="-1"/>
          <w:sz w:val="24"/>
          <w:szCs w:val="24"/>
        </w:rPr>
        <w:t>n</w:t>
      </w:r>
      <w:r w:rsidRPr="00340A19">
        <w:rPr>
          <w:rFonts w:ascii="Arial" w:eastAsia="Arial" w:hAnsi="Arial" w:cs="Arial"/>
          <w:b/>
          <w:bCs/>
          <w:sz w:val="24"/>
          <w:szCs w:val="24"/>
        </w:rPr>
        <w:t>ts f</w:t>
      </w:r>
      <w:r w:rsidRPr="00340A19">
        <w:rPr>
          <w:rFonts w:ascii="Arial" w:eastAsia="Arial" w:hAnsi="Arial" w:cs="Arial"/>
          <w:b/>
          <w:bCs/>
          <w:spacing w:val="-1"/>
          <w:sz w:val="24"/>
          <w:szCs w:val="24"/>
        </w:rPr>
        <w:t>o</w:t>
      </w:r>
      <w:r w:rsidRPr="00340A19">
        <w:rPr>
          <w:rFonts w:ascii="Arial" w:eastAsia="Arial" w:hAnsi="Arial" w:cs="Arial"/>
          <w:b/>
          <w:bCs/>
          <w:sz w:val="24"/>
          <w:szCs w:val="24"/>
        </w:rPr>
        <w:t>r</w:t>
      </w:r>
      <w:r w:rsidRPr="00340A19">
        <w:rPr>
          <w:rFonts w:ascii="Arial" w:eastAsia="Arial" w:hAnsi="Arial" w:cs="Arial"/>
          <w:b/>
          <w:bCs/>
          <w:spacing w:val="-2"/>
          <w:sz w:val="24"/>
          <w:szCs w:val="24"/>
        </w:rPr>
        <w:t xml:space="preserve"> </w:t>
      </w:r>
      <w:r w:rsidRPr="00340A19">
        <w:rPr>
          <w:rFonts w:ascii="Arial" w:eastAsia="Arial" w:hAnsi="Arial" w:cs="Arial"/>
          <w:b/>
          <w:bCs/>
          <w:sz w:val="24"/>
          <w:szCs w:val="24"/>
        </w:rPr>
        <w:t>Off</w:t>
      </w:r>
      <w:r w:rsidRPr="00340A19">
        <w:rPr>
          <w:rFonts w:ascii="Arial" w:eastAsia="Arial" w:hAnsi="Arial" w:cs="Arial"/>
          <w:b/>
          <w:bCs/>
          <w:spacing w:val="1"/>
          <w:sz w:val="24"/>
          <w:szCs w:val="24"/>
        </w:rPr>
        <w:t>i</w:t>
      </w:r>
      <w:r w:rsidRPr="00340A19">
        <w:rPr>
          <w:rFonts w:ascii="Arial" w:eastAsia="Arial" w:hAnsi="Arial" w:cs="Arial"/>
          <w:b/>
          <w:bCs/>
          <w:sz w:val="24"/>
          <w:szCs w:val="24"/>
        </w:rPr>
        <w:t>c</w:t>
      </w:r>
      <w:r w:rsidRPr="00340A19">
        <w:rPr>
          <w:rFonts w:ascii="Arial" w:eastAsia="Arial" w:hAnsi="Arial" w:cs="Arial"/>
          <w:b/>
          <w:bCs/>
          <w:spacing w:val="-3"/>
          <w:sz w:val="24"/>
          <w:szCs w:val="24"/>
        </w:rPr>
        <w:t>e</w:t>
      </w:r>
      <w:r w:rsidRPr="00340A19">
        <w:rPr>
          <w:rFonts w:ascii="Arial" w:eastAsia="Arial" w:hAnsi="Arial" w:cs="Arial"/>
          <w:b/>
          <w:bCs/>
          <w:sz w:val="24"/>
          <w:szCs w:val="24"/>
        </w:rPr>
        <w:t>r Pay</w:t>
      </w:r>
    </w:p>
    <w:p w14:paraId="396E5BA2" w14:textId="77777777" w:rsidR="004376E6" w:rsidRPr="00FD2F83" w:rsidRDefault="004376E6" w:rsidP="004376E6">
      <w:pPr>
        <w:pStyle w:val="ListParagraph"/>
        <w:ind w:left="567"/>
        <w:jc w:val="both"/>
        <w:rPr>
          <w:rFonts w:ascii="Arial" w:eastAsia="Arial" w:hAnsi="Arial" w:cs="Arial"/>
          <w:sz w:val="16"/>
          <w:szCs w:val="16"/>
        </w:rPr>
      </w:pPr>
    </w:p>
    <w:p w14:paraId="59BE1BD5" w14:textId="77777777" w:rsidR="004376E6" w:rsidRPr="00452D37" w:rsidRDefault="00B15C78" w:rsidP="004376E6">
      <w:pPr>
        <w:pStyle w:val="ListParagraph"/>
        <w:numPr>
          <w:ilvl w:val="1"/>
          <w:numId w:val="1"/>
        </w:numPr>
        <w:tabs>
          <w:tab w:val="left" w:pos="820"/>
        </w:tabs>
        <w:spacing w:after="0" w:line="240" w:lineRule="auto"/>
        <w:ind w:left="567" w:right="162" w:hanging="567"/>
        <w:jc w:val="both"/>
        <w:rPr>
          <w:rFonts w:ascii="Arial" w:eastAsia="Arial" w:hAnsi="Arial" w:cs="Arial"/>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he</w:t>
      </w:r>
      <w:r w:rsidRPr="00452D37">
        <w:rPr>
          <w:rFonts w:ascii="Arial" w:eastAsia="Arial" w:hAnsi="Arial" w:cs="Arial"/>
          <w:spacing w:val="-4"/>
          <w:sz w:val="24"/>
          <w:szCs w:val="24"/>
        </w:rPr>
        <w:t xml:space="preserve"> </w:t>
      </w:r>
      <w:r w:rsidRPr="00452D37">
        <w:rPr>
          <w:rFonts w:ascii="Arial" w:eastAsia="Arial" w:hAnsi="Arial" w:cs="Arial"/>
          <w:spacing w:val="2"/>
          <w:sz w:val="24"/>
          <w:szCs w:val="24"/>
        </w:rPr>
        <w:t>g</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eral</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e</w:t>
      </w:r>
      <w:r w:rsidRPr="00452D37">
        <w:rPr>
          <w:rFonts w:ascii="Arial" w:eastAsia="Arial" w:hAnsi="Arial" w:cs="Arial"/>
          <w:spacing w:val="-2"/>
          <w:sz w:val="24"/>
          <w:szCs w:val="24"/>
        </w:rPr>
        <w:t>r</w:t>
      </w:r>
      <w:r w:rsidRPr="00452D37">
        <w:rPr>
          <w:rFonts w:ascii="Arial" w:eastAsia="Arial" w:hAnsi="Arial" w:cs="Arial"/>
          <w:spacing w:val="1"/>
          <w:sz w:val="24"/>
          <w:szCs w:val="24"/>
        </w:rPr>
        <w:t>m</w:t>
      </w:r>
      <w:r w:rsidRPr="00452D37">
        <w:rPr>
          <w:rFonts w:ascii="Arial" w:eastAsia="Arial" w:hAnsi="Arial" w:cs="Arial"/>
          <w:sz w:val="24"/>
          <w:szCs w:val="24"/>
        </w:rPr>
        <w:t>s and</w:t>
      </w:r>
      <w:r w:rsidRPr="00452D37">
        <w:rPr>
          <w:rFonts w:ascii="Arial" w:eastAsia="Arial" w:hAnsi="Arial" w:cs="Arial"/>
          <w:spacing w:val="1"/>
          <w:sz w:val="24"/>
          <w:szCs w:val="24"/>
        </w:rPr>
        <w:t xml:space="preserve"> </w:t>
      </w:r>
      <w:r w:rsidRPr="00452D37">
        <w:rPr>
          <w:rFonts w:ascii="Arial" w:eastAsia="Arial" w:hAnsi="Arial" w:cs="Arial"/>
          <w:spacing w:val="-2"/>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z w:val="24"/>
          <w:szCs w:val="24"/>
        </w:rPr>
        <w:t>d</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z w:val="24"/>
          <w:szCs w:val="24"/>
        </w:rPr>
        <w:t>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t</w:t>
      </w:r>
      <w:r w:rsidRPr="00452D37">
        <w:rPr>
          <w:rFonts w:ascii="Arial" w:eastAsia="Arial" w:hAnsi="Arial" w:cs="Arial"/>
          <w:spacing w:val="-2"/>
          <w:sz w:val="24"/>
          <w:szCs w:val="24"/>
        </w:rPr>
        <w:t xml:space="preserve"> </w:t>
      </w:r>
      <w:r w:rsidRPr="00452D37">
        <w:rPr>
          <w:rFonts w:ascii="Arial" w:eastAsia="Arial" w:hAnsi="Arial" w:cs="Arial"/>
          <w:sz w:val="24"/>
          <w:szCs w:val="24"/>
        </w:rPr>
        <w:t>are</w:t>
      </w:r>
      <w:r w:rsidRPr="00452D37">
        <w:rPr>
          <w:rFonts w:ascii="Arial" w:eastAsia="Arial" w:hAnsi="Arial" w:cs="Arial"/>
          <w:spacing w:val="-1"/>
          <w:sz w:val="24"/>
          <w:szCs w:val="24"/>
        </w:rPr>
        <w:t xml:space="preserve"> </w:t>
      </w:r>
      <w:r w:rsidRPr="00452D37">
        <w:rPr>
          <w:rFonts w:ascii="Arial" w:eastAsia="Arial" w:hAnsi="Arial" w:cs="Arial"/>
          <w:spacing w:val="2"/>
          <w:sz w:val="24"/>
          <w:szCs w:val="24"/>
        </w:rPr>
        <w:t>g</w:t>
      </w:r>
      <w:r w:rsidRPr="00452D37">
        <w:rPr>
          <w:rFonts w:ascii="Arial" w:eastAsia="Arial" w:hAnsi="Arial" w:cs="Arial"/>
          <w:sz w:val="24"/>
          <w:szCs w:val="24"/>
        </w:rPr>
        <w:t>o</w:t>
      </w:r>
      <w:r w:rsidRPr="00452D37">
        <w:rPr>
          <w:rFonts w:ascii="Arial" w:eastAsia="Arial" w:hAnsi="Arial" w:cs="Arial"/>
          <w:spacing w:val="-3"/>
          <w:sz w:val="24"/>
          <w:szCs w:val="24"/>
        </w:rPr>
        <w:t>v</w:t>
      </w:r>
      <w:r w:rsidRPr="00452D37">
        <w:rPr>
          <w:rFonts w:ascii="Arial" w:eastAsia="Arial" w:hAnsi="Arial" w:cs="Arial"/>
          <w:sz w:val="24"/>
          <w:szCs w:val="24"/>
        </w:rPr>
        <w:t>erned</w:t>
      </w:r>
      <w:r w:rsidRPr="00452D37">
        <w:rPr>
          <w:rFonts w:ascii="Arial" w:eastAsia="Arial" w:hAnsi="Arial" w:cs="Arial"/>
          <w:spacing w:val="2"/>
          <w:sz w:val="24"/>
          <w:szCs w:val="24"/>
        </w:rPr>
        <w:t xml:space="preserve"> </w:t>
      </w:r>
      <w:r w:rsidRPr="00452D37">
        <w:rPr>
          <w:rFonts w:ascii="Arial" w:eastAsia="Arial" w:hAnsi="Arial" w:cs="Arial"/>
          <w:sz w:val="24"/>
          <w:szCs w:val="24"/>
        </w:rPr>
        <w:t>by</w:t>
      </w:r>
      <w:r w:rsidRPr="00452D37">
        <w:rPr>
          <w:rFonts w:ascii="Arial" w:eastAsia="Arial" w:hAnsi="Arial" w:cs="Arial"/>
          <w:spacing w:val="-4"/>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f</w:t>
      </w:r>
      <w:r w:rsidRPr="00452D37">
        <w:rPr>
          <w:rFonts w:ascii="Arial" w:eastAsia="Arial" w:hAnsi="Arial" w:cs="Arial"/>
          <w:sz w:val="24"/>
          <w:szCs w:val="24"/>
        </w:rPr>
        <w:t>o</w:t>
      </w:r>
      <w:r w:rsidRPr="00452D37">
        <w:rPr>
          <w:rFonts w:ascii="Arial" w:eastAsia="Arial" w:hAnsi="Arial" w:cs="Arial"/>
          <w:spacing w:val="-1"/>
          <w:sz w:val="24"/>
          <w:szCs w:val="24"/>
        </w:rPr>
        <w:t>ll</w:t>
      </w:r>
      <w:r w:rsidRPr="00452D37">
        <w:rPr>
          <w:rFonts w:ascii="Arial" w:eastAsia="Arial" w:hAnsi="Arial" w:cs="Arial"/>
          <w:sz w:val="24"/>
          <w:szCs w:val="24"/>
        </w:rPr>
        <w:t>o</w:t>
      </w:r>
      <w:r w:rsidRPr="00452D37">
        <w:rPr>
          <w:rFonts w:ascii="Arial" w:eastAsia="Arial" w:hAnsi="Arial" w:cs="Arial"/>
          <w:spacing w:val="-1"/>
          <w:sz w:val="24"/>
          <w:szCs w:val="24"/>
        </w:rPr>
        <w:t>wi</w:t>
      </w:r>
      <w:r w:rsidRPr="00452D37">
        <w:rPr>
          <w:rFonts w:ascii="Arial" w:eastAsia="Arial" w:hAnsi="Arial" w:cs="Arial"/>
          <w:sz w:val="24"/>
          <w:szCs w:val="24"/>
        </w:rPr>
        <w:t>ng</w:t>
      </w:r>
      <w:r w:rsidRPr="00452D37">
        <w:rPr>
          <w:rFonts w:ascii="Arial" w:eastAsia="Arial" w:hAnsi="Arial" w:cs="Arial"/>
          <w:spacing w:val="3"/>
          <w:sz w:val="24"/>
          <w:szCs w:val="24"/>
        </w:rPr>
        <w:t xml:space="preserve"> </w:t>
      </w:r>
      <w:r w:rsidRPr="00452D37">
        <w:rPr>
          <w:rFonts w:ascii="Arial" w:eastAsia="Arial" w:hAnsi="Arial" w:cs="Arial"/>
          <w:sz w:val="24"/>
          <w:szCs w:val="24"/>
        </w:rPr>
        <w:t>n</w:t>
      </w:r>
      <w:r w:rsidRPr="00452D37">
        <w:rPr>
          <w:rFonts w:ascii="Arial" w:eastAsia="Arial" w:hAnsi="Arial" w:cs="Arial"/>
          <w:spacing w:val="-3"/>
          <w:sz w:val="24"/>
          <w:szCs w:val="24"/>
        </w:rPr>
        <w:t>a</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z w:val="24"/>
          <w:szCs w:val="24"/>
        </w:rPr>
        <w:t>al a</w:t>
      </w:r>
      <w:r w:rsidRPr="00452D37">
        <w:rPr>
          <w:rFonts w:ascii="Arial" w:eastAsia="Arial" w:hAnsi="Arial" w:cs="Arial"/>
          <w:spacing w:val="-1"/>
          <w:sz w:val="24"/>
          <w:szCs w:val="24"/>
        </w:rPr>
        <w:t>g</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1"/>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3"/>
          <w:sz w:val="24"/>
          <w:szCs w:val="24"/>
        </w:rPr>
        <w:t>n</w:t>
      </w:r>
      <w:r w:rsidRPr="00452D37">
        <w:rPr>
          <w:rFonts w:ascii="Arial" w:eastAsia="Arial" w:hAnsi="Arial" w:cs="Arial"/>
          <w:spacing w:val="1"/>
          <w:sz w:val="24"/>
          <w:szCs w:val="24"/>
        </w:rPr>
        <w:t>t</w:t>
      </w:r>
      <w:r w:rsidRPr="00452D37">
        <w:rPr>
          <w:rFonts w:ascii="Arial" w:eastAsia="Arial" w:hAnsi="Arial" w:cs="Arial"/>
          <w:sz w:val="24"/>
          <w:szCs w:val="24"/>
        </w:rPr>
        <w:t>s:</w:t>
      </w:r>
    </w:p>
    <w:p w14:paraId="6D3EAD3E" w14:textId="77777777" w:rsidR="004376E6" w:rsidRPr="00452D37" w:rsidRDefault="00B15C78" w:rsidP="004376E6">
      <w:pPr>
        <w:pStyle w:val="ListParagraph"/>
        <w:numPr>
          <w:ilvl w:val="0"/>
          <w:numId w:val="15"/>
        </w:numPr>
        <w:tabs>
          <w:tab w:val="left" w:pos="820"/>
        </w:tabs>
        <w:spacing w:before="32"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Chief Executive, Executive Directors and Assistant Directors - JNC for Chief Officers of Local Authorities,</w:t>
      </w:r>
    </w:p>
    <w:p w14:paraId="18890ED3" w14:textId="77777777" w:rsidR="004376E6" w:rsidRDefault="00B15C78" w:rsidP="004376E6">
      <w:pPr>
        <w:pStyle w:val="ListParagraph"/>
        <w:numPr>
          <w:ilvl w:val="0"/>
          <w:numId w:val="15"/>
        </w:numPr>
        <w:tabs>
          <w:tab w:val="left" w:pos="820"/>
        </w:tabs>
        <w:spacing w:before="32" w:after="0" w:line="240" w:lineRule="auto"/>
        <w:ind w:right="64"/>
        <w:jc w:val="both"/>
        <w:rPr>
          <w:rFonts w:ascii="Arial" w:eastAsia="Arial" w:hAnsi="Arial" w:cs="Arial"/>
          <w:spacing w:val="-1"/>
          <w:sz w:val="24"/>
          <w:szCs w:val="24"/>
        </w:rPr>
      </w:pPr>
      <w:r w:rsidRPr="00452D37">
        <w:rPr>
          <w:rFonts w:ascii="Arial" w:eastAsia="Arial" w:hAnsi="Arial" w:cs="Arial"/>
          <w:spacing w:val="-1"/>
          <w:sz w:val="24"/>
          <w:szCs w:val="24"/>
        </w:rPr>
        <w:t>All other Employee Groups - NJC for Local Government Services</w:t>
      </w:r>
    </w:p>
    <w:p w14:paraId="5D0A6C53" w14:textId="77777777" w:rsidR="004376E6" w:rsidRPr="00452D37" w:rsidRDefault="004376E6" w:rsidP="004376E6">
      <w:pPr>
        <w:pStyle w:val="ListParagraph"/>
        <w:tabs>
          <w:tab w:val="left" w:pos="820"/>
        </w:tabs>
        <w:spacing w:before="32" w:after="0"/>
        <w:ind w:left="567" w:right="64" w:hanging="567"/>
        <w:jc w:val="both"/>
        <w:rPr>
          <w:rFonts w:ascii="Arial" w:eastAsia="Arial" w:hAnsi="Arial" w:cs="Arial"/>
          <w:spacing w:val="-1"/>
          <w:sz w:val="24"/>
          <w:szCs w:val="24"/>
        </w:rPr>
      </w:pPr>
    </w:p>
    <w:p w14:paraId="73EA846A" w14:textId="77777777" w:rsidR="004376E6" w:rsidRPr="00B71223" w:rsidRDefault="00B15C78" w:rsidP="00B71223">
      <w:pPr>
        <w:pStyle w:val="ListParagraph"/>
        <w:numPr>
          <w:ilvl w:val="1"/>
          <w:numId w:val="1"/>
        </w:numPr>
        <w:spacing w:after="0" w:line="240" w:lineRule="auto"/>
        <w:ind w:right="96"/>
        <w:jc w:val="both"/>
        <w:rPr>
          <w:rFonts w:ascii="Arial" w:eastAsia="Arial" w:hAnsi="Arial" w:cs="Arial"/>
          <w:sz w:val="24"/>
          <w:szCs w:val="24"/>
        </w:rPr>
      </w:pPr>
      <w:r w:rsidRPr="00B71223">
        <w:rPr>
          <w:rFonts w:ascii="Arial" w:eastAsia="Arial" w:hAnsi="Arial" w:cs="Arial"/>
          <w:spacing w:val="2"/>
          <w:sz w:val="24"/>
          <w:szCs w:val="24"/>
        </w:rPr>
        <w:t>T</w:t>
      </w:r>
      <w:r w:rsidRPr="00B71223">
        <w:rPr>
          <w:rFonts w:ascii="Arial" w:eastAsia="Arial" w:hAnsi="Arial" w:cs="Arial"/>
          <w:sz w:val="24"/>
          <w:szCs w:val="24"/>
        </w:rPr>
        <w:t>he</w:t>
      </w:r>
      <w:r w:rsidRPr="00B71223">
        <w:rPr>
          <w:rFonts w:ascii="Arial" w:eastAsia="Arial" w:hAnsi="Arial" w:cs="Arial"/>
          <w:spacing w:val="-2"/>
          <w:sz w:val="24"/>
          <w:szCs w:val="24"/>
        </w:rPr>
        <w:t xml:space="preserve"> </w:t>
      </w:r>
      <w:r w:rsidRPr="00B71223">
        <w:rPr>
          <w:rFonts w:ascii="Arial" w:eastAsia="Arial" w:hAnsi="Arial" w:cs="Arial"/>
          <w:sz w:val="24"/>
          <w:szCs w:val="24"/>
        </w:rPr>
        <w:t>Co</w:t>
      </w:r>
      <w:r w:rsidRPr="00B71223">
        <w:rPr>
          <w:rFonts w:ascii="Arial" w:eastAsia="Arial" w:hAnsi="Arial" w:cs="Arial"/>
          <w:spacing w:val="-1"/>
          <w:sz w:val="24"/>
          <w:szCs w:val="24"/>
        </w:rPr>
        <w:t>u</w:t>
      </w:r>
      <w:r w:rsidRPr="00B71223">
        <w:rPr>
          <w:rFonts w:ascii="Arial" w:eastAsia="Arial" w:hAnsi="Arial" w:cs="Arial"/>
          <w:sz w:val="24"/>
          <w:szCs w:val="24"/>
        </w:rPr>
        <w:t>nc</w:t>
      </w:r>
      <w:r w:rsidRPr="00B71223">
        <w:rPr>
          <w:rFonts w:ascii="Arial" w:eastAsia="Arial" w:hAnsi="Arial" w:cs="Arial"/>
          <w:spacing w:val="-1"/>
          <w:sz w:val="24"/>
          <w:szCs w:val="24"/>
        </w:rPr>
        <w:t>i</w:t>
      </w:r>
      <w:r w:rsidRPr="00B71223">
        <w:rPr>
          <w:rFonts w:ascii="Arial" w:eastAsia="Arial" w:hAnsi="Arial" w:cs="Arial"/>
          <w:sz w:val="24"/>
          <w:szCs w:val="24"/>
        </w:rPr>
        <w:t>l us</w:t>
      </w:r>
      <w:r w:rsidRPr="00B71223">
        <w:rPr>
          <w:rFonts w:ascii="Arial" w:eastAsia="Arial" w:hAnsi="Arial" w:cs="Arial"/>
          <w:spacing w:val="-1"/>
          <w:sz w:val="24"/>
          <w:szCs w:val="24"/>
        </w:rPr>
        <w:t>e</w:t>
      </w:r>
      <w:r w:rsidRPr="00B71223">
        <w:rPr>
          <w:rFonts w:ascii="Arial" w:eastAsia="Arial" w:hAnsi="Arial" w:cs="Arial"/>
          <w:sz w:val="24"/>
          <w:szCs w:val="24"/>
        </w:rPr>
        <w:t>s</w:t>
      </w:r>
      <w:r w:rsidRPr="00B71223">
        <w:rPr>
          <w:rFonts w:ascii="Arial" w:eastAsia="Arial" w:hAnsi="Arial" w:cs="Arial"/>
          <w:spacing w:val="-1"/>
          <w:sz w:val="24"/>
          <w:szCs w:val="24"/>
        </w:rPr>
        <w:t xml:space="preserve"> </w:t>
      </w:r>
      <w:r w:rsidRPr="00B71223">
        <w:rPr>
          <w:rFonts w:ascii="Arial" w:eastAsia="Arial" w:hAnsi="Arial" w:cs="Arial"/>
          <w:spacing w:val="1"/>
          <w:sz w:val="24"/>
          <w:szCs w:val="24"/>
        </w:rPr>
        <w:t>t</w:t>
      </w:r>
      <w:r w:rsidRPr="00B71223">
        <w:rPr>
          <w:rFonts w:ascii="Arial" w:eastAsia="Arial" w:hAnsi="Arial" w:cs="Arial"/>
          <w:spacing w:val="-3"/>
          <w:sz w:val="24"/>
          <w:szCs w:val="24"/>
        </w:rPr>
        <w:t>w</w:t>
      </w:r>
      <w:r w:rsidRPr="00B71223">
        <w:rPr>
          <w:rFonts w:ascii="Arial" w:eastAsia="Arial" w:hAnsi="Arial" w:cs="Arial"/>
          <w:sz w:val="24"/>
          <w:szCs w:val="24"/>
        </w:rPr>
        <w:t>o</w:t>
      </w:r>
      <w:r w:rsidRPr="00B71223">
        <w:rPr>
          <w:rFonts w:ascii="Arial" w:eastAsia="Arial" w:hAnsi="Arial" w:cs="Arial"/>
          <w:spacing w:val="-1"/>
          <w:sz w:val="24"/>
          <w:szCs w:val="24"/>
        </w:rPr>
        <w:t xml:space="preserve"> </w:t>
      </w:r>
      <w:r w:rsidRPr="00B71223">
        <w:rPr>
          <w:rFonts w:ascii="Arial" w:eastAsia="Arial" w:hAnsi="Arial" w:cs="Arial"/>
          <w:spacing w:val="3"/>
          <w:sz w:val="24"/>
          <w:szCs w:val="24"/>
        </w:rPr>
        <w:t>f</w:t>
      </w:r>
      <w:r w:rsidRPr="00B71223">
        <w:rPr>
          <w:rFonts w:ascii="Arial" w:eastAsia="Arial" w:hAnsi="Arial" w:cs="Arial"/>
          <w:spacing w:val="-3"/>
          <w:sz w:val="24"/>
          <w:szCs w:val="24"/>
        </w:rPr>
        <w:t>o</w:t>
      </w:r>
      <w:r w:rsidRPr="00B71223">
        <w:rPr>
          <w:rFonts w:ascii="Arial" w:eastAsia="Arial" w:hAnsi="Arial" w:cs="Arial"/>
          <w:spacing w:val="-2"/>
          <w:sz w:val="24"/>
          <w:szCs w:val="24"/>
        </w:rPr>
        <w:t>r</w:t>
      </w:r>
      <w:r w:rsidRPr="00B71223">
        <w:rPr>
          <w:rFonts w:ascii="Arial" w:eastAsia="Arial" w:hAnsi="Arial" w:cs="Arial"/>
          <w:spacing w:val="1"/>
          <w:sz w:val="24"/>
          <w:szCs w:val="24"/>
        </w:rPr>
        <w:t>m</w:t>
      </w:r>
      <w:r w:rsidRPr="00B71223">
        <w:rPr>
          <w:rFonts w:ascii="Arial" w:eastAsia="Arial" w:hAnsi="Arial" w:cs="Arial"/>
          <w:sz w:val="24"/>
          <w:szCs w:val="24"/>
        </w:rPr>
        <w:t>s</w:t>
      </w:r>
      <w:r w:rsidRPr="00B71223">
        <w:rPr>
          <w:rFonts w:ascii="Arial" w:eastAsia="Arial" w:hAnsi="Arial" w:cs="Arial"/>
          <w:spacing w:val="2"/>
          <w:sz w:val="24"/>
          <w:szCs w:val="24"/>
        </w:rPr>
        <w:t xml:space="preserve"> </w:t>
      </w:r>
      <w:r w:rsidRPr="00B71223">
        <w:rPr>
          <w:rFonts w:ascii="Arial" w:eastAsia="Arial" w:hAnsi="Arial" w:cs="Arial"/>
          <w:spacing w:val="-3"/>
          <w:sz w:val="24"/>
          <w:szCs w:val="24"/>
        </w:rPr>
        <w:t>o</w:t>
      </w:r>
      <w:r w:rsidRPr="00B71223">
        <w:rPr>
          <w:rFonts w:ascii="Arial" w:eastAsia="Arial" w:hAnsi="Arial" w:cs="Arial"/>
          <w:sz w:val="24"/>
          <w:szCs w:val="24"/>
        </w:rPr>
        <w:t xml:space="preserve">f Job </w:t>
      </w:r>
      <w:r w:rsidRPr="00B71223">
        <w:rPr>
          <w:rFonts w:ascii="Arial" w:eastAsia="Arial" w:hAnsi="Arial" w:cs="Arial"/>
          <w:spacing w:val="-1"/>
          <w:sz w:val="24"/>
          <w:szCs w:val="24"/>
        </w:rPr>
        <w:t>E</w:t>
      </w:r>
      <w:r w:rsidRPr="00B71223">
        <w:rPr>
          <w:rFonts w:ascii="Arial" w:eastAsia="Arial" w:hAnsi="Arial" w:cs="Arial"/>
          <w:spacing w:val="-2"/>
          <w:sz w:val="24"/>
          <w:szCs w:val="24"/>
        </w:rPr>
        <w:t>v</w:t>
      </w:r>
      <w:r w:rsidRPr="00B71223">
        <w:rPr>
          <w:rFonts w:ascii="Arial" w:eastAsia="Arial" w:hAnsi="Arial" w:cs="Arial"/>
          <w:sz w:val="24"/>
          <w:szCs w:val="24"/>
        </w:rPr>
        <w:t>a</w:t>
      </w:r>
      <w:r w:rsidRPr="00B71223">
        <w:rPr>
          <w:rFonts w:ascii="Arial" w:eastAsia="Arial" w:hAnsi="Arial" w:cs="Arial"/>
          <w:spacing w:val="-1"/>
          <w:sz w:val="24"/>
          <w:szCs w:val="24"/>
        </w:rPr>
        <w:t>l</w:t>
      </w:r>
      <w:r w:rsidRPr="00B71223">
        <w:rPr>
          <w:rFonts w:ascii="Arial" w:eastAsia="Arial" w:hAnsi="Arial" w:cs="Arial"/>
          <w:sz w:val="24"/>
          <w:szCs w:val="24"/>
        </w:rPr>
        <w:t>u</w:t>
      </w:r>
      <w:r w:rsidRPr="00B71223">
        <w:rPr>
          <w:rFonts w:ascii="Arial" w:eastAsia="Arial" w:hAnsi="Arial" w:cs="Arial"/>
          <w:spacing w:val="-1"/>
          <w:sz w:val="24"/>
          <w:szCs w:val="24"/>
        </w:rPr>
        <w:t>a</w:t>
      </w:r>
      <w:r w:rsidRPr="00B71223">
        <w:rPr>
          <w:rFonts w:ascii="Arial" w:eastAsia="Arial" w:hAnsi="Arial" w:cs="Arial"/>
          <w:spacing w:val="1"/>
          <w:sz w:val="24"/>
          <w:szCs w:val="24"/>
        </w:rPr>
        <w:t>t</w:t>
      </w:r>
      <w:r w:rsidRPr="00B71223">
        <w:rPr>
          <w:rFonts w:ascii="Arial" w:eastAsia="Arial" w:hAnsi="Arial" w:cs="Arial"/>
          <w:spacing w:val="-1"/>
          <w:sz w:val="24"/>
          <w:szCs w:val="24"/>
        </w:rPr>
        <w:t>i</w:t>
      </w:r>
      <w:r w:rsidRPr="00B71223">
        <w:rPr>
          <w:rFonts w:ascii="Arial" w:eastAsia="Arial" w:hAnsi="Arial" w:cs="Arial"/>
          <w:sz w:val="24"/>
          <w:szCs w:val="24"/>
        </w:rPr>
        <w:t>on</w:t>
      </w:r>
      <w:r w:rsidRPr="00B71223">
        <w:rPr>
          <w:rFonts w:ascii="Arial" w:eastAsia="Arial" w:hAnsi="Arial" w:cs="Arial"/>
          <w:spacing w:val="1"/>
          <w:sz w:val="24"/>
          <w:szCs w:val="24"/>
        </w:rPr>
        <w:t xml:space="preserve"> t</w:t>
      </w:r>
      <w:r w:rsidRPr="00B71223">
        <w:rPr>
          <w:rFonts w:ascii="Arial" w:eastAsia="Arial" w:hAnsi="Arial" w:cs="Arial"/>
          <w:sz w:val="24"/>
          <w:szCs w:val="24"/>
        </w:rPr>
        <w:t>o</w:t>
      </w:r>
      <w:r w:rsidRPr="00B71223">
        <w:rPr>
          <w:rFonts w:ascii="Arial" w:eastAsia="Arial" w:hAnsi="Arial" w:cs="Arial"/>
          <w:spacing w:val="-2"/>
          <w:sz w:val="24"/>
          <w:szCs w:val="24"/>
        </w:rPr>
        <w:t xml:space="preserve"> </w:t>
      </w:r>
      <w:r w:rsidRPr="00B71223">
        <w:rPr>
          <w:rFonts w:ascii="Arial" w:eastAsia="Arial" w:hAnsi="Arial" w:cs="Arial"/>
          <w:spacing w:val="-1"/>
          <w:sz w:val="24"/>
          <w:szCs w:val="24"/>
        </w:rPr>
        <w:t>i</w:t>
      </w:r>
      <w:r w:rsidRPr="00B71223">
        <w:rPr>
          <w:rFonts w:ascii="Arial" w:eastAsia="Arial" w:hAnsi="Arial" w:cs="Arial"/>
          <w:sz w:val="24"/>
          <w:szCs w:val="24"/>
        </w:rPr>
        <w:t>d</w:t>
      </w:r>
      <w:r w:rsidRPr="00B71223">
        <w:rPr>
          <w:rFonts w:ascii="Arial" w:eastAsia="Arial" w:hAnsi="Arial" w:cs="Arial"/>
          <w:spacing w:val="-1"/>
          <w:sz w:val="24"/>
          <w:szCs w:val="24"/>
        </w:rPr>
        <w:t>e</w:t>
      </w:r>
      <w:r w:rsidRPr="00B71223">
        <w:rPr>
          <w:rFonts w:ascii="Arial" w:eastAsia="Arial" w:hAnsi="Arial" w:cs="Arial"/>
          <w:sz w:val="24"/>
          <w:szCs w:val="24"/>
        </w:rPr>
        <w:t>nt</w:t>
      </w:r>
      <w:r w:rsidRPr="00B71223">
        <w:rPr>
          <w:rFonts w:ascii="Arial" w:eastAsia="Arial" w:hAnsi="Arial" w:cs="Arial"/>
          <w:spacing w:val="-3"/>
          <w:sz w:val="24"/>
          <w:szCs w:val="24"/>
        </w:rPr>
        <w:t>i</w:t>
      </w:r>
      <w:r w:rsidRPr="00B71223">
        <w:rPr>
          <w:rFonts w:ascii="Arial" w:eastAsia="Arial" w:hAnsi="Arial" w:cs="Arial"/>
          <w:spacing w:val="3"/>
          <w:sz w:val="24"/>
          <w:szCs w:val="24"/>
        </w:rPr>
        <w:t>f</w:t>
      </w:r>
      <w:r w:rsidRPr="00B71223">
        <w:rPr>
          <w:rFonts w:ascii="Arial" w:eastAsia="Arial" w:hAnsi="Arial" w:cs="Arial"/>
          <w:sz w:val="24"/>
          <w:szCs w:val="24"/>
        </w:rPr>
        <w:t>y</w:t>
      </w:r>
      <w:r w:rsidRPr="00B71223">
        <w:rPr>
          <w:rFonts w:ascii="Arial" w:eastAsia="Arial" w:hAnsi="Arial" w:cs="Arial"/>
          <w:spacing w:val="-1"/>
          <w:sz w:val="24"/>
          <w:szCs w:val="24"/>
        </w:rPr>
        <w:t xml:space="preserve"> </w:t>
      </w:r>
      <w:r w:rsidRPr="00B71223">
        <w:rPr>
          <w:rFonts w:ascii="Arial" w:eastAsia="Arial" w:hAnsi="Arial" w:cs="Arial"/>
          <w:spacing w:val="-3"/>
          <w:sz w:val="24"/>
          <w:szCs w:val="24"/>
        </w:rPr>
        <w:t>o</w:t>
      </w:r>
      <w:r w:rsidRPr="00B71223">
        <w:rPr>
          <w:rFonts w:ascii="Arial" w:eastAsia="Arial" w:hAnsi="Arial" w:cs="Arial"/>
          <w:spacing w:val="1"/>
          <w:sz w:val="24"/>
          <w:szCs w:val="24"/>
        </w:rPr>
        <w:t>f</w:t>
      </w:r>
      <w:r w:rsidRPr="00B71223">
        <w:rPr>
          <w:rFonts w:ascii="Arial" w:eastAsia="Arial" w:hAnsi="Arial" w:cs="Arial"/>
          <w:spacing w:val="3"/>
          <w:sz w:val="24"/>
          <w:szCs w:val="24"/>
        </w:rPr>
        <w:t>f</w:t>
      </w:r>
      <w:r w:rsidRPr="00B71223">
        <w:rPr>
          <w:rFonts w:ascii="Arial" w:eastAsia="Arial" w:hAnsi="Arial" w:cs="Arial"/>
          <w:spacing w:val="-1"/>
          <w:sz w:val="24"/>
          <w:szCs w:val="24"/>
        </w:rPr>
        <w:t>i</w:t>
      </w:r>
      <w:r w:rsidRPr="00B71223">
        <w:rPr>
          <w:rFonts w:ascii="Arial" w:eastAsia="Arial" w:hAnsi="Arial" w:cs="Arial"/>
          <w:sz w:val="24"/>
          <w:szCs w:val="24"/>
        </w:rPr>
        <w:t>c</w:t>
      </w:r>
      <w:r w:rsidRPr="00B71223">
        <w:rPr>
          <w:rFonts w:ascii="Arial" w:eastAsia="Arial" w:hAnsi="Arial" w:cs="Arial"/>
          <w:spacing w:val="-3"/>
          <w:sz w:val="24"/>
          <w:szCs w:val="24"/>
        </w:rPr>
        <w:t>e</w:t>
      </w:r>
      <w:r w:rsidRPr="00B71223">
        <w:rPr>
          <w:rFonts w:ascii="Arial" w:eastAsia="Arial" w:hAnsi="Arial" w:cs="Arial"/>
          <w:sz w:val="24"/>
          <w:szCs w:val="24"/>
        </w:rPr>
        <w:t>r</w:t>
      </w:r>
      <w:r w:rsidRPr="00B71223">
        <w:rPr>
          <w:rFonts w:ascii="Arial" w:eastAsia="Arial" w:hAnsi="Arial" w:cs="Arial"/>
          <w:spacing w:val="3"/>
          <w:sz w:val="24"/>
          <w:szCs w:val="24"/>
        </w:rPr>
        <w:t xml:space="preserve"> </w:t>
      </w:r>
      <w:r w:rsidRPr="00B71223">
        <w:rPr>
          <w:rFonts w:ascii="Arial" w:eastAsia="Arial" w:hAnsi="Arial" w:cs="Arial"/>
          <w:sz w:val="24"/>
          <w:szCs w:val="24"/>
        </w:rPr>
        <w:t>p</w:t>
      </w:r>
      <w:r w:rsidRPr="00B71223">
        <w:rPr>
          <w:rFonts w:ascii="Arial" w:eastAsia="Arial" w:hAnsi="Arial" w:cs="Arial"/>
          <w:spacing w:val="-1"/>
          <w:sz w:val="24"/>
          <w:szCs w:val="24"/>
        </w:rPr>
        <w:t>a</w:t>
      </w:r>
      <w:r w:rsidRPr="00B71223">
        <w:rPr>
          <w:rFonts w:ascii="Arial" w:eastAsia="Arial" w:hAnsi="Arial" w:cs="Arial"/>
          <w:spacing w:val="-2"/>
          <w:sz w:val="24"/>
          <w:szCs w:val="24"/>
        </w:rPr>
        <w:t>y</w:t>
      </w:r>
      <w:r w:rsidRPr="00B71223">
        <w:rPr>
          <w:rFonts w:ascii="Arial" w:eastAsia="Arial" w:hAnsi="Arial" w:cs="Arial"/>
          <w:sz w:val="24"/>
          <w:szCs w:val="24"/>
        </w:rPr>
        <w:t>.</w:t>
      </w:r>
      <w:r w:rsidRPr="00B71223">
        <w:rPr>
          <w:rFonts w:ascii="Arial" w:eastAsia="Arial" w:hAnsi="Arial" w:cs="Arial"/>
          <w:spacing w:val="60"/>
          <w:sz w:val="24"/>
          <w:szCs w:val="24"/>
        </w:rPr>
        <w:t xml:space="preserve"> </w:t>
      </w:r>
      <w:r w:rsidRPr="00B71223">
        <w:rPr>
          <w:rFonts w:ascii="Arial" w:eastAsia="Arial" w:hAnsi="Arial" w:cs="Arial"/>
          <w:spacing w:val="2"/>
          <w:sz w:val="24"/>
          <w:szCs w:val="24"/>
        </w:rPr>
        <w:t>T</w:t>
      </w:r>
      <w:r w:rsidRPr="00B71223">
        <w:rPr>
          <w:rFonts w:ascii="Arial" w:eastAsia="Arial" w:hAnsi="Arial" w:cs="Arial"/>
          <w:sz w:val="24"/>
          <w:szCs w:val="24"/>
        </w:rPr>
        <w:t>h</w:t>
      </w:r>
      <w:r w:rsidRPr="00B71223">
        <w:rPr>
          <w:rFonts w:ascii="Arial" w:eastAsia="Arial" w:hAnsi="Arial" w:cs="Arial"/>
          <w:spacing w:val="-1"/>
          <w:sz w:val="24"/>
          <w:szCs w:val="24"/>
        </w:rPr>
        <w:t>i</w:t>
      </w:r>
      <w:r w:rsidRPr="00B71223">
        <w:rPr>
          <w:rFonts w:ascii="Arial" w:eastAsia="Arial" w:hAnsi="Arial" w:cs="Arial"/>
          <w:sz w:val="24"/>
          <w:szCs w:val="24"/>
        </w:rPr>
        <w:t>s</w:t>
      </w:r>
      <w:r w:rsidRPr="00B71223">
        <w:rPr>
          <w:rFonts w:ascii="Arial" w:eastAsia="Arial" w:hAnsi="Arial" w:cs="Arial"/>
          <w:spacing w:val="1"/>
          <w:sz w:val="24"/>
          <w:szCs w:val="24"/>
        </w:rPr>
        <w:t xml:space="preserve"> </w:t>
      </w:r>
      <w:r w:rsidRPr="00B71223">
        <w:rPr>
          <w:rFonts w:ascii="Arial" w:eastAsia="Arial" w:hAnsi="Arial" w:cs="Arial"/>
          <w:spacing w:val="-3"/>
          <w:sz w:val="24"/>
          <w:szCs w:val="24"/>
        </w:rPr>
        <w:t>i</w:t>
      </w:r>
      <w:r w:rsidRPr="00B71223">
        <w:rPr>
          <w:rFonts w:ascii="Arial" w:eastAsia="Arial" w:hAnsi="Arial" w:cs="Arial"/>
          <w:sz w:val="24"/>
          <w:szCs w:val="24"/>
        </w:rPr>
        <w:t>s</w:t>
      </w:r>
      <w:r w:rsidRPr="00B71223">
        <w:rPr>
          <w:rFonts w:ascii="Arial" w:eastAsia="Arial" w:hAnsi="Arial" w:cs="Arial"/>
          <w:spacing w:val="1"/>
          <w:sz w:val="24"/>
          <w:szCs w:val="24"/>
        </w:rPr>
        <w:t xml:space="preserve"> </w:t>
      </w:r>
      <w:r w:rsidRPr="00B71223">
        <w:rPr>
          <w:rFonts w:ascii="Arial" w:eastAsia="Arial" w:hAnsi="Arial" w:cs="Arial"/>
          <w:sz w:val="24"/>
          <w:szCs w:val="24"/>
        </w:rPr>
        <w:t>e</w:t>
      </w:r>
      <w:r w:rsidRPr="00B71223">
        <w:rPr>
          <w:rFonts w:ascii="Arial" w:eastAsia="Arial" w:hAnsi="Arial" w:cs="Arial"/>
          <w:spacing w:val="-1"/>
          <w:sz w:val="24"/>
          <w:szCs w:val="24"/>
        </w:rPr>
        <w:t>i</w:t>
      </w:r>
      <w:r w:rsidRPr="00B71223">
        <w:rPr>
          <w:rFonts w:ascii="Arial" w:eastAsia="Arial" w:hAnsi="Arial" w:cs="Arial"/>
          <w:spacing w:val="1"/>
          <w:sz w:val="24"/>
          <w:szCs w:val="24"/>
        </w:rPr>
        <w:t>t</w:t>
      </w:r>
      <w:r w:rsidRPr="00B71223">
        <w:rPr>
          <w:rFonts w:ascii="Arial" w:eastAsia="Arial" w:hAnsi="Arial" w:cs="Arial"/>
          <w:sz w:val="24"/>
          <w:szCs w:val="24"/>
        </w:rPr>
        <w:t>h</w:t>
      </w:r>
      <w:r w:rsidRPr="00B71223">
        <w:rPr>
          <w:rFonts w:ascii="Arial" w:eastAsia="Arial" w:hAnsi="Arial" w:cs="Arial"/>
          <w:spacing w:val="-1"/>
          <w:sz w:val="24"/>
          <w:szCs w:val="24"/>
        </w:rPr>
        <w:t>e</w:t>
      </w:r>
      <w:r w:rsidRPr="00B71223">
        <w:rPr>
          <w:rFonts w:ascii="Arial" w:eastAsia="Arial" w:hAnsi="Arial" w:cs="Arial"/>
          <w:sz w:val="24"/>
          <w:szCs w:val="24"/>
        </w:rPr>
        <w:t xml:space="preserve">r </w:t>
      </w:r>
      <w:r w:rsidRPr="00B71223">
        <w:rPr>
          <w:rFonts w:ascii="Arial" w:eastAsia="Arial" w:hAnsi="Arial" w:cs="Arial"/>
          <w:spacing w:val="1"/>
          <w:sz w:val="24"/>
          <w:szCs w:val="24"/>
        </w:rPr>
        <w:t>t</w:t>
      </w:r>
      <w:r w:rsidRPr="00B71223">
        <w:rPr>
          <w:rFonts w:ascii="Arial" w:eastAsia="Arial" w:hAnsi="Arial" w:cs="Arial"/>
          <w:spacing w:val="-3"/>
          <w:sz w:val="24"/>
          <w:szCs w:val="24"/>
        </w:rPr>
        <w:t>h</w:t>
      </w:r>
      <w:r w:rsidRPr="00B71223">
        <w:rPr>
          <w:rFonts w:ascii="Arial" w:eastAsia="Arial" w:hAnsi="Arial" w:cs="Arial"/>
          <w:spacing w:val="1"/>
          <w:sz w:val="24"/>
          <w:szCs w:val="24"/>
        </w:rPr>
        <w:t>r</w:t>
      </w:r>
      <w:r w:rsidRPr="00B71223">
        <w:rPr>
          <w:rFonts w:ascii="Arial" w:eastAsia="Arial" w:hAnsi="Arial" w:cs="Arial"/>
          <w:sz w:val="24"/>
          <w:szCs w:val="24"/>
        </w:rPr>
        <w:t>o</w:t>
      </w:r>
      <w:r w:rsidRPr="00B71223">
        <w:rPr>
          <w:rFonts w:ascii="Arial" w:eastAsia="Arial" w:hAnsi="Arial" w:cs="Arial"/>
          <w:spacing w:val="-3"/>
          <w:sz w:val="24"/>
          <w:szCs w:val="24"/>
        </w:rPr>
        <w:t>u</w:t>
      </w:r>
      <w:r w:rsidRPr="00B71223">
        <w:rPr>
          <w:rFonts w:ascii="Arial" w:eastAsia="Arial" w:hAnsi="Arial" w:cs="Arial"/>
          <w:spacing w:val="2"/>
          <w:sz w:val="24"/>
          <w:szCs w:val="24"/>
        </w:rPr>
        <w:t>g</w:t>
      </w:r>
      <w:r w:rsidRPr="00B71223">
        <w:rPr>
          <w:rFonts w:ascii="Arial" w:eastAsia="Arial" w:hAnsi="Arial" w:cs="Arial"/>
          <w:sz w:val="24"/>
          <w:szCs w:val="24"/>
        </w:rPr>
        <w:t xml:space="preserve">h </w:t>
      </w:r>
      <w:r w:rsidRPr="00B71223">
        <w:rPr>
          <w:rFonts w:ascii="Arial" w:eastAsia="Arial" w:hAnsi="Arial" w:cs="Arial"/>
          <w:spacing w:val="1"/>
          <w:sz w:val="24"/>
          <w:szCs w:val="24"/>
        </w:rPr>
        <w:t>t</w:t>
      </w:r>
      <w:r w:rsidRPr="00B71223">
        <w:rPr>
          <w:rFonts w:ascii="Arial" w:eastAsia="Arial" w:hAnsi="Arial" w:cs="Arial"/>
          <w:sz w:val="24"/>
          <w:szCs w:val="24"/>
        </w:rPr>
        <w:t xml:space="preserve">he </w:t>
      </w:r>
      <w:r w:rsidRPr="00B71223">
        <w:rPr>
          <w:rFonts w:ascii="Arial" w:eastAsia="Arial" w:hAnsi="Arial" w:cs="Arial"/>
          <w:spacing w:val="-1"/>
          <w:sz w:val="24"/>
          <w:szCs w:val="24"/>
        </w:rPr>
        <w:t>C</w:t>
      </w:r>
      <w:r w:rsidRPr="00B71223">
        <w:rPr>
          <w:rFonts w:ascii="Arial" w:eastAsia="Arial" w:hAnsi="Arial" w:cs="Arial"/>
          <w:sz w:val="24"/>
          <w:szCs w:val="24"/>
        </w:rPr>
        <w:t>o</w:t>
      </w:r>
      <w:r w:rsidRPr="00B71223">
        <w:rPr>
          <w:rFonts w:ascii="Arial" w:eastAsia="Arial" w:hAnsi="Arial" w:cs="Arial"/>
          <w:spacing w:val="-1"/>
          <w:sz w:val="24"/>
          <w:szCs w:val="24"/>
        </w:rPr>
        <w:t>u</w:t>
      </w:r>
      <w:r w:rsidRPr="00B71223">
        <w:rPr>
          <w:rFonts w:ascii="Arial" w:eastAsia="Arial" w:hAnsi="Arial" w:cs="Arial"/>
          <w:sz w:val="24"/>
          <w:szCs w:val="24"/>
        </w:rPr>
        <w:t>nc</w:t>
      </w:r>
      <w:r w:rsidRPr="00B71223">
        <w:rPr>
          <w:rFonts w:ascii="Arial" w:eastAsia="Arial" w:hAnsi="Arial" w:cs="Arial"/>
          <w:spacing w:val="-1"/>
          <w:sz w:val="24"/>
          <w:szCs w:val="24"/>
        </w:rPr>
        <w:t>il’</w:t>
      </w:r>
      <w:r w:rsidRPr="00B71223">
        <w:rPr>
          <w:rFonts w:ascii="Arial" w:eastAsia="Arial" w:hAnsi="Arial" w:cs="Arial"/>
          <w:sz w:val="24"/>
          <w:szCs w:val="24"/>
        </w:rPr>
        <w:t>s</w:t>
      </w:r>
      <w:r w:rsidRPr="00B71223">
        <w:rPr>
          <w:rFonts w:ascii="Arial" w:eastAsia="Arial" w:hAnsi="Arial" w:cs="Arial"/>
          <w:spacing w:val="1"/>
          <w:sz w:val="24"/>
          <w:szCs w:val="24"/>
        </w:rPr>
        <w:t xml:space="preserve"> Gauge </w:t>
      </w:r>
      <w:r w:rsidRPr="00B71223">
        <w:rPr>
          <w:rFonts w:ascii="Arial" w:eastAsia="Arial" w:hAnsi="Arial" w:cs="Arial"/>
          <w:sz w:val="24"/>
          <w:szCs w:val="24"/>
        </w:rPr>
        <w:t>Job</w:t>
      </w:r>
      <w:r w:rsidRPr="00B71223">
        <w:rPr>
          <w:rFonts w:ascii="Arial" w:eastAsia="Arial" w:hAnsi="Arial" w:cs="Arial"/>
          <w:spacing w:val="-2"/>
          <w:sz w:val="24"/>
          <w:szCs w:val="24"/>
        </w:rPr>
        <w:t xml:space="preserve"> </w:t>
      </w:r>
      <w:r w:rsidRPr="00B71223">
        <w:rPr>
          <w:rFonts w:ascii="Arial" w:eastAsia="Arial" w:hAnsi="Arial" w:cs="Arial"/>
          <w:spacing w:val="-1"/>
          <w:sz w:val="24"/>
          <w:szCs w:val="24"/>
        </w:rPr>
        <w:t>E</w:t>
      </w:r>
      <w:r w:rsidRPr="00B71223">
        <w:rPr>
          <w:rFonts w:ascii="Arial" w:eastAsia="Arial" w:hAnsi="Arial" w:cs="Arial"/>
          <w:spacing w:val="-2"/>
          <w:sz w:val="24"/>
          <w:szCs w:val="24"/>
        </w:rPr>
        <w:t>v</w:t>
      </w:r>
      <w:r w:rsidRPr="00B71223">
        <w:rPr>
          <w:rFonts w:ascii="Arial" w:eastAsia="Arial" w:hAnsi="Arial" w:cs="Arial"/>
          <w:sz w:val="24"/>
          <w:szCs w:val="24"/>
        </w:rPr>
        <w:t>a</w:t>
      </w:r>
      <w:r w:rsidRPr="00B71223">
        <w:rPr>
          <w:rFonts w:ascii="Arial" w:eastAsia="Arial" w:hAnsi="Arial" w:cs="Arial"/>
          <w:spacing w:val="-1"/>
          <w:sz w:val="24"/>
          <w:szCs w:val="24"/>
        </w:rPr>
        <w:t>l</w:t>
      </w:r>
      <w:r w:rsidRPr="00B71223">
        <w:rPr>
          <w:rFonts w:ascii="Arial" w:eastAsia="Arial" w:hAnsi="Arial" w:cs="Arial"/>
          <w:sz w:val="24"/>
          <w:szCs w:val="24"/>
        </w:rPr>
        <w:t>u</w:t>
      </w:r>
      <w:r w:rsidRPr="00B71223">
        <w:rPr>
          <w:rFonts w:ascii="Arial" w:eastAsia="Arial" w:hAnsi="Arial" w:cs="Arial"/>
          <w:spacing w:val="-1"/>
          <w:sz w:val="24"/>
          <w:szCs w:val="24"/>
        </w:rPr>
        <w:t>a</w:t>
      </w:r>
      <w:r w:rsidRPr="00B71223">
        <w:rPr>
          <w:rFonts w:ascii="Arial" w:eastAsia="Arial" w:hAnsi="Arial" w:cs="Arial"/>
          <w:spacing w:val="1"/>
          <w:sz w:val="24"/>
          <w:szCs w:val="24"/>
        </w:rPr>
        <w:t>t</w:t>
      </w:r>
      <w:r w:rsidRPr="00B71223">
        <w:rPr>
          <w:rFonts w:ascii="Arial" w:eastAsia="Arial" w:hAnsi="Arial" w:cs="Arial"/>
          <w:spacing w:val="-1"/>
          <w:sz w:val="24"/>
          <w:szCs w:val="24"/>
        </w:rPr>
        <w:t>i</w:t>
      </w:r>
      <w:r w:rsidRPr="00B71223">
        <w:rPr>
          <w:rFonts w:ascii="Arial" w:eastAsia="Arial" w:hAnsi="Arial" w:cs="Arial"/>
          <w:sz w:val="24"/>
          <w:szCs w:val="24"/>
        </w:rPr>
        <w:t>on</w:t>
      </w:r>
      <w:r w:rsidRPr="00B71223">
        <w:rPr>
          <w:rFonts w:ascii="Arial" w:eastAsia="Arial" w:hAnsi="Arial" w:cs="Arial"/>
          <w:spacing w:val="1"/>
          <w:sz w:val="24"/>
          <w:szCs w:val="24"/>
        </w:rPr>
        <w:t xml:space="preserve"> </w:t>
      </w:r>
      <w:r w:rsidRPr="00B71223">
        <w:rPr>
          <w:rFonts w:ascii="Arial" w:eastAsia="Arial" w:hAnsi="Arial" w:cs="Arial"/>
          <w:spacing w:val="-1"/>
          <w:sz w:val="24"/>
          <w:szCs w:val="24"/>
        </w:rPr>
        <w:t>S</w:t>
      </w:r>
      <w:r w:rsidRPr="00B71223">
        <w:rPr>
          <w:rFonts w:ascii="Arial" w:eastAsia="Arial" w:hAnsi="Arial" w:cs="Arial"/>
          <w:sz w:val="24"/>
          <w:szCs w:val="24"/>
        </w:rPr>
        <w:t>ch</w:t>
      </w:r>
      <w:r w:rsidRPr="00B71223">
        <w:rPr>
          <w:rFonts w:ascii="Arial" w:eastAsia="Arial" w:hAnsi="Arial" w:cs="Arial"/>
          <w:spacing w:val="-1"/>
          <w:sz w:val="24"/>
          <w:szCs w:val="24"/>
        </w:rPr>
        <w:t>e</w:t>
      </w:r>
      <w:r w:rsidRPr="00B71223">
        <w:rPr>
          <w:rFonts w:ascii="Arial" w:eastAsia="Arial" w:hAnsi="Arial" w:cs="Arial"/>
          <w:spacing w:val="1"/>
          <w:sz w:val="24"/>
          <w:szCs w:val="24"/>
        </w:rPr>
        <w:t>m</w:t>
      </w:r>
      <w:r w:rsidRPr="00B71223">
        <w:rPr>
          <w:rFonts w:ascii="Arial" w:eastAsia="Arial" w:hAnsi="Arial" w:cs="Arial"/>
          <w:sz w:val="24"/>
          <w:szCs w:val="24"/>
        </w:rPr>
        <w:t>e</w:t>
      </w:r>
      <w:r w:rsidRPr="00B71223">
        <w:rPr>
          <w:rFonts w:ascii="Arial" w:eastAsia="Arial" w:hAnsi="Arial" w:cs="Arial"/>
          <w:spacing w:val="1"/>
          <w:sz w:val="24"/>
          <w:szCs w:val="24"/>
        </w:rPr>
        <w:t xml:space="preserve"> </w:t>
      </w:r>
      <w:r w:rsidRPr="00B71223">
        <w:rPr>
          <w:rFonts w:ascii="Arial" w:eastAsia="Arial" w:hAnsi="Arial" w:cs="Arial"/>
          <w:sz w:val="24"/>
          <w:szCs w:val="24"/>
        </w:rPr>
        <w:t xml:space="preserve">or </w:t>
      </w:r>
      <w:r w:rsidRPr="00B71223">
        <w:rPr>
          <w:rFonts w:ascii="Arial" w:eastAsia="Arial" w:hAnsi="Arial" w:cs="Arial"/>
          <w:spacing w:val="1"/>
          <w:sz w:val="24"/>
          <w:szCs w:val="24"/>
        </w:rPr>
        <w:t>t</w:t>
      </w:r>
      <w:r w:rsidRPr="00B71223">
        <w:rPr>
          <w:rFonts w:ascii="Arial" w:eastAsia="Arial" w:hAnsi="Arial" w:cs="Arial"/>
          <w:spacing w:val="-3"/>
          <w:sz w:val="24"/>
          <w:szCs w:val="24"/>
        </w:rPr>
        <w:t>h</w:t>
      </w:r>
      <w:r w:rsidRPr="00B71223">
        <w:rPr>
          <w:rFonts w:ascii="Arial" w:eastAsia="Arial" w:hAnsi="Arial" w:cs="Arial"/>
          <w:sz w:val="24"/>
          <w:szCs w:val="24"/>
        </w:rPr>
        <w:t>e</w:t>
      </w:r>
      <w:r w:rsidRPr="00B71223">
        <w:rPr>
          <w:rFonts w:ascii="Arial" w:eastAsia="Arial" w:hAnsi="Arial" w:cs="Arial"/>
          <w:spacing w:val="1"/>
          <w:sz w:val="24"/>
          <w:szCs w:val="24"/>
        </w:rPr>
        <w:t xml:space="preserve"> </w:t>
      </w:r>
      <w:r w:rsidRPr="00B71223">
        <w:rPr>
          <w:rFonts w:ascii="Arial" w:eastAsia="Arial" w:hAnsi="Arial" w:cs="Arial"/>
          <w:spacing w:val="-1"/>
          <w:sz w:val="24"/>
          <w:szCs w:val="24"/>
        </w:rPr>
        <w:t>H</w:t>
      </w:r>
      <w:r w:rsidRPr="00B71223">
        <w:rPr>
          <w:rFonts w:ascii="Arial" w:eastAsia="Arial" w:hAnsi="Arial" w:cs="Arial"/>
          <w:sz w:val="24"/>
          <w:szCs w:val="24"/>
        </w:rPr>
        <w:t>ay</w:t>
      </w:r>
      <w:r w:rsidRPr="00B71223">
        <w:rPr>
          <w:rFonts w:ascii="Arial" w:eastAsia="Arial" w:hAnsi="Arial" w:cs="Arial"/>
          <w:spacing w:val="-1"/>
          <w:sz w:val="24"/>
          <w:szCs w:val="24"/>
        </w:rPr>
        <w:t xml:space="preserve"> E</w:t>
      </w:r>
      <w:r w:rsidRPr="00B71223">
        <w:rPr>
          <w:rFonts w:ascii="Arial" w:eastAsia="Arial" w:hAnsi="Arial" w:cs="Arial"/>
          <w:spacing w:val="-2"/>
          <w:sz w:val="24"/>
          <w:szCs w:val="24"/>
        </w:rPr>
        <w:t>v</w:t>
      </w:r>
      <w:r w:rsidRPr="00B71223">
        <w:rPr>
          <w:rFonts w:ascii="Arial" w:eastAsia="Arial" w:hAnsi="Arial" w:cs="Arial"/>
          <w:sz w:val="24"/>
          <w:szCs w:val="24"/>
        </w:rPr>
        <w:t>a</w:t>
      </w:r>
      <w:r w:rsidRPr="00B71223">
        <w:rPr>
          <w:rFonts w:ascii="Arial" w:eastAsia="Arial" w:hAnsi="Arial" w:cs="Arial"/>
          <w:spacing w:val="-1"/>
          <w:sz w:val="24"/>
          <w:szCs w:val="24"/>
        </w:rPr>
        <w:t>l</w:t>
      </w:r>
      <w:r w:rsidRPr="00B71223">
        <w:rPr>
          <w:rFonts w:ascii="Arial" w:eastAsia="Arial" w:hAnsi="Arial" w:cs="Arial"/>
          <w:sz w:val="24"/>
          <w:szCs w:val="24"/>
        </w:rPr>
        <w:t>u</w:t>
      </w:r>
      <w:r w:rsidRPr="00B71223">
        <w:rPr>
          <w:rFonts w:ascii="Arial" w:eastAsia="Arial" w:hAnsi="Arial" w:cs="Arial"/>
          <w:spacing w:val="-1"/>
          <w:sz w:val="24"/>
          <w:szCs w:val="24"/>
        </w:rPr>
        <w:t>a</w:t>
      </w:r>
      <w:r w:rsidRPr="00B71223">
        <w:rPr>
          <w:rFonts w:ascii="Arial" w:eastAsia="Arial" w:hAnsi="Arial" w:cs="Arial"/>
          <w:spacing w:val="1"/>
          <w:sz w:val="24"/>
          <w:szCs w:val="24"/>
        </w:rPr>
        <w:t>t</w:t>
      </w:r>
      <w:r w:rsidRPr="00B71223">
        <w:rPr>
          <w:rFonts w:ascii="Arial" w:eastAsia="Arial" w:hAnsi="Arial" w:cs="Arial"/>
          <w:spacing w:val="-1"/>
          <w:sz w:val="24"/>
          <w:szCs w:val="24"/>
        </w:rPr>
        <w:t>i</w:t>
      </w:r>
      <w:r w:rsidRPr="00B71223">
        <w:rPr>
          <w:rFonts w:ascii="Arial" w:eastAsia="Arial" w:hAnsi="Arial" w:cs="Arial"/>
          <w:sz w:val="24"/>
          <w:szCs w:val="24"/>
        </w:rPr>
        <w:t xml:space="preserve">on </w:t>
      </w:r>
      <w:r w:rsidRPr="00B71223">
        <w:rPr>
          <w:rFonts w:ascii="Arial" w:eastAsia="Arial" w:hAnsi="Arial" w:cs="Arial"/>
          <w:spacing w:val="-1"/>
          <w:sz w:val="24"/>
          <w:szCs w:val="24"/>
        </w:rPr>
        <w:t>S</w:t>
      </w:r>
      <w:r w:rsidRPr="00B71223">
        <w:rPr>
          <w:rFonts w:ascii="Arial" w:eastAsia="Arial" w:hAnsi="Arial" w:cs="Arial"/>
          <w:sz w:val="24"/>
          <w:szCs w:val="24"/>
        </w:rPr>
        <w:t>ch</w:t>
      </w:r>
      <w:r w:rsidRPr="00B71223">
        <w:rPr>
          <w:rFonts w:ascii="Arial" w:eastAsia="Arial" w:hAnsi="Arial" w:cs="Arial"/>
          <w:spacing w:val="-1"/>
          <w:sz w:val="24"/>
          <w:szCs w:val="24"/>
        </w:rPr>
        <w:t>e</w:t>
      </w:r>
      <w:r w:rsidRPr="00B71223">
        <w:rPr>
          <w:rFonts w:ascii="Arial" w:eastAsia="Arial" w:hAnsi="Arial" w:cs="Arial"/>
          <w:spacing w:val="1"/>
          <w:sz w:val="24"/>
          <w:szCs w:val="24"/>
        </w:rPr>
        <w:t>m</w:t>
      </w:r>
      <w:r w:rsidRPr="00B71223">
        <w:rPr>
          <w:rFonts w:ascii="Arial" w:eastAsia="Arial" w:hAnsi="Arial" w:cs="Arial"/>
          <w:sz w:val="24"/>
          <w:szCs w:val="24"/>
        </w:rPr>
        <w:t>e.</w:t>
      </w:r>
      <w:r w:rsidRPr="00B71223">
        <w:rPr>
          <w:rFonts w:ascii="Arial" w:eastAsia="Arial" w:hAnsi="Arial" w:cs="Arial"/>
          <w:spacing w:val="59"/>
          <w:sz w:val="24"/>
          <w:szCs w:val="24"/>
        </w:rPr>
        <w:t xml:space="preserve"> </w:t>
      </w:r>
      <w:r w:rsidRPr="00B71223">
        <w:rPr>
          <w:rFonts w:ascii="Arial" w:eastAsia="Arial" w:hAnsi="Arial" w:cs="Arial"/>
          <w:spacing w:val="2"/>
          <w:sz w:val="24"/>
          <w:szCs w:val="24"/>
        </w:rPr>
        <w:t>T</w:t>
      </w:r>
      <w:r w:rsidRPr="00B71223">
        <w:rPr>
          <w:rFonts w:ascii="Arial" w:eastAsia="Arial" w:hAnsi="Arial" w:cs="Arial"/>
          <w:sz w:val="24"/>
          <w:szCs w:val="24"/>
        </w:rPr>
        <w:t>he</w:t>
      </w:r>
      <w:r w:rsidRPr="00B71223">
        <w:rPr>
          <w:rFonts w:ascii="Arial" w:eastAsia="Arial" w:hAnsi="Arial" w:cs="Arial"/>
          <w:spacing w:val="-2"/>
          <w:sz w:val="24"/>
          <w:szCs w:val="24"/>
        </w:rPr>
        <w:t xml:space="preserve"> </w:t>
      </w:r>
      <w:r w:rsidRPr="00B71223">
        <w:rPr>
          <w:rFonts w:ascii="Arial" w:eastAsia="Arial" w:hAnsi="Arial" w:cs="Arial"/>
          <w:spacing w:val="-1"/>
          <w:sz w:val="24"/>
          <w:szCs w:val="24"/>
        </w:rPr>
        <w:t>H</w:t>
      </w:r>
      <w:r w:rsidRPr="00B71223">
        <w:rPr>
          <w:rFonts w:ascii="Arial" w:eastAsia="Arial" w:hAnsi="Arial" w:cs="Arial"/>
          <w:sz w:val="24"/>
          <w:szCs w:val="24"/>
        </w:rPr>
        <w:t>ay</w:t>
      </w:r>
      <w:r w:rsidRPr="00B71223">
        <w:rPr>
          <w:rFonts w:ascii="Arial" w:eastAsia="Arial" w:hAnsi="Arial" w:cs="Arial"/>
          <w:spacing w:val="-1"/>
          <w:sz w:val="24"/>
          <w:szCs w:val="24"/>
        </w:rPr>
        <w:t xml:space="preserve"> </w:t>
      </w:r>
      <w:r w:rsidRPr="00B71223">
        <w:rPr>
          <w:rFonts w:ascii="Arial" w:eastAsia="Arial" w:hAnsi="Arial" w:cs="Arial"/>
          <w:sz w:val="24"/>
          <w:szCs w:val="24"/>
        </w:rPr>
        <w:t xml:space="preserve">Job </w:t>
      </w:r>
      <w:r w:rsidRPr="00B71223">
        <w:rPr>
          <w:rFonts w:ascii="Arial" w:eastAsia="Arial" w:hAnsi="Arial" w:cs="Arial"/>
          <w:spacing w:val="-1"/>
          <w:sz w:val="24"/>
          <w:szCs w:val="24"/>
        </w:rPr>
        <w:t>E</w:t>
      </w:r>
      <w:r w:rsidRPr="00B71223">
        <w:rPr>
          <w:rFonts w:ascii="Arial" w:eastAsia="Arial" w:hAnsi="Arial" w:cs="Arial"/>
          <w:spacing w:val="-2"/>
          <w:sz w:val="24"/>
          <w:szCs w:val="24"/>
        </w:rPr>
        <w:t>v</w:t>
      </w:r>
      <w:r w:rsidRPr="00B71223">
        <w:rPr>
          <w:rFonts w:ascii="Arial" w:eastAsia="Arial" w:hAnsi="Arial" w:cs="Arial"/>
          <w:sz w:val="24"/>
          <w:szCs w:val="24"/>
        </w:rPr>
        <w:t>a</w:t>
      </w:r>
      <w:r w:rsidRPr="00B71223">
        <w:rPr>
          <w:rFonts w:ascii="Arial" w:eastAsia="Arial" w:hAnsi="Arial" w:cs="Arial"/>
          <w:spacing w:val="-1"/>
          <w:sz w:val="24"/>
          <w:szCs w:val="24"/>
        </w:rPr>
        <w:t>l</w:t>
      </w:r>
      <w:r w:rsidRPr="00B71223">
        <w:rPr>
          <w:rFonts w:ascii="Arial" w:eastAsia="Arial" w:hAnsi="Arial" w:cs="Arial"/>
          <w:sz w:val="24"/>
          <w:szCs w:val="24"/>
        </w:rPr>
        <w:t>u</w:t>
      </w:r>
      <w:r w:rsidRPr="00B71223">
        <w:rPr>
          <w:rFonts w:ascii="Arial" w:eastAsia="Arial" w:hAnsi="Arial" w:cs="Arial"/>
          <w:spacing w:val="-1"/>
          <w:sz w:val="24"/>
          <w:szCs w:val="24"/>
        </w:rPr>
        <w:t>a</w:t>
      </w:r>
      <w:r w:rsidRPr="00B71223">
        <w:rPr>
          <w:rFonts w:ascii="Arial" w:eastAsia="Arial" w:hAnsi="Arial" w:cs="Arial"/>
          <w:spacing w:val="1"/>
          <w:sz w:val="24"/>
          <w:szCs w:val="24"/>
        </w:rPr>
        <w:t>t</w:t>
      </w:r>
      <w:r w:rsidRPr="00B71223">
        <w:rPr>
          <w:rFonts w:ascii="Arial" w:eastAsia="Arial" w:hAnsi="Arial" w:cs="Arial"/>
          <w:spacing w:val="-1"/>
          <w:sz w:val="24"/>
          <w:szCs w:val="24"/>
        </w:rPr>
        <w:t>i</w:t>
      </w:r>
      <w:r w:rsidRPr="00B71223">
        <w:rPr>
          <w:rFonts w:ascii="Arial" w:eastAsia="Arial" w:hAnsi="Arial" w:cs="Arial"/>
          <w:sz w:val="24"/>
          <w:szCs w:val="24"/>
        </w:rPr>
        <w:t>on</w:t>
      </w:r>
      <w:r w:rsidRPr="00B71223">
        <w:rPr>
          <w:rFonts w:ascii="Arial" w:eastAsia="Arial" w:hAnsi="Arial" w:cs="Arial"/>
          <w:spacing w:val="1"/>
          <w:sz w:val="24"/>
          <w:szCs w:val="24"/>
        </w:rPr>
        <w:t xml:space="preserve"> </w:t>
      </w:r>
      <w:r w:rsidRPr="00B71223">
        <w:rPr>
          <w:rFonts w:ascii="Arial" w:eastAsia="Arial" w:hAnsi="Arial" w:cs="Arial"/>
          <w:sz w:val="24"/>
          <w:szCs w:val="24"/>
        </w:rPr>
        <w:t>sch</w:t>
      </w:r>
      <w:r w:rsidRPr="00B71223">
        <w:rPr>
          <w:rFonts w:ascii="Arial" w:eastAsia="Arial" w:hAnsi="Arial" w:cs="Arial"/>
          <w:spacing w:val="-1"/>
          <w:sz w:val="24"/>
          <w:szCs w:val="24"/>
        </w:rPr>
        <w:t>e</w:t>
      </w:r>
      <w:r w:rsidRPr="00B71223">
        <w:rPr>
          <w:rFonts w:ascii="Arial" w:eastAsia="Arial" w:hAnsi="Arial" w:cs="Arial"/>
          <w:spacing w:val="1"/>
          <w:sz w:val="24"/>
          <w:szCs w:val="24"/>
        </w:rPr>
        <w:t>m</w:t>
      </w:r>
      <w:r w:rsidRPr="00B71223">
        <w:rPr>
          <w:rFonts w:ascii="Arial" w:eastAsia="Arial" w:hAnsi="Arial" w:cs="Arial"/>
          <w:sz w:val="24"/>
          <w:szCs w:val="24"/>
        </w:rPr>
        <w:t>e</w:t>
      </w:r>
      <w:r w:rsidRPr="00B71223">
        <w:rPr>
          <w:rFonts w:ascii="Arial" w:eastAsia="Arial" w:hAnsi="Arial" w:cs="Arial"/>
          <w:spacing w:val="-1"/>
          <w:sz w:val="24"/>
          <w:szCs w:val="24"/>
        </w:rPr>
        <w:t xml:space="preserve"> i</w:t>
      </w:r>
      <w:r w:rsidRPr="00B71223">
        <w:rPr>
          <w:rFonts w:ascii="Arial" w:eastAsia="Arial" w:hAnsi="Arial" w:cs="Arial"/>
          <w:sz w:val="24"/>
          <w:szCs w:val="24"/>
        </w:rPr>
        <w:t>s</w:t>
      </w:r>
      <w:r w:rsidRPr="00B71223">
        <w:rPr>
          <w:rFonts w:ascii="Arial" w:eastAsia="Arial" w:hAnsi="Arial" w:cs="Arial"/>
          <w:spacing w:val="1"/>
          <w:sz w:val="24"/>
          <w:szCs w:val="24"/>
        </w:rPr>
        <w:t xml:space="preserve"> </w:t>
      </w:r>
      <w:r w:rsidRPr="00B71223">
        <w:rPr>
          <w:rFonts w:ascii="Arial" w:eastAsia="Arial" w:hAnsi="Arial" w:cs="Arial"/>
          <w:sz w:val="24"/>
          <w:szCs w:val="24"/>
        </w:rPr>
        <w:t>us</w:t>
      </w:r>
      <w:r w:rsidRPr="00B71223">
        <w:rPr>
          <w:rFonts w:ascii="Arial" w:eastAsia="Arial" w:hAnsi="Arial" w:cs="Arial"/>
          <w:spacing w:val="-1"/>
          <w:sz w:val="24"/>
          <w:szCs w:val="24"/>
        </w:rPr>
        <w:t>e</w:t>
      </w:r>
      <w:r w:rsidRPr="00B71223">
        <w:rPr>
          <w:rFonts w:ascii="Arial" w:eastAsia="Arial" w:hAnsi="Arial" w:cs="Arial"/>
          <w:sz w:val="24"/>
          <w:szCs w:val="24"/>
        </w:rPr>
        <w:t>d</w:t>
      </w:r>
      <w:r w:rsidRPr="00B71223">
        <w:rPr>
          <w:rFonts w:ascii="Arial" w:eastAsia="Arial" w:hAnsi="Arial" w:cs="Arial"/>
          <w:spacing w:val="-2"/>
          <w:sz w:val="24"/>
          <w:szCs w:val="24"/>
        </w:rPr>
        <w:t xml:space="preserve"> </w:t>
      </w:r>
      <w:r w:rsidRPr="00B71223">
        <w:rPr>
          <w:rFonts w:ascii="Arial" w:eastAsia="Arial" w:hAnsi="Arial" w:cs="Arial"/>
          <w:spacing w:val="1"/>
          <w:sz w:val="24"/>
          <w:szCs w:val="24"/>
        </w:rPr>
        <w:t>t</w:t>
      </w:r>
      <w:r w:rsidRPr="00B71223">
        <w:rPr>
          <w:rFonts w:ascii="Arial" w:eastAsia="Arial" w:hAnsi="Arial" w:cs="Arial"/>
          <w:sz w:val="24"/>
          <w:szCs w:val="24"/>
        </w:rPr>
        <w:t>o</w:t>
      </w:r>
      <w:r w:rsidRPr="00B71223">
        <w:rPr>
          <w:rFonts w:ascii="Arial" w:eastAsia="Arial" w:hAnsi="Arial" w:cs="Arial"/>
          <w:spacing w:val="-1"/>
          <w:sz w:val="24"/>
          <w:szCs w:val="24"/>
        </w:rPr>
        <w:t xml:space="preserve"> </w:t>
      </w:r>
      <w:r w:rsidRPr="00B71223">
        <w:rPr>
          <w:rFonts w:ascii="Arial" w:eastAsia="Arial" w:hAnsi="Arial" w:cs="Arial"/>
          <w:sz w:val="24"/>
          <w:szCs w:val="24"/>
        </w:rPr>
        <w:t>e</w:t>
      </w:r>
      <w:r w:rsidRPr="00B71223">
        <w:rPr>
          <w:rFonts w:ascii="Arial" w:eastAsia="Arial" w:hAnsi="Arial" w:cs="Arial"/>
          <w:spacing w:val="-3"/>
          <w:sz w:val="24"/>
          <w:szCs w:val="24"/>
        </w:rPr>
        <w:t>v</w:t>
      </w:r>
      <w:r w:rsidRPr="00B71223">
        <w:rPr>
          <w:rFonts w:ascii="Arial" w:eastAsia="Arial" w:hAnsi="Arial" w:cs="Arial"/>
          <w:sz w:val="24"/>
          <w:szCs w:val="24"/>
        </w:rPr>
        <w:t>a</w:t>
      </w:r>
      <w:r w:rsidRPr="00B71223">
        <w:rPr>
          <w:rFonts w:ascii="Arial" w:eastAsia="Arial" w:hAnsi="Arial" w:cs="Arial"/>
          <w:spacing w:val="-1"/>
          <w:sz w:val="24"/>
          <w:szCs w:val="24"/>
        </w:rPr>
        <w:t>l</w:t>
      </w:r>
      <w:r w:rsidRPr="00B71223">
        <w:rPr>
          <w:rFonts w:ascii="Arial" w:eastAsia="Arial" w:hAnsi="Arial" w:cs="Arial"/>
          <w:sz w:val="24"/>
          <w:szCs w:val="24"/>
        </w:rPr>
        <w:t>u</w:t>
      </w:r>
      <w:r w:rsidRPr="00B71223">
        <w:rPr>
          <w:rFonts w:ascii="Arial" w:eastAsia="Arial" w:hAnsi="Arial" w:cs="Arial"/>
          <w:spacing w:val="-1"/>
          <w:sz w:val="24"/>
          <w:szCs w:val="24"/>
        </w:rPr>
        <w:t>a</w:t>
      </w:r>
      <w:r w:rsidRPr="00B71223">
        <w:rPr>
          <w:rFonts w:ascii="Arial" w:eastAsia="Arial" w:hAnsi="Arial" w:cs="Arial"/>
          <w:spacing w:val="1"/>
          <w:sz w:val="24"/>
          <w:szCs w:val="24"/>
        </w:rPr>
        <w:t>t</w:t>
      </w:r>
      <w:r w:rsidRPr="00B71223">
        <w:rPr>
          <w:rFonts w:ascii="Arial" w:eastAsia="Arial" w:hAnsi="Arial" w:cs="Arial"/>
          <w:sz w:val="24"/>
          <w:szCs w:val="24"/>
        </w:rPr>
        <w:t>e</w:t>
      </w:r>
      <w:r w:rsidRPr="00B71223">
        <w:rPr>
          <w:rFonts w:ascii="Arial" w:eastAsia="Arial" w:hAnsi="Arial" w:cs="Arial"/>
          <w:spacing w:val="1"/>
          <w:sz w:val="24"/>
          <w:szCs w:val="24"/>
        </w:rPr>
        <w:t xml:space="preserve"> t</w:t>
      </w:r>
      <w:r w:rsidRPr="00B71223">
        <w:rPr>
          <w:rFonts w:ascii="Arial" w:eastAsia="Arial" w:hAnsi="Arial" w:cs="Arial"/>
          <w:sz w:val="24"/>
          <w:szCs w:val="24"/>
        </w:rPr>
        <w:t>he</w:t>
      </w:r>
      <w:r w:rsidRPr="00B71223">
        <w:rPr>
          <w:rFonts w:ascii="Arial" w:eastAsia="Arial" w:hAnsi="Arial" w:cs="Arial"/>
          <w:spacing w:val="-4"/>
          <w:sz w:val="24"/>
          <w:szCs w:val="24"/>
        </w:rPr>
        <w:t xml:space="preserve"> </w:t>
      </w:r>
      <w:r w:rsidRPr="00B71223">
        <w:rPr>
          <w:rFonts w:ascii="Arial" w:eastAsia="Arial" w:hAnsi="Arial" w:cs="Arial"/>
          <w:spacing w:val="3"/>
          <w:sz w:val="24"/>
          <w:szCs w:val="24"/>
        </w:rPr>
        <w:t>f</w:t>
      </w:r>
      <w:r w:rsidRPr="00B71223">
        <w:rPr>
          <w:rFonts w:ascii="Arial" w:eastAsia="Arial" w:hAnsi="Arial" w:cs="Arial"/>
          <w:sz w:val="24"/>
          <w:szCs w:val="24"/>
        </w:rPr>
        <w:t>o</w:t>
      </w:r>
      <w:r w:rsidRPr="00B71223">
        <w:rPr>
          <w:rFonts w:ascii="Arial" w:eastAsia="Arial" w:hAnsi="Arial" w:cs="Arial"/>
          <w:spacing w:val="-1"/>
          <w:sz w:val="24"/>
          <w:szCs w:val="24"/>
        </w:rPr>
        <w:t>ll</w:t>
      </w:r>
      <w:r w:rsidRPr="00B71223">
        <w:rPr>
          <w:rFonts w:ascii="Arial" w:eastAsia="Arial" w:hAnsi="Arial" w:cs="Arial"/>
          <w:sz w:val="24"/>
          <w:szCs w:val="24"/>
        </w:rPr>
        <w:t>o</w:t>
      </w:r>
      <w:r w:rsidRPr="00B71223">
        <w:rPr>
          <w:rFonts w:ascii="Arial" w:eastAsia="Arial" w:hAnsi="Arial" w:cs="Arial"/>
          <w:spacing w:val="-4"/>
          <w:sz w:val="24"/>
          <w:szCs w:val="24"/>
        </w:rPr>
        <w:t>w</w:t>
      </w:r>
      <w:r w:rsidRPr="00B71223">
        <w:rPr>
          <w:rFonts w:ascii="Arial" w:eastAsia="Arial" w:hAnsi="Arial" w:cs="Arial"/>
          <w:spacing w:val="-1"/>
          <w:sz w:val="24"/>
          <w:szCs w:val="24"/>
        </w:rPr>
        <w:t>i</w:t>
      </w:r>
      <w:r w:rsidRPr="00B71223">
        <w:rPr>
          <w:rFonts w:ascii="Arial" w:eastAsia="Arial" w:hAnsi="Arial" w:cs="Arial"/>
          <w:sz w:val="24"/>
          <w:szCs w:val="24"/>
        </w:rPr>
        <w:t>ng</w:t>
      </w:r>
      <w:r w:rsidRPr="00B71223">
        <w:rPr>
          <w:rFonts w:ascii="Arial" w:eastAsia="Arial" w:hAnsi="Arial" w:cs="Arial"/>
          <w:spacing w:val="4"/>
          <w:sz w:val="24"/>
          <w:szCs w:val="24"/>
        </w:rPr>
        <w:t xml:space="preserve"> </w:t>
      </w:r>
      <w:r w:rsidRPr="00B71223">
        <w:rPr>
          <w:rFonts w:ascii="Arial" w:eastAsia="Arial" w:hAnsi="Arial" w:cs="Arial"/>
          <w:spacing w:val="1"/>
          <w:sz w:val="24"/>
          <w:szCs w:val="24"/>
        </w:rPr>
        <w:t>r</w:t>
      </w:r>
      <w:r w:rsidRPr="00B71223">
        <w:rPr>
          <w:rFonts w:ascii="Arial" w:eastAsia="Arial" w:hAnsi="Arial" w:cs="Arial"/>
          <w:sz w:val="24"/>
          <w:szCs w:val="24"/>
        </w:rPr>
        <w:t>o</w:t>
      </w:r>
      <w:r w:rsidRPr="00B71223">
        <w:rPr>
          <w:rFonts w:ascii="Arial" w:eastAsia="Arial" w:hAnsi="Arial" w:cs="Arial"/>
          <w:spacing w:val="-1"/>
          <w:sz w:val="24"/>
          <w:szCs w:val="24"/>
        </w:rPr>
        <w:t>l</w:t>
      </w:r>
      <w:r w:rsidRPr="00B71223">
        <w:rPr>
          <w:rFonts w:ascii="Arial" w:eastAsia="Arial" w:hAnsi="Arial" w:cs="Arial"/>
          <w:sz w:val="24"/>
          <w:szCs w:val="24"/>
        </w:rPr>
        <w:t>es</w:t>
      </w:r>
      <w:r w:rsidRPr="00B71223">
        <w:rPr>
          <w:rFonts w:ascii="Arial" w:eastAsia="Arial" w:hAnsi="Arial" w:cs="Arial"/>
          <w:spacing w:val="-1"/>
          <w:sz w:val="24"/>
          <w:szCs w:val="24"/>
        </w:rPr>
        <w:t xml:space="preserve"> </w:t>
      </w:r>
      <w:r w:rsidRPr="00B71223">
        <w:rPr>
          <w:rFonts w:ascii="Arial" w:eastAsia="Arial" w:hAnsi="Arial" w:cs="Arial"/>
          <w:spacing w:val="-3"/>
          <w:sz w:val="24"/>
          <w:szCs w:val="24"/>
        </w:rPr>
        <w:t>w</w:t>
      </w:r>
      <w:r w:rsidRPr="00B71223">
        <w:rPr>
          <w:rFonts w:ascii="Arial" w:eastAsia="Arial" w:hAnsi="Arial" w:cs="Arial"/>
          <w:spacing w:val="-1"/>
          <w:sz w:val="24"/>
          <w:szCs w:val="24"/>
        </w:rPr>
        <w:t>i</w:t>
      </w:r>
      <w:r w:rsidRPr="00B71223">
        <w:rPr>
          <w:rFonts w:ascii="Arial" w:eastAsia="Arial" w:hAnsi="Arial" w:cs="Arial"/>
          <w:spacing w:val="1"/>
          <w:sz w:val="24"/>
          <w:szCs w:val="24"/>
        </w:rPr>
        <w:t>t</w:t>
      </w:r>
      <w:r w:rsidRPr="00B71223">
        <w:rPr>
          <w:rFonts w:ascii="Arial" w:eastAsia="Arial" w:hAnsi="Arial" w:cs="Arial"/>
          <w:sz w:val="24"/>
          <w:szCs w:val="24"/>
        </w:rPr>
        <w:t>h</w:t>
      </w:r>
      <w:r w:rsidRPr="00B71223">
        <w:rPr>
          <w:rFonts w:ascii="Arial" w:eastAsia="Arial" w:hAnsi="Arial" w:cs="Arial"/>
          <w:spacing w:val="-1"/>
          <w:sz w:val="24"/>
          <w:szCs w:val="24"/>
        </w:rPr>
        <w:t>i</w:t>
      </w:r>
      <w:r w:rsidRPr="00B71223">
        <w:rPr>
          <w:rFonts w:ascii="Arial" w:eastAsia="Arial" w:hAnsi="Arial" w:cs="Arial"/>
          <w:sz w:val="24"/>
          <w:szCs w:val="24"/>
        </w:rPr>
        <w:t>n</w:t>
      </w:r>
      <w:r w:rsidRPr="00B71223">
        <w:rPr>
          <w:rFonts w:ascii="Arial" w:eastAsia="Arial" w:hAnsi="Arial" w:cs="Arial"/>
          <w:spacing w:val="1"/>
          <w:sz w:val="24"/>
          <w:szCs w:val="24"/>
        </w:rPr>
        <w:t xml:space="preserve"> t</w:t>
      </w:r>
      <w:r w:rsidRPr="00B71223">
        <w:rPr>
          <w:rFonts w:ascii="Arial" w:eastAsia="Arial" w:hAnsi="Arial" w:cs="Arial"/>
          <w:sz w:val="24"/>
          <w:szCs w:val="24"/>
        </w:rPr>
        <w:t>he</w:t>
      </w:r>
      <w:r w:rsidRPr="00B71223">
        <w:rPr>
          <w:rFonts w:ascii="Arial" w:eastAsia="Arial" w:hAnsi="Arial" w:cs="Arial"/>
          <w:spacing w:val="1"/>
          <w:sz w:val="24"/>
          <w:szCs w:val="24"/>
        </w:rPr>
        <w:t xml:space="preserve"> </w:t>
      </w:r>
      <w:r w:rsidRPr="00B71223">
        <w:rPr>
          <w:rFonts w:ascii="Arial" w:eastAsia="Arial" w:hAnsi="Arial" w:cs="Arial"/>
          <w:spacing w:val="-1"/>
          <w:sz w:val="24"/>
          <w:szCs w:val="24"/>
        </w:rPr>
        <w:t>C</w:t>
      </w:r>
      <w:r w:rsidRPr="00B71223">
        <w:rPr>
          <w:rFonts w:ascii="Arial" w:eastAsia="Arial" w:hAnsi="Arial" w:cs="Arial"/>
          <w:sz w:val="24"/>
          <w:szCs w:val="24"/>
        </w:rPr>
        <w:t>o</w:t>
      </w:r>
      <w:r w:rsidRPr="00B71223">
        <w:rPr>
          <w:rFonts w:ascii="Arial" w:eastAsia="Arial" w:hAnsi="Arial" w:cs="Arial"/>
          <w:spacing w:val="-1"/>
          <w:sz w:val="24"/>
          <w:szCs w:val="24"/>
        </w:rPr>
        <w:t>u</w:t>
      </w:r>
      <w:r w:rsidRPr="00B71223">
        <w:rPr>
          <w:rFonts w:ascii="Arial" w:eastAsia="Arial" w:hAnsi="Arial" w:cs="Arial"/>
          <w:sz w:val="24"/>
          <w:szCs w:val="24"/>
        </w:rPr>
        <w:t>nc</w:t>
      </w:r>
      <w:r w:rsidRPr="00B71223">
        <w:rPr>
          <w:rFonts w:ascii="Arial" w:eastAsia="Arial" w:hAnsi="Arial" w:cs="Arial"/>
          <w:spacing w:val="-1"/>
          <w:sz w:val="24"/>
          <w:szCs w:val="24"/>
        </w:rPr>
        <w:t>il</w:t>
      </w:r>
      <w:r w:rsidR="00B71223" w:rsidRPr="00B71223">
        <w:rPr>
          <w:rFonts w:ascii="Arial" w:eastAsia="Arial" w:hAnsi="Arial" w:cs="Arial"/>
          <w:sz w:val="24"/>
          <w:szCs w:val="24"/>
        </w:rPr>
        <w:t>:</w:t>
      </w:r>
    </w:p>
    <w:p w14:paraId="06E6D5AA" w14:textId="77777777" w:rsidR="00B71223" w:rsidRPr="00B71223" w:rsidRDefault="00B71223" w:rsidP="00B71223">
      <w:pPr>
        <w:pStyle w:val="ListParagraph"/>
        <w:spacing w:after="0" w:line="240" w:lineRule="auto"/>
        <w:ind w:left="1134" w:right="96"/>
        <w:jc w:val="both"/>
        <w:rPr>
          <w:rFonts w:ascii="Arial" w:eastAsia="Arial" w:hAnsi="Arial" w:cs="Arial"/>
          <w:sz w:val="24"/>
          <w:szCs w:val="24"/>
        </w:rPr>
      </w:pPr>
    </w:p>
    <w:p w14:paraId="609F97AC" w14:textId="77777777" w:rsidR="004376E6" w:rsidRPr="00452D37" w:rsidRDefault="00B15C78" w:rsidP="004376E6">
      <w:pPr>
        <w:pStyle w:val="ListParagraph"/>
        <w:numPr>
          <w:ilvl w:val="0"/>
          <w:numId w:val="16"/>
        </w:numPr>
        <w:spacing w:after="0" w:line="240" w:lineRule="auto"/>
        <w:ind w:right="-20"/>
        <w:jc w:val="both"/>
        <w:rPr>
          <w:rFonts w:ascii="Arial" w:eastAsia="Arial" w:hAnsi="Arial" w:cs="Arial"/>
          <w:spacing w:val="-1"/>
          <w:sz w:val="24"/>
          <w:szCs w:val="24"/>
        </w:rPr>
      </w:pPr>
      <w:r w:rsidRPr="00452D37">
        <w:rPr>
          <w:rFonts w:ascii="Arial" w:eastAsia="Arial" w:hAnsi="Arial" w:cs="Arial"/>
          <w:spacing w:val="-1"/>
          <w:sz w:val="24"/>
          <w:szCs w:val="24"/>
        </w:rPr>
        <w:t>Chief Executive</w:t>
      </w:r>
    </w:p>
    <w:p w14:paraId="658A952C" w14:textId="77777777" w:rsidR="004376E6" w:rsidRPr="00452D37" w:rsidRDefault="00B15C78" w:rsidP="004376E6">
      <w:pPr>
        <w:pStyle w:val="ListParagraph"/>
        <w:numPr>
          <w:ilvl w:val="0"/>
          <w:numId w:val="16"/>
        </w:numPr>
        <w:spacing w:after="0" w:line="240" w:lineRule="auto"/>
        <w:ind w:right="-20"/>
        <w:jc w:val="both"/>
        <w:rPr>
          <w:rFonts w:ascii="Arial" w:eastAsia="Arial" w:hAnsi="Arial" w:cs="Arial"/>
          <w:spacing w:val="-1"/>
          <w:sz w:val="24"/>
          <w:szCs w:val="24"/>
        </w:rPr>
      </w:pPr>
      <w:r w:rsidRPr="00452D37">
        <w:rPr>
          <w:rFonts w:ascii="Arial" w:eastAsia="Arial" w:hAnsi="Arial" w:cs="Arial"/>
          <w:spacing w:val="-1"/>
          <w:sz w:val="24"/>
          <w:szCs w:val="24"/>
        </w:rPr>
        <w:t>Executive Directors and Assistant Directors</w:t>
      </w:r>
    </w:p>
    <w:p w14:paraId="1089A436" w14:textId="77777777" w:rsidR="004376E6" w:rsidRDefault="00B15C78" w:rsidP="004376E6">
      <w:pPr>
        <w:pStyle w:val="ListParagraph"/>
        <w:numPr>
          <w:ilvl w:val="0"/>
          <w:numId w:val="16"/>
        </w:numPr>
        <w:spacing w:after="0" w:line="240" w:lineRule="auto"/>
        <w:ind w:right="-20"/>
        <w:jc w:val="both"/>
        <w:rPr>
          <w:rFonts w:ascii="Arial" w:eastAsia="Arial" w:hAnsi="Arial" w:cs="Arial"/>
          <w:spacing w:val="-1"/>
          <w:sz w:val="24"/>
          <w:szCs w:val="24"/>
        </w:rPr>
      </w:pPr>
      <w:r w:rsidRPr="00452D37">
        <w:rPr>
          <w:rFonts w:ascii="Arial" w:eastAsia="Arial" w:hAnsi="Arial" w:cs="Arial"/>
          <w:spacing w:val="-1"/>
          <w:sz w:val="24"/>
          <w:szCs w:val="24"/>
        </w:rPr>
        <w:t xml:space="preserve">Heads of Service are evaluated under Gauge and Hay (this is due to the cross over point </w:t>
      </w:r>
      <w:r>
        <w:rPr>
          <w:rFonts w:ascii="Arial" w:eastAsia="Arial" w:hAnsi="Arial" w:cs="Arial"/>
          <w:spacing w:val="-1"/>
          <w:sz w:val="24"/>
          <w:szCs w:val="24"/>
        </w:rPr>
        <w:t xml:space="preserve">      </w:t>
      </w:r>
      <w:r w:rsidRPr="00452D37">
        <w:rPr>
          <w:rFonts w:ascii="Arial" w:eastAsia="Arial" w:hAnsi="Arial" w:cs="Arial"/>
          <w:spacing w:val="-1"/>
          <w:sz w:val="24"/>
          <w:szCs w:val="24"/>
        </w:rPr>
        <w:t>of the two schemes).</w:t>
      </w:r>
    </w:p>
    <w:p w14:paraId="0B6D5C53" w14:textId="77777777" w:rsidR="00B71223" w:rsidRPr="00452D37" w:rsidRDefault="00B71223" w:rsidP="00B71223">
      <w:pPr>
        <w:pStyle w:val="ListParagraph"/>
        <w:spacing w:after="0" w:line="240" w:lineRule="auto"/>
        <w:ind w:left="1287" w:right="-20"/>
        <w:jc w:val="both"/>
        <w:rPr>
          <w:rFonts w:ascii="Arial" w:eastAsia="Arial" w:hAnsi="Arial" w:cs="Arial"/>
          <w:spacing w:val="-1"/>
          <w:sz w:val="24"/>
          <w:szCs w:val="24"/>
        </w:rPr>
      </w:pPr>
    </w:p>
    <w:p w14:paraId="7D7B922C" w14:textId="77777777" w:rsidR="004376E6" w:rsidRDefault="00B15C78" w:rsidP="004376E6">
      <w:pPr>
        <w:spacing w:after="0" w:line="240" w:lineRule="auto"/>
        <w:ind w:left="567" w:right="-20"/>
        <w:jc w:val="both"/>
        <w:rPr>
          <w:rFonts w:ascii="Arial" w:eastAsia="Arial" w:hAnsi="Arial" w:cs="Arial"/>
          <w:sz w:val="24"/>
          <w:szCs w:val="24"/>
        </w:rPr>
      </w:pPr>
      <w:r w:rsidRPr="00452D37">
        <w:rPr>
          <w:rFonts w:ascii="Arial" w:eastAsia="Arial" w:hAnsi="Arial" w:cs="Arial"/>
          <w:spacing w:val="-1"/>
          <w:sz w:val="24"/>
          <w:szCs w:val="24"/>
        </w:rPr>
        <w:t>Al</w:t>
      </w:r>
      <w:r w:rsidRPr="00452D37">
        <w:rPr>
          <w:rFonts w:ascii="Arial" w:eastAsia="Arial" w:hAnsi="Arial" w:cs="Arial"/>
          <w:sz w:val="24"/>
          <w:szCs w:val="24"/>
        </w:rPr>
        <w:t>l other</w:t>
      </w:r>
      <w:r w:rsidRPr="00452D37">
        <w:rPr>
          <w:rFonts w:ascii="Arial" w:eastAsia="Arial" w:hAnsi="Arial" w:cs="Arial"/>
          <w:spacing w:val="2"/>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o</w:t>
      </w:r>
      <w:r w:rsidRPr="00452D37">
        <w:rPr>
          <w:rFonts w:ascii="Arial" w:eastAsia="Arial" w:hAnsi="Arial" w:cs="Arial"/>
          <w:spacing w:val="-2"/>
          <w:sz w:val="24"/>
          <w:szCs w:val="24"/>
        </w:rPr>
        <w:t>s</w:t>
      </w:r>
      <w:r w:rsidRPr="00452D37">
        <w:rPr>
          <w:rFonts w:ascii="Arial" w:eastAsia="Arial" w:hAnsi="Arial" w:cs="Arial"/>
          <w:spacing w:val="1"/>
          <w:sz w:val="24"/>
          <w:szCs w:val="24"/>
        </w:rPr>
        <w:t>t</w:t>
      </w:r>
      <w:r w:rsidRPr="00452D37">
        <w:rPr>
          <w:rFonts w:ascii="Arial" w:eastAsia="Arial" w:hAnsi="Arial" w:cs="Arial"/>
          <w:sz w:val="24"/>
          <w:szCs w:val="24"/>
        </w:rPr>
        <w:t xml:space="preserve">s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l are</w:t>
      </w:r>
      <w:r w:rsidRPr="00452D37">
        <w:rPr>
          <w:rFonts w:ascii="Arial" w:eastAsia="Arial" w:hAnsi="Arial" w:cs="Arial"/>
          <w:spacing w:val="2"/>
          <w:sz w:val="24"/>
          <w:szCs w:val="24"/>
        </w:rPr>
        <w:t xml:space="preserve"> </w:t>
      </w:r>
      <w:r w:rsidRPr="00452D37">
        <w:rPr>
          <w:rFonts w:ascii="Arial" w:eastAsia="Arial" w:hAnsi="Arial" w:cs="Arial"/>
          <w:sz w:val="24"/>
          <w:szCs w:val="24"/>
        </w:rPr>
        <w:t>e</w:t>
      </w:r>
      <w:r w:rsidRPr="00452D37">
        <w:rPr>
          <w:rFonts w:ascii="Arial" w:eastAsia="Arial" w:hAnsi="Arial" w:cs="Arial"/>
          <w:spacing w:val="-3"/>
          <w:sz w:val="24"/>
          <w:szCs w:val="24"/>
        </w:rPr>
        <w:t>v</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a</w:t>
      </w:r>
      <w:r w:rsidRPr="00452D37">
        <w:rPr>
          <w:rFonts w:ascii="Arial" w:eastAsia="Arial" w:hAnsi="Arial" w:cs="Arial"/>
          <w:spacing w:val="1"/>
          <w:sz w:val="24"/>
          <w:szCs w:val="24"/>
        </w:rPr>
        <w:t>t</w:t>
      </w:r>
      <w:r w:rsidRPr="00452D37">
        <w:rPr>
          <w:rFonts w:ascii="Arial" w:eastAsia="Arial" w:hAnsi="Arial" w:cs="Arial"/>
          <w:sz w:val="24"/>
          <w:szCs w:val="24"/>
        </w:rPr>
        <w:t>ed</w:t>
      </w:r>
      <w:r w:rsidRPr="00452D37">
        <w:rPr>
          <w:rFonts w:ascii="Arial" w:eastAsia="Arial" w:hAnsi="Arial" w:cs="Arial"/>
          <w:spacing w:val="1"/>
          <w:sz w:val="24"/>
          <w:szCs w:val="24"/>
        </w:rPr>
        <w:t xml:space="preserve"> </w:t>
      </w:r>
      <w:r w:rsidRPr="00452D37">
        <w:rPr>
          <w:rFonts w:ascii="Arial" w:eastAsia="Arial" w:hAnsi="Arial" w:cs="Arial"/>
          <w:sz w:val="24"/>
          <w:szCs w:val="24"/>
        </w:rPr>
        <w:t>u</w:t>
      </w:r>
      <w:r w:rsidRPr="00452D37">
        <w:rPr>
          <w:rFonts w:ascii="Arial" w:eastAsia="Arial" w:hAnsi="Arial" w:cs="Arial"/>
          <w:spacing w:val="-3"/>
          <w:sz w:val="24"/>
          <w:szCs w:val="24"/>
        </w:rPr>
        <w:t>n</w:t>
      </w:r>
      <w:r w:rsidRPr="00452D37">
        <w:rPr>
          <w:rFonts w:ascii="Arial" w:eastAsia="Arial" w:hAnsi="Arial" w:cs="Arial"/>
          <w:sz w:val="24"/>
          <w:szCs w:val="24"/>
        </w:rPr>
        <w:t>d</w:t>
      </w:r>
      <w:r w:rsidRPr="00452D37">
        <w:rPr>
          <w:rFonts w:ascii="Arial" w:eastAsia="Arial" w:hAnsi="Arial" w:cs="Arial"/>
          <w:spacing w:val="-1"/>
          <w:sz w:val="24"/>
          <w:szCs w:val="24"/>
        </w:rPr>
        <w:t>e</w:t>
      </w:r>
      <w:r w:rsidRPr="00452D37">
        <w:rPr>
          <w:rFonts w:ascii="Arial" w:eastAsia="Arial" w:hAnsi="Arial" w:cs="Arial"/>
          <w:sz w:val="24"/>
          <w:szCs w:val="24"/>
        </w:rPr>
        <w:t xml:space="preserve">r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 xml:space="preserve">Gauge </w:t>
      </w:r>
      <w:r w:rsidRPr="00452D37">
        <w:rPr>
          <w:rFonts w:ascii="Arial" w:eastAsia="Arial" w:hAnsi="Arial" w:cs="Arial"/>
          <w:sz w:val="24"/>
          <w:szCs w:val="24"/>
        </w:rPr>
        <w:t>e</w:t>
      </w:r>
      <w:r w:rsidRPr="00452D37">
        <w:rPr>
          <w:rFonts w:ascii="Arial" w:eastAsia="Arial" w:hAnsi="Arial" w:cs="Arial"/>
          <w:spacing w:val="-3"/>
          <w:sz w:val="24"/>
          <w:szCs w:val="24"/>
        </w:rPr>
        <w:t>v</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a</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on</w:t>
      </w:r>
      <w:r w:rsidRPr="00452D37">
        <w:rPr>
          <w:rFonts w:ascii="Arial" w:eastAsia="Arial" w:hAnsi="Arial" w:cs="Arial"/>
          <w:spacing w:val="1"/>
          <w:sz w:val="24"/>
          <w:szCs w:val="24"/>
        </w:rPr>
        <w:t xml:space="preserve"> </w:t>
      </w:r>
      <w:r w:rsidRPr="00452D37">
        <w:rPr>
          <w:rFonts w:ascii="Arial" w:eastAsia="Arial" w:hAnsi="Arial" w:cs="Arial"/>
          <w:sz w:val="24"/>
          <w:szCs w:val="24"/>
        </w:rPr>
        <w:t>sch</w:t>
      </w:r>
      <w:r w:rsidRPr="00452D37">
        <w:rPr>
          <w:rFonts w:ascii="Arial" w:eastAsia="Arial" w:hAnsi="Arial" w:cs="Arial"/>
          <w:spacing w:val="-1"/>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 xml:space="preserve"> </w:t>
      </w:r>
      <w:r w:rsidRPr="00452D37">
        <w:rPr>
          <w:rFonts w:ascii="Arial" w:eastAsia="Arial" w:hAnsi="Arial" w:cs="Arial"/>
          <w:sz w:val="24"/>
          <w:szCs w:val="24"/>
        </w:rPr>
        <w:t>a</w:t>
      </w:r>
      <w:r w:rsidRPr="00452D37">
        <w:rPr>
          <w:rFonts w:ascii="Arial" w:eastAsia="Arial" w:hAnsi="Arial" w:cs="Arial"/>
          <w:spacing w:val="-3"/>
          <w:sz w:val="24"/>
          <w:szCs w:val="24"/>
        </w:rPr>
        <w:t>c</w:t>
      </w:r>
      <w:r w:rsidRPr="00452D37">
        <w:rPr>
          <w:rFonts w:ascii="Arial" w:eastAsia="Arial" w:hAnsi="Arial" w:cs="Arial"/>
          <w:sz w:val="24"/>
          <w:szCs w:val="24"/>
        </w:rPr>
        <w:t xml:space="preserve">cordance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a</w:t>
      </w:r>
      <w:r w:rsidRPr="00452D37">
        <w:rPr>
          <w:rFonts w:ascii="Arial" w:eastAsia="Arial" w:hAnsi="Arial" w:cs="Arial"/>
          <w:sz w:val="24"/>
          <w:szCs w:val="24"/>
        </w:rPr>
        <w:t>gre</w:t>
      </w:r>
      <w:r w:rsidRPr="00452D37">
        <w:rPr>
          <w:rFonts w:ascii="Arial" w:eastAsia="Arial" w:hAnsi="Arial" w:cs="Arial"/>
          <w:spacing w:val="-3"/>
          <w:sz w:val="24"/>
          <w:szCs w:val="24"/>
        </w:rPr>
        <w:t>e</w:t>
      </w:r>
      <w:r w:rsidRPr="00452D37">
        <w:rPr>
          <w:rFonts w:ascii="Arial" w:eastAsia="Arial" w:hAnsi="Arial" w:cs="Arial"/>
          <w:sz w:val="24"/>
          <w:szCs w:val="24"/>
        </w:rPr>
        <w:t>d</w:t>
      </w:r>
      <w:r w:rsidRPr="00452D37">
        <w:rPr>
          <w:rFonts w:ascii="Arial" w:eastAsia="Arial" w:hAnsi="Arial" w:cs="Arial"/>
          <w:spacing w:val="1"/>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oli</w:t>
      </w:r>
      <w:r w:rsidRPr="00452D37">
        <w:rPr>
          <w:rFonts w:ascii="Arial" w:eastAsia="Arial" w:hAnsi="Arial" w:cs="Arial"/>
          <w:sz w:val="24"/>
          <w:szCs w:val="24"/>
        </w:rPr>
        <w:t>c</w:t>
      </w:r>
      <w:r w:rsidRPr="00452D37">
        <w:rPr>
          <w:rFonts w:ascii="Arial" w:eastAsia="Arial" w:hAnsi="Arial" w:cs="Arial"/>
          <w:spacing w:val="-1"/>
          <w:sz w:val="24"/>
          <w:szCs w:val="24"/>
        </w:rPr>
        <w:t>i</w:t>
      </w:r>
      <w:r w:rsidRPr="00452D37">
        <w:rPr>
          <w:rFonts w:ascii="Arial" w:eastAsia="Arial" w:hAnsi="Arial" w:cs="Arial"/>
          <w:sz w:val="24"/>
          <w:szCs w:val="24"/>
        </w:rPr>
        <w:t>es.</w:t>
      </w:r>
    </w:p>
    <w:p w14:paraId="08A3A0C4" w14:textId="77777777" w:rsidR="00264337" w:rsidRDefault="00264337" w:rsidP="004376E6">
      <w:pPr>
        <w:spacing w:after="0" w:line="240" w:lineRule="auto"/>
        <w:ind w:left="567" w:right="-20"/>
        <w:jc w:val="both"/>
        <w:rPr>
          <w:rFonts w:ascii="Arial" w:eastAsia="Arial" w:hAnsi="Arial" w:cs="Arial"/>
          <w:sz w:val="24"/>
          <w:szCs w:val="24"/>
        </w:rPr>
      </w:pPr>
    </w:p>
    <w:p w14:paraId="085B3F92" w14:textId="77777777" w:rsidR="00264337" w:rsidRDefault="004A0E4E" w:rsidP="004376E6">
      <w:pPr>
        <w:spacing w:after="0" w:line="240" w:lineRule="auto"/>
        <w:ind w:left="567" w:right="-20"/>
        <w:jc w:val="both"/>
        <w:rPr>
          <w:rFonts w:ascii="Arial" w:eastAsia="Arial" w:hAnsi="Arial" w:cs="Arial"/>
          <w:sz w:val="24"/>
          <w:szCs w:val="24"/>
        </w:rPr>
      </w:pPr>
      <w:r>
        <w:rPr>
          <w:rFonts w:ascii="Arial" w:eastAsia="Arial" w:hAnsi="Arial" w:cs="Arial"/>
          <w:sz w:val="24"/>
          <w:szCs w:val="24"/>
        </w:rPr>
        <w:t>TBC conforms with the Local Government Association “Diverse by Design Guide” which provides a range of steps to positively influence a culture of equality and inclusion.  In order to have a transparent and fair reward and recognition scheme, the J</w:t>
      </w:r>
      <w:r w:rsidR="00264337">
        <w:rPr>
          <w:rFonts w:ascii="Arial" w:eastAsia="Arial" w:hAnsi="Arial" w:cs="Arial"/>
          <w:sz w:val="24"/>
          <w:szCs w:val="24"/>
        </w:rPr>
        <w:t xml:space="preserve">ob Evaluation </w:t>
      </w:r>
      <w:r>
        <w:rPr>
          <w:rFonts w:ascii="Arial" w:eastAsia="Arial" w:hAnsi="Arial" w:cs="Arial"/>
          <w:sz w:val="24"/>
          <w:szCs w:val="24"/>
        </w:rPr>
        <w:t xml:space="preserve">Scheme </w:t>
      </w:r>
      <w:r w:rsidR="00264337">
        <w:rPr>
          <w:rFonts w:ascii="Arial" w:eastAsia="Arial" w:hAnsi="Arial" w:cs="Arial"/>
          <w:sz w:val="24"/>
          <w:szCs w:val="24"/>
        </w:rPr>
        <w:t>brings equity and fairness to the way TBC values and rewards jobs</w:t>
      </w:r>
      <w:r>
        <w:rPr>
          <w:rFonts w:ascii="Arial" w:eastAsia="Arial" w:hAnsi="Arial" w:cs="Arial"/>
          <w:sz w:val="24"/>
          <w:szCs w:val="24"/>
        </w:rPr>
        <w:t xml:space="preserve">, it </w:t>
      </w:r>
      <w:r w:rsidR="00264337">
        <w:rPr>
          <w:rFonts w:ascii="Arial" w:eastAsia="Arial" w:hAnsi="Arial" w:cs="Arial"/>
          <w:sz w:val="24"/>
          <w:szCs w:val="24"/>
        </w:rPr>
        <w:t xml:space="preserve">brings pay transparency and reduces pay inequality by providing a framework which is applied consistently.  Job Evaluation evaluates the job and not the person and judges the demands of the job in a way that is as objective as possible.  </w:t>
      </w:r>
      <w:r>
        <w:rPr>
          <w:rFonts w:ascii="Arial" w:eastAsia="Arial" w:hAnsi="Arial" w:cs="Arial"/>
          <w:sz w:val="24"/>
          <w:szCs w:val="24"/>
        </w:rPr>
        <w:t>Furthermore, i</w:t>
      </w:r>
      <w:r w:rsidR="00264337">
        <w:rPr>
          <w:rFonts w:ascii="Arial" w:eastAsia="Arial" w:hAnsi="Arial" w:cs="Arial"/>
          <w:sz w:val="24"/>
          <w:szCs w:val="24"/>
        </w:rPr>
        <w:t xml:space="preserve">t removes any element of discretion, which can introduce bias.  </w:t>
      </w:r>
    </w:p>
    <w:p w14:paraId="2FA278A4" w14:textId="77777777" w:rsidR="004376E6" w:rsidRPr="00452D37" w:rsidRDefault="004376E6" w:rsidP="004376E6">
      <w:pPr>
        <w:spacing w:after="0" w:line="240" w:lineRule="auto"/>
        <w:ind w:left="567" w:right="-20" w:hanging="567"/>
        <w:jc w:val="both"/>
        <w:rPr>
          <w:rFonts w:ascii="Arial" w:eastAsia="Arial" w:hAnsi="Arial" w:cs="Arial"/>
          <w:sz w:val="24"/>
          <w:szCs w:val="24"/>
        </w:rPr>
      </w:pPr>
    </w:p>
    <w:p w14:paraId="06FAF2B0" w14:textId="77777777" w:rsidR="004376E6" w:rsidRPr="008A5596" w:rsidRDefault="00B15C78" w:rsidP="004376E6">
      <w:pPr>
        <w:numPr>
          <w:ilvl w:val="1"/>
          <w:numId w:val="2"/>
        </w:numPr>
        <w:spacing w:after="0" w:line="240" w:lineRule="auto"/>
        <w:ind w:left="567" w:hanging="567"/>
        <w:jc w:val="both"/>
        <w:rPr>
          <w:rFonts w:ascii="Arial" w:eastAsia="Arial" w:hAnsi="Arial" w:cs="Arial"/>
          <w:sz w:val="24"/>
          <w:szCs w:val="24"/>
        </w:rPr>
      </w:pPr>
      <w:r w:rsidRPr="008A5596">
        <w:rPr>
          <w:rFonts w:ascii="Arial" w:eastAsia="Times New Roman" w:hAnsi="Arial" w:cs="Arial"/>
          <w:sz w:val="24"/>
          <w:szCs w:val="24"/>
        </w:rPr>
        <w:t xml:space="preserve">Based on the application of the relevant Job Evaluation process; the Council uses the nationally negotiated pay spine as the basis for its local grading structure. The Council remains committed to adherence with national pay bargaining in respect of the national pay spine and any annual cost of living increases negotiated within this. </w:t>
      </w:r>
    </w:p>
    <w:p w14:paraId="643D0BDF" w14:textId="77777777" w:rsidR="008A5596" w:rsidRPr="008A5596" w:rsidRDefault="008A5596" w:rsidP="008A5596">
      <w:pPr>
        <w:spacing w:after="0" w:line="240" w:lineRule="auto"/>
        <w:ind w:left="567"/>
        <w:jc w:val="both"/>
        <w:rPr>
          <w:rFonts w:ascii="Arial" w:eastAsia="Arial" w:hAnsi="Arial" w:cs="Arial"/>
          <w:sz w:val="24"/>
          <w:szCs w:val="24"/>
        </w:rPr>
      </w:pPr>
    </w:p>
    <w:p w14:paraId="68F7EF6F" w14:textId="01542B40" w:rsidR="004C3749" w:rsidRDefault="00F9541C" w:rsidP="00F9541C">
      <w:pPr>
        <w:numPr>
          <w:ilvl w:val="1"/>
          <w:numId w:val="2"/>
        </w:numPr>
        <w:spacing w:before="6" w:after="0" w:line="240" w:lineRule="auto"/>
        <w:ind w:left="567" w:hanging="567"/>
        <w:jc w:val="both"/>
        <w:rPr>
          <w:rFonts w:ascii="Arial" w:eastAsia="Arial" w:hAnsi="Arial" w:cs="Arial"/>
          <w:sz w:val="24"/>
          <w:szCs w:val="24"/>
        </w:rPr>
      </w:pPr>
      <w:r w:rsidRPr="0072067D">
        <w:rPr>
          <w:rFonts w:ascii="Arial" w:eastAsia="Arial" w:hAnsi="Arial" w:cs="Arial"/>
          <w:sz w:val="24"/>
          <w:szCs w:val="24"/>
        </w:rPr>
        <w:t>The pay award</w:t>
      </w:r>
      <w:r w:rsidR="007D7D67" w:rsidRPr="0072067D">
        <w:rPr>
          <w:rFonts w:ascii="Arial" w:eastAsia="Arial" w:hAnsi="Arial" w:cs="Arial"/>
          <w:sz w:val="24"/>
          <w:szCs w:val="24"/>
        </w:rPr>
        <w:t xml:space="preserve"> for NJC</w:t>
      </w:r>
      <w:r w:rsidR="0072067D">
        <w:rPr>
          <w:rFonts w:ascii="Arial" w:eastAsia="Arial" w:hAnsi="Arial" w:cs="Arial"/>
          <w:sz w:val="24"/>
          <w:szCs w:val="24"/>
        </w:rPr>
        <w:t xml:space="preserve"> </w:t>
      </w:r>
      <w:r w:rsidR="007D7D67" w:rsidRPr="0072067D">
        <w:rPr>
          <w:rFonts w:ascii="Arial" w:eastAsia="Arial" w:hAnsi="Arial" w:cs="Arial"/>
          <w:sz w:val="24"/>
          <w:szCs w:val="24"/>
        </w:rPr>
        <w:t>and Chief Executive</w:t>
      </w:r>
      <w:r w:rsidR="0072067D">
        <w:rPr>
          <w:rFonts w:ascii="Arial" w:eastAsia="Arial" w:hAnsi="Arial" w:cs="Arial"/>
          <w:sz w:val="24"/>
          <w:szCs w:val="24"/>
        </w:rPr>
        <w:t xml:space="preserve"> employees</w:t>
      </w:r>
      <w:r w:rsidRPr="0072067D">
        <w:rPr>
          <w:rFonts w:ascii="Arial" w:eastAsia="Arial" w:hAnsi="Arial" w:cs="Arial"/>
          <w:sz w:val="24"/>
          <w:szCs w:val="24"/>
        </w:rPr>
        <w:t>, effective from 1 April 202</w:t>
      </w:r>
      <w:r w:rsidR="00B4752E" w:rsidRPr="0072067D">
        <w:rPr>
          <w:rFonts w:ascii="Arial" w:eastAsia="Arial" w:hAnsi="Arial" w:cs="Arial"/>
          <w:sz w:val="24"/>
          <w:szCs w:val="24"/>
        </w:rPr>
        <w:t>3</w:t>
      </w:r>
      <w:r w:rsidR="007D7D67" w:rsidRPr="0072067D">
        <w:rPr>
          <w:rFonts w:ascii="Arial" w:eastAsia="Arial" w:hAnsi="Arial" w:cs="Arial"/>
          <w:sz w:val="24"/>
          <w:szCs w:val="24"/>
        </w:rPr>
        <w:t>,</w:t>
      </w:r>
      <w:r w:rsidR="00023162" w:rsidRPr="0072067D">
        <w:rPr>
          <w:rFonts w:ascii="Arial" w:eastAsia="Arial" w:hAnsi="Arial" w:cs="Arial"/>
          <w:sz w:val="24"/>
          <w:szCs w:val="24"/>
        </w:rPr>
        <w:t xml:space="preserve"> </w:t>
      </w:r>
      <w:r w:rsidR="00FF5596">
        <w:rPr>
          <w:rFonts w:ascii="Arial" w:eastAsia="Arial" w:hAnsi="Arial" w:cs="Arial"/>
          <w:sz w:val="24"/>
          <w:szCs w:val="24"/>
        </w:rPr>
        <w:t>was agreed on 1 November 2023 for NJC employees and Chief Executives and processed for payment in November 2023.</w:t>
      </w:r>
      <w:r w:rsidR="00023162" w:rsidRPr="0072067D">
        <w:rPr>
          <w:rFonts w:ascii="Arial" w:eastAsia="Arial" w:hAnsi="Arial" w:cs="Arial"/>
          <w:sz w:val="24"/>
          <w:szCs w:val="24"/>
        </w:rPr>
        <w:t xml:space="preserve"> </w:t>
      </w:r>
      <w:r w:rsidRPr="0072067D">
        <w:rPr>
          <w:rFonts w:ascii="Arial" w:eastAsia="Arial" w:hAnsi="Arial" w:cs="Arial"/>
          <w:sz w:val="24"/>
          <w:szCs w:val="24"/>
        </w:rPr>
        <w:t xml:space="preserve">  </w:t>
      </w:r>
      <w:r w:rsidR="00FF5596">
        <w:rPr>
          <w:rFonts w:ascii="Arial" w:eastAsia="Arial" w:hAnsi="Arial" w:cs="Arial"/>
          <w:sz w:val="24"/>
          <w:szCs w:val="24"/>
        </w:rPr>
        <w:t>The pay award for grades A – I was a</w:t>
      </w:r>
      <w:r w:rsidR="003551AA">
        <w:rPr>
          <w:rFonts w:ascii="Arial" w:eastAsia="Arial" w:hAnsi="Arial" w:cs="Arial"/>
          <w:sz w:val="24"/>
          <w:szCs w:val="24"/>
        </w:rPr>
        <w:t xml:space="preserve">n increase of </w:t>
      </w:r>
      <w:r w:rsidR="00FF5596">
        <w:rPr>
          <w:rFonts w:ascii="Arial" w:eastAsia="Arial" w:hAnsi="Arial" w:cs="Arial"/>
          <w:sz w:val="24"/>
          <w:szCs w:val="24"/>
        </w:rPr>
        <w:t>£1</w:t>
      </w:r>
      <w:r w:rsidR="003551AA">
        <w:rPr>
          <w:rFonts w:ascii="Arial" w:eastAsia="Arial" w:hAnsi="Arial" w:cs="Arial"/>
          <w:sz w:val="24"/>
          <w:szCs w:val="24"/>
        </w:rPr>
        <w:t>,</w:t>
      </w:r>
      <w:r w:rsidR="00FF5596">
        <w:rPr>
          <w:rFonts w:ascii="Arial" w:eastAsia="Arial" w:hAnsi="Arial" w:cs="Arial"/>
          <w:sz w:val="24"/>
          <w:szCs w:val="24"/>
        </w:rPr>
        <w:t xml:space="preserve">925 (FTE) which </w:t>
      </w:r>
      <w:r w:rsidR="003551AA">
        <w:rPr>
          <w:rFonts w:ascii="Arial" w:eastAsia="Arial" w:hAnsi="Arial" w:cs="Arial"/>
          <w:sz w:val="24"/>
          <w:szCs w:val="24"/>
        </w:rPr>
        <w:t xml:space="preserve">in real terms is an increase </w:t>
      </w:r>
      <w:r w:rsidR="004C7C41">
        <w:rPr>
          <w:rFonts w:ascii="Arial" w:eastAsia="Arial" w:hAnsi="Arial" w:cs="Arial"/>
          <w:sz w:val="24"/>
          <w:szCs w:val="24"/>
        </w:rPr>
        <w:t>ranging from</w:t>
      </w:r>
      <w:r w:rsidR="003551AA">
        <w:rPr>
          <w:rFonts w:ascii="Arial" w:eastAsia="Arial" w:hAnsi="Arial" w:cs="Arial"/>
          <w:sz w:val="24"/>
          <w:szCs w:val="24"/>
        </w:rPr>
        <w:t xml:space="preserve"> 9% for our lowest graded staff and 3.88% for the higher graded staff.  The Chief Executive grades received a pay increase of 3.50%.  </w:t>
      </w:r>
      <w:r w:rsidR="007D7D67" w:rsidRPr="0072067D">
        <w:rPr>
          <w:rFonts w:ascii="Arial" w:eastAsia="Arial" w:hAnsi="Arial" w:cs="Arial"/>
          <w:sz w:val="24"/>
          <w:szCs w:val="24"/>
        </w:rPr>
        <w:t>On 5 May 2023, agreement was reached for Chief Officer’s pay, basic salaries were increased by 3.5</w:t>
      </w:r>
      <w:r w:rsidR="003551AA">
        <w:rPr>
          <w:rFonts w:ascii="Arial" w:eastAsia="Arial" w:hAnsi="Arial" w:cs="Arial"/>
          <w:sz w:val="24"/>
          <w:szCs w:val="24"/>
        </w:rPr>
        <w:t>0</w:t>
      </w:r>
      <w:r w:rsidR="007D7D67" w:rsidRPr="0072067D">
        <w:rPr>
          <w:rFonts w:ascii="Arial" w:eastAsia="Arial" w:hAnsi="Arial" w:cs="Arial"/>
          <w:sz w:val="24"/>
          <w:szCs w:val="24"/>
        </w:rPr>
        <w:t xml:space="preserve">%.   </w:t>
      </w:r>
    </w:p>
    <w:p w14:paraId="0AA9517E" w14:textId="77777777" w:rsidR="004C3749" w:rsidRDefault="004C3749" w:rsidP="004C3749">
      <w:pPr>
        <w:pStyle w:val="ListParagraph"/>
        <w:rPr>
          <w:rFonts w:ascii="Arial" w:eastAsia="Arial" w:hAnsi="Arial" w:cs="Arial"/>
          <w:sz w:val="24"/>
          <w:szCs w:val="24"/>
        </w:rPr>
      </w:pPr>
    </w:p>
    <w:p w14:paraId="1CA7F763" w14:textId="78DCFC39" w:rsidR="004C3749" w:rsidRDefault="004C3749" w:rsidP="004C3749">
      <w:pPr>
        <w:numPr>
          <w:ilvl w:val="1"/>
          <w:numId w:val="2"/>
        </w:numPr>
        <w:spacing w:before="6" w:after="0" w:line="240" w:lineRule="auto"/>
        <w:ind w:left="567" w:hanging="567"/>
        <w:jc w:val="both"/>
        <w:rPr>
          <w:rFonts w:ascii="Arial" w:eastAsia="Arial" w:hAnsi="Arial" w:cs="Arial"/>
          <w:sz w:val="24"/>
          <w:szCs w:val="24"/>
        </w:rPr>
      </w:pPr>
      <w:r>
        <w:rPr>
          <w:rFonts w:ascii="Arial" w:eastAsia="Arial" w:hAnsi="Arial" w:cs="Arial"/>
          <w:sz w:val="24"/>
          <w:szCs w:val="24"/>
        </w:rPr>
        <w:t>As part of the 2022</w:t>
      </w:r>
      <w:r w:rsidR="004C7C41">
        <w:rPr>
          <w:rFonts w:ascii="Arial" w:eastAsia="Arial" w:hAnsi="Arial" w:cs="Arial"/>
          <w:sz w:val="24"/>
          <w:szCs w:val="24"/>
        </w:rPr>
        <w:t xml:space="preserve"> pay agreement</w:t>
      </w:r>
      <w:r>
        <w:rPr>
          <w:rFonts w:ascii="Arial" w:eastAsia="Arial" w:hAnsi="Arial" w:cs="Arial"/>
          <w:sz w:val="24"/>
          <w:szCs w:val="24"/>
        </w:rPr>
        <w:t>, spinal column point 1 was deleted from the pay structure</w:t>
      </w:r>
      <w:r w:rsidR="004C7C41">
        <w:rPr>
          <w:rFonts w:ascii="Arial" w:eastAsia="Arial" w:hAnsi="Arial" w:cs="Arial"/>
          <w:sz w:val="24"/>
          <w:szCs w:val="24"/>
        </w:rPr>
        <w:t>, this was effective from 1 April 2023</w:t>
      </w:r>
      <w:r>
        <w:rPr>
          <w:rFonts w:ascii="Arial" w:eastAsia="Arial" w:hAnsi="Arial" w:cs="Arial"/>
          <w:sz w:val="24"/>
          <w:szCs w:val="24"/>
        </w:rPr>
        <w:t xml:space="preserve">.  </w:t>
      </w:r>
      <w:r w:rsidRPr="0072067D">
        <w:rPr>
          <w:rFonts w:ascii="Arial" w:eastAsia="Arial" w:hAnsi="Arial" w:cs="Arial"/>
          <w:sz w:val="24"/>
          <w:szCs w:val="24"/>
        </w:rPr>
        <w:t xml:space="preserve">This means Grade A employees commence at spinal column point 2 and Grade B employees are paid on spinal column point 3.  This affected 28 employees who are primarily cleaners, Customer Service Assistants, and </w:t>
      </w:r>
      <w:r>
        <w:rPr>
          <w:rFonts w:ascii="Arial" w:eastAsia="Arial" w:hAnsi="Arial" w:cs="Arial"/>
          <w:sz w:val="24"/>
          <w:szCs w:val="24"/>
        </w:rPr>
        <w:t>C</w:t>
      </w:r>
      <w:r w:rsidRPr="0072067D">
        <w:rPr>
          <w:rFonts w:ascii="Arial" w:eastAsia="Arial" w:hAnsi="Arial" w:cs="Arial"/>
          <w:sz w:val="24"/>
          <w:szCs w:val="24"/>
        </w:rPr>
        <w:t xml:space="preserve">astle </w:t>
      </w:r>
      <w:r>
        <w:rPr>
          <w:rFonts w:ascii="Arial" w:eastAsia="Arial" w:hAnsi="Arial" w:cs="Arial"/>
          <w:sz w:val="24"/>
          <w:szCs w:val="24"/>
        </w:rPr>
        <w:t>S</w:t>
      </w:r>
      <w:r w:rsidRPr="0072067D">
        <w:rPr>
          <w:rFonts w:ascii="Arial" w:eastAsia="Arial" w:hAnsi="Arial" w:cs="Arial"/>
          <w:sz w:val="24"/>
          <w:szCs w:val="24"/>
        </w:rPr>
        <w:t>easonal staff.</w:t>
      </w:r>
      <w:r>
        <w:rPr>
          <w:rFonts w:ascii="Arial" w:eastAsia="Arial" w:hAnsi="Arial" w:cs="Arial"/>
          <w:sz w:val="24"/>
          <w:szCs w:val="24"/>
        </w:rPr>
        <w:t xml:space="preserve">  This ensures </w:t>
      </w:r>
      <w:r>
        <w:rPr>
          <w:rFonts w:ascii="Arial" w:eastAsia="Arial" w:hAnsi="Arial" w:cs="Arial"/>
          <w:sz w:val="24"/>
          <w:szCs w:val="24"/>
        </w:rPr>
        <w:lastRenderedPageBreak/>
        <w:t>that the lowest spinal column points remain above the national living wage.</w:t>
      </w:r>
    </w:p>
    <w:p w14:paraId="7C753858" w14:textId="77777777" w:rsidR="004C3749" w:rsidRDefault="004C3749" w:rsidP="004C3749">
      <w:pPr>
        <w:pStyle w:val="ListParagraph"/>
        <w:rPr>
          <w:rFonts w:ascii="Arial" w:eastAsia="Arial" w:hAnsi="Arial" w:cs="Arial"/>
          <w:sz w:val="24"/>
          <w:szCs w:val="24"/>
        </w:rPr>
      </w:pPr>
    </w:p>
    <w:p w14:paraId="57FA9BFF" w14:textId="310A26D9" w:rsidR="00F9541C" w:rsidRDefault="007D7D67" w:rsidP="00974C02">
      <w:pPr>
        <w:numPr>
          <w:ilvl w:val="1"/>
          <w:numId w:val="2"/>
        </w:numPr>
        <w:spacing w:before="6" w:after="0" w:line="240" w:lineRule="auto"/>
        <w:ind w:left="567" w:hanging="567"/>
        <w:jc w:val="both"/>
        <w:rPr>
          <w:rFonts w:ascii="Arial" w:eastAsia="Arial" w:hAnsi="Arial" w:cs="Arial"/>
          <w:sz w:val="24"/>
          <w:szCs w:val="24"/>
        </w:rPr>
      </w:pPr>
      <w:r w:rsidRPr="004C3749">
        <w:rPr>
          <w:rFonts w:ascii="Arial" w:eastAsia="Arial" w:hAnsi="Arial" w:cs="Arial"/>
          <w:b/>
          <w:i/>
          <w:sz w:val="24"/>
          <w:szCs w:val="24"/>
        </w:rPr>
        <w:t>A</w:t>
      </w:r>
      <w:r w:rsidR="00F9541C" w:rsidRPr="004C3749">
        <w:rPr>
          <w:rFonts w:ascii="Arial" w:eastAsia="Arial" w:hAnsi="Arial" w:cs="Arial"/>
          <w:b/>
          <w:i/>
          <w:sz w:val="24"/>
          <w:szCs w:val="24"/>
        </w:rPr>
        <w:t>ppendix 1</w:t>
      </w:r>
      <w:r w:rsidR="00F9541C" w:rsidRPr="004C3749">
        <w:rPr>
          <w:rFonts w:ascii="Arial" w:eastAsia="Arial" w:hAnsi="Arial" w:cs="Arial"/>
          <w:sz w:val="24"/>
          <w:szCs w:val="24"/>
        </w:rPr>
        <w:t xml:space="preserve"> details the Council’s pay scale </w:t>
      </w:r>
      <w:r w:rsidR="004C7C41">
        <w:rPr>
          <w:rFonts w:ascii="Arial" w:eastAsia="Arial" w:hAnsi="Arial" w:cs="Arial"/>
          <w:sz w:val="24"/>
          <w:szCs w:val="24"/>
        </w:rPr>
        <w:t xml:space="preserve">effective from </w:t>
      </w:r>
      <w:r w:rsidR="00F9541C" w:rsidRPr="004C3749">
        <w:rPr>
          <w:rFonts w:ascii="Arial" w:eastAsia="Arial" w:hAnsi="Arial" w:cs="Arial"/>
          <w:sz w:val="24"/>
          <w:szCs w:val="24"/>
        </w:rPr>
        <w:t>1 April 202</w:t>
      </w:r>
      <w:r w:rsidR="00E85B28" w:rsidRPr="004C3749">
        <w:rPr>
          <w:rFonts w:ascii="Arial" w:eastAsia="Arial" w:hAnsi="Arial" w:cs="Arial"/>
          <w:sz w:val="24"/>
          <w:szCs w:val="24"/>
        </w:rPr>
        <w:t>3</w:t>
      </w:r>
      <w:r w:rsidR="004206DE" w:rsidRPr="004C3749">
        <w:rPr>
          <w:rFonts w:ascii="Arial" w:eastAsia="Arial" w:hAnsi="Arial" w:cs="Arial"/>
          <w:sz w:val="24"/>
          <w:szCs w:val="24"/>
        </w:rPr>
        <w:t xml:space="preserve">.  </w:t>
      </w:r>
    </w:p>
    <w:p w14:paraId="25149922" w14:textId="77777777" w:rsidR="004C3749" w:rsidRDefault="004C3749" w:rsidP="004C3749">
      <w:pPr>
        <w:pStyle w:val="ListParagraph"/>
        <w:rPr>
          <w:rFonts w:ascii="Arial" w:eastAsia="Arial" w:hAnsi="Arial" w:cs="Arial"/>
          <w:sz w:val="24"/>
          <w:szCs w:val="24"/>
        </w:rPr>
      </w:pPr>
    </w:p>
    <w:p w14:paraId="443F75CE" w14:textId="77777777" w:rsidR="004376E6" w:rsidRDefault="00B15C78" w:rsidP="004376E6">
      <w:pPr>
        <w:pStyle w:val="NoSpacing"/>
        <w:numPr>
          <w:ilvl w:val="1"/>
          <w:numId w:val="2"/>
        </w:numPr>
        <w:ind w:left="567" w:hanging="567"/>
        <w:jc w:val="both"/>
        <w:rPr>
          <w:rFonts w:ascii="Arial" w:hAnsi="Arial" w:cs="Arial"/>
          <w:sz w:val="24"/>
          <w:szCs w:val="24"/>
        </w:rPr>
      </w:pPr>
      <w:r w:rsidRPr="00452D37">
        <w:rPr>
          <w:rFonts w:ascii="Arial" w:hAnsi="Arial" w:cs="Arial"/>
          <w:sz w:val="24"/>
          <w:szCs w:val="24"/>
        </w:rPr>
        <w:t xml:space="preserve">In determining its grading structure and setting remuneration levels for all posts, the Council takes account of the need to ensure value for money in respect of the use of public expenditure, balanced against the need to recruit and retain employees who are able to meet the requirements of providing high quality services to the community, delivered effectively and efficiently and at times at which those services are required.  </w:t>
      </w:r>
    </w:p>
    <w:p w14:paraId="51973674" w14:textId="77777777" w:rsidR="004376E6" w:rsidRPr="00452D37" w:rsidRDefault="004376E6" w:rsidP="004376E6">
      <w:pPr>
        <w:pStyle w:val="NoSpacing"/>
        <w:ind w:left="567" w:hanging="567"/>
        <w:jc w:val="both"/>
        <w:rPr>
          <w:rFonts w:ascii="Arial" w:hAnsi="Arial" w:cs="Arial"/>
          <w:sz w:val="24"/>
          <w:szCs w:val="24"/>
        </w:rPr>
      </w:pPr>
    </w:p>
    <w:p w14:paraId="3110D915" w14:textId="77777777" w:rsidR="004376E6" w:rsidRPr="00452D37" w:rsidRDefault="00B15C78" w:rsidP="004376E6">
      <w:pPr>
        <w:pStyle w:val="ListParagraph"/>
        <w:numPr>
          <w:ilvl w:val="1"/>
          <w:numId w:val="2"/>
        </w:numPr>
        <w:tabs>
          <w:tab w:val="left" w:pos="820"/>
        </w:tabs>
        <w:spacing w:after="0" w:line="240" w:lineRule="auto"/>
        <w:ind w:left="567" w:right="91" w:hanging="567"/>
        <w:jc w:val="both"/>
        <w:rPr>
          <w:rFonts w:ascii="Arial" w:eastAsia="Arial" w:hAnsi="Arial" w:cs="Arial"/>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Executive Director</w:t>
      </w:r>
      <w:r w:rsidRPr="007E771C">
        <w:rPr>
          <w:rFonts w:ascii="Arial" w:eastAsia="Arial" w:hAnsi="Arial" w:cs="Arial"/>
          <w:spacing w:val="-1"/>
          <w:sz w:val="24"/>
          <w:szCs w:val="24"/>
          <w:lang w:val="en-GB"/>
        </w:rPr>
        <w:t xml:space="preserve"> Organisation</w:t>
      </w:r>
      <w:r w:rsidRPr="00452D37">
        <w:rPr>
          <w:rFonts w:ascii="Arial" w:eastAsia="Arial" w:hAnsi="Arial" w:cs="Arial"/>
          <w:spacing w:val="-1"/>
          <w:sz w:val="24"/>
          <w:szCs w:val="24"/>
        </w:rPr>
        <w:t xml:space="preserve"> (H</w:t>
      </w:r>
      <w:r>
        <w:rPr>
          <w:rFonts w:ascii="Arial" w:eastAsia="Arial" w:hAnsi="Arial" w:cs="Arial"/>
          <w:spacing w:val="-1"/>
          <w:sz w:val="24"/>
          <w:szCs w:val="24"/>
        </w:rPr>
        <w:t xml:space="preserve">ead </w:t>
      </w:r>
      <w:r w:rsidRPr="00452D37">
        <w:rPr>
          <w:rFonts w:ascii="Arial" w:eastAsia="Arial" w:hAnsi="Arial" w:cs="Arial"/>
          <w:spacing w:val="-1"/>
          <w:sz w:val="24"/>
          <w:szCs w:val="24"/>
        </w:rPr>
        <w:t>o</w:t>
      </w:r>
      <w:r>
        <w:rPr>
          <w:rFonts w:ascii="Arial" w:eastAsia="Arial" w:hAnsi="Arial" w:cs="Arial"/>
          <w:spacing w:val="-1"/>
          <w:sz w:val="24"/>
          <w:szCs w:val="24"/>
        </w:rPr>
        <w:t xml:space="preserve">f </w:t>
      </w:r>
      <w:r w:rsidRPr="00452D37">
        <w:rPr>
          <w:rFonts w:ascii="Arial" w:eastAsia="Arial" w:hAnsi="Arial" w:cs="Arial"/>
          <w:spacing w:val="-1"/>
          <w:sz w:val="24"/>
          <w:szCs w:val="24"/>
        </w:rPr>
        <w:t>P</w:t>
      </w:r>
      <w:r>
        <w:rPr>
          <w:rFonts w:ascii="Arial" w:eastAsia="Arial" w:hAnsi="Arial" w:cs="Arial"/>
          <w:spacing w:val="-1"/>
          <w:sz w:val="24"/>
          <w:szCs w:val="24"/>
        </w:rPr>
        <w:t xml:space="preserve">aid </w:t>
      </w:r>
      <w:r w:rsidRPr="00452D37">
        <w:rPr>
          <w:rFonts w:ascii="Arial" w:eastAsia="Arial" w:hAnsi="Arial" w:cs="Arial"/>
          <w:spacing w:val="-1"/>
          <w:sz w:val="24"/>
          <w:szCs w:val="24"/>
        </w:rPr>
        <w:t>S</w:t>
      </w:r>
      <w:r>
        <w:rPr>
          <w:rFonts w:ascii="Arial" w:eastAsia="Arial" w:hAnsi="Arial" w:cs="Arial"/>
          <w:spacing w:val="-1"/>
          <w:sz w:val="24"/>
          <w:szCs w:val="24"/>
        </w:rPr>
        <w:t>ervice</w:t>
      </w:r>
      <w:r w:rsidRPr="00452D37">
        <w:rPr>
          <w:rFonts w:ascii="Arial" w:eastAsia="Arial" w:hAnsi="Arial" w:cs="Arial"/>
          <w:spacing w:val="-1"/>
          <w:sz w:val="24"/>
          <w:szCs w:val="24"/>
        </w:rPr>
        <w:t xml:space="preserve">) </w:t>
      </w:r>
      <w:r w:rsidRPr="00452D37">
        <w:rPr>
          <w:rFonts w:ascii="Arial" w:eastAsia="Arial" w:hAnsi="Arial" w:cs="Arial"/>
          <w:sz w:val="24"/>
          <w:szCs w:val="24"/>
        </w:rPr>
        <w:t xml:space="preserve">under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2"/>
          <w:sz w:val="24"/>
          <w:szCs w:val="24"/>
        </w:rPr>
        <w:t>g</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pacing w:val="-3"/>
          <w:sz w:val="24"/>
          <w:szCs w:val="24"/>
        </w:rPr>
        <w:t>e</w:t>
      </w:r>
      <w:r w:rsidRPr="00452D37">
        <w:rPr>
          <w:rFonts w:ascii="Arial" w:eastAsia="Arial" w:hAnsi="Arial" w:cs="Arial"/>
          <w:spacing w:val="1"/>
          <w:sz w:val="24"/>
          <w:szCs w:val="24"/>
        </w:rPr>
        <w:t>r</w:t>
      </w:r>
      <w:r w:rsidRPr="00452D37">
        <w:rPr>
          <w:rFonts w:ascii="Arial" w:eastAsia="Arial" w:hAnsi="Arial" w:cs="Arial"/>
          <w:sz w:val="24"/>
          <w:szCs w:val="24"/>
        </w:rPr>
        <w:t>al</w:t>
      </w:r>
      <w:r w:rsidRPr="00452D37">
        <w:rPr>
          <w:rFonts w:ascii="Arial" w:eastAsia="Arial" w:hAnsi="Arial" w:cs="Arial"/>
          <w:spacing w:val="1"/>
          <w:sz w:val="24"/>
          <w:szCs w:val="24"/>
        </w:rPr>
        <w:t xml:space="preserve"> </w:t>
      </w:r>
      <w:r w:rsidRPr="00452D37">
        <w:rPr>
          <w:rFonts w:ascii="Arial" w:eastAsia="Arial" w:hAnsi="Arial" w:cs="Arial"/>
          <w:sz w:val="24"/>
          <w:szCs w:val="24"/>
        </w:rPr>
        <w:t>sch</w:t>
      </w:r>
      <w:r w:rsidRPr="00452D37">
        <w:rPr>
          <w:rFonts w:ascii="Arial" w:eastAsia="Arial" w:hAnsi="Arial" w:cs="Arial"/>
          <w:spacing w:val="-3"/>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 d</w:t>
      </w:r>
      <w:r w:rsidRPr="00452D37">
        <w:rPr>
          <w:rFonts w:ascii="Arial" w:eastAsia="Arial" w:hAnsi="Arial" w:cs="Arial"/>
          <w:spacing w:val="-1"/>
          <w:sz w:val="24"/>
          <w:szCs w:val="24"/>
        </w:rPr>
        <w:t>el</w:t>
      </w:r>
      <w:r w:rsidRPr="00452D37">
        <w:rPr>
          <w:rFonts w:ascii="Arial" w:eastAsia="Arial" w:hAnsi="Arial" w:cs="Arial"/>
          <w:sz w:val="24"/>
          <w:szCs w:val="24"/>
        </w:rPr>
        <w:t>e</w:t>
      </w:r>
      <w:r w:rsidRPr="00452D37">
        <w:rPr>
          <w:rFonts w:ascii="Arial" w:eastAsia="Arial" w:hAnsi="Arial" w:cs="Arial"/>
          <w:spacing w:val="2"/>
          <w:sz w:val="24"/>
          <w:szCs w:val="24"/>
        </w:rPr>
        <w:t>g</w:t>
      </w:r>
      <w:r w:rsidRPr="00452D37">
        <w:rPr>
          <w:rFonts w:ascii="Arial" w:eastAsia="Arial" w:hAnsi="Arial" w:cs="Arial"/>
          <w:spacing w:val="-3"/>
          <w:sz w:val="24"/>
          <w:szCs w:val="24"/>
        </w:rPr>
        <w:t>a</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on</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C</w:t>
      </w:r>
      <w:r w:rsidRPr="00452D37">
        <w:rPr>
          <w:rFonts w:ascii="Arial" w:eastAsia="Arial" w:hAnsi="Arial" w:cs="Arial"/>
          <w:spacing w:val="-3"/>
          <w:sz w:val="24"/>
          <w:szCs w:val="24"/>
        </w:rPr>
        <w:t>o</w:t>
      </w:r>
      <w:r w:rsidRPr="00452D37">
        <w:rPr>
          <w:rFonts w:ascii="Arial" w:eastAsia="Arial" w:hAnsi="Arial" w:cs="Arial"/>
          <w:sz w:val="24"/>
          <w:szCs w:val="24"/>
        </w:rPr>
        <w:t>u</w:t>
      </w:r>
      <w:r w:rsidRPr="00452D37">
        <w:rPr>
          <w:rFonts w:ascii="Arial" w:eastAsia="Arial" w:hAnsi="Arial" w:cs="Arial"/>
          <w:spacing w:val="-1"/>
          <w:sz w:val="24"/>
          <w:szCs w:val="24"/>
        </w:rPr>
        <w:t>n</w:t>
      </w:r>
      <w:r w:rsidRPr="00452D37">
        <w:rPr>
          <w:rFonts w:ascii="Arial" w:eastAsia="Arial" w:hAnsi="Arial" w:cs="Arial"/>
          <w:sz w:val="24"/>
          <w:szCs w:val="24"/>
        </w:rPr>
        <w:t>c</w:t>
      </w:r>
      <w:r w:rsidRPr="00452D37">
        <w:rPr>
          <w:rFonts w:ascii="Arial" w:eastAsia="Arial" w:hAnsi="Arial" w:cs="Arial"/>
          <w:spacing w:val="-1"/>
          <w:sz w:val="24"/>
          <w:szCs w:val="24"/>
        </w:rPr>
        <w:t>i</w:t>
      </w:r>
      <w:r w:rsidRPr="00452D37">
        <w:rPr>
          <w:rFonts w:ascii="Arial" w:eastAsia="Arial" w:hAnsi="Arial" w:cs="Arial"/>
          <w:sz w:val="24"/>
          <w:szCs w:val="24"/>
        </w:rPr>
        <w:t xml:space="preserve">l </w:t>
      </w:r>
      <w:r w:rsidRPr="00452D37">
        <w:rPr>
          <w:rFonts w:ascii="Arial" w:eastAsia="Arial" w:hAnsi="Arial" w:cs="Arial"/>
          <w:spacing w:val="-1"/>
          <w:sz w:val="24"/>
          <w:szCs w:val="24"/>
        </w:rPr>
        <w:t xml:space="preserve">will </w:t>
      </w:r>
      <w:r w:rsidRPr="00452D37">
        <w:rPr>
          <w:rFonts w:ascii="Arial" w:eastAsia="Arial" w:hAnsi="Arial" w:cs="Arial"/>
          <w:sz w:val="24"/>
          <w:szCs w:val="24"/>
        </w:rPr>
        <w:t>d</w:t>
      </w:r>
      <w:r w:rsidRPr="00452D37">
        <w:rPr>
          <w:rFonts w:ascii="Arial" w:eastAsia="Arial" w:hAnsi="Arial" w:cs="Arial"/>
          <w:spacing w:val="-1"/>
          <w:sz w:val="24"/>
          <w:szCs w:val="24"/>
        </w:rPr>
        <w:t>e</w:t>
      </w:r>
      <w:r w:rsidRPr="00452D37">
        <w:rPr>
          <w:rFonts w:ascii="Arial" w:eastAsia="Arial" w:hAnsi="Arial" w:cs="Arial"/>
          <w:spacing w:val="1"/>
          <w:sz w:val="24"/>
          <w:szCs w:val="24"/>
        </w:rPr>
        <w:t>t</w:t>
      </w:r>
      <w:r w:rsidRPr="00452D37">
        <w:rPr>
          <w:rFonts w:ascii="Arial" w:eastAsia="Arial" w:hAnsi="Arial" w:cs="Arial"/>
          <w:sz w:val="24"/>
          <w:szCs w:val="24"/>
        </w:rPr>
        <w:t>e</w:t>
      </w:r>
      <w:r w:rsidRPr="00452D37">
        <w:rPr>
          <w:rFonts w:ascii="Arial" w:eastAsia="Arial" w:hAnsi="Arial" w:cs="Arial"/>
          <w:spacing w:val="-2"/>
          <w:sz w:val="24"/>
          <w:szCs w:val="24"/>
        </w:rPr>
        <w:t>r</w:t>
      </w:r>
      <w:r w:rsidRPr="00452D37">
        <w:rPr>
          <w:rFonts w:ascii="Arial" w:eastAsia="Arial" w:hAnsi="Arial" w:cs="Arial"/>
          <w:spacing w:val="1"/>
          <w:sz w:val="24"/>
          <w:szCs w:val="24"/>
        </w:rPr>
        <w:t>m</w:t>
      </w:r>
      <w:r w:rsidRPr="00452D37">
        <w:rPr>
          <w:rFonts w:ascii="Arial" w:eastAsia="Arial" w:hAnsi="Arial" w:cs="Arial"/>
          <w:spacing w:val="-1"/>
          <w:sz w:val="24"/>
          <w:szCs w:val="24"/>
        </w:rPr>
        <w:t>i</w:t>
      </w:r>
      <w:r w:rsidRPr="00452D37">
        <w:rPr>
          <w:rFonts w:ascii="Arial" w:eastAsia="Arial" w:hAnsi="Arial" w:cs="Arial"/>
          <w:sz w:val="24"/>
          <w:szCs w:val="24"/>
        </w:rPr>
        <w:t>ne</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1"/>
          <w:sz w:val="24"/>
          <w:szCs w:val="24"/>
        </w:rPr>
        <w:t xml:space="preserve"> t</w:t>
      </w:r>
      <w:r w:rsidRPr="00452D37">
        <w:rPr>
          <w:rFonts w:ascii="Arial" w:eastAsia="Arial" w:hAnsi="Arial" w:cs="Arial"/>
          <w:sz w:val="24"/>
          <w:szCs w:val="24"/>
        </w:rPr>
        <w:t>e</w:t>
      </w:r>
      <w:r w:rsidRPr="00452D37">
        <w:rPr>
          <w:rFonts w:ascii="Arial" w:eastAsia="Arial" w:hAnsi="Arial" w:cs="Arial"/>
          <w:spacing w:val="-2"/>
          <w:sz w:val="24"/>
          <w:szCs w:val="24"/>
        </w:rPr>
        <w:t>r</w:t>
      </w:r>
      <w:r w:rsidRPr="00452D37">
        <w:rPr>
          <w:rFonts w:ascii="Arial" w:eastAsia="Arial" w:hAnsi="Arial" w:cs="Arial"/>
          <w:spacing w:val="1"/>
          <w:sz w:val="24"/>
          <w:szCs w:val="24"/>
        </w:rPr>
        <w:t>m</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and</w:t>
      </w:r>
      <w:r w:rsidRPr="00452D37">
        <w:rPr>
          <w:rFonts w:ascii="Arial" w:eastAsia="Arial" w:hAnsi="Arial" w:cs="Arial"/>
          <w:spacing w:val="-4"/>
          <w:sz w:val="24"/>
          <w:szCs w:val="24"/>
        </w:rPr>
        <w:t xml:space="preserve"> </w:t>
      </w:r>
      <w:r w:rsidRPr="00452D37">
        <w:rPr>
          <w:rFonts w:ascii="Arial" w:eastAsia="Arial" w:hAnsi="Arial" w:cs="Arial"/>
          <w:sz w:val="24"/>
          <w:szCs w:val="24"/>
        </w:rPr>
        <w:t>co</w:t>
      </w:r>
      <w:r w:rsidRPr="00452D37">
        <w:rPr>
          <w:rFonts w:ascii="Arial" w:eastAsia="Arial" w:hAnsi="Arial" w:cs="Arial"/>
          <w:spacing w:val="-1"/>
          <w:sz w:val="24"/>
          <w:szCs w:val="24"/>
        </w:rPr>
        <w:t>n</w:t>
      </w:r>
      <w:r w:rsidRPr="00452D37">
        <w:rPr>
          <w:rFonts w:ascii="Arial" w:eastAsia="Arial" w:hAnsi="Arial" w:cs="Arial"/>
          <w:sz w:val="24"/>
          <w:szCs w:val="24"/>
        </w:rPr>
        <w:t>d</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3"/>
          <w:sz w:val="24"/>
          <w:szCs w:val="24"/>
        </w:rPr>
        <w:t xml:space="preserve"> </w:t>
      </w:r>
      <w:r w:rsidRPr="00452D37">
        <w:rPr>
          <w:rFonts w:ascii="Arial" w:eastAsia="Arial" w:hAnsi="Arial" w:cs="Arial"/>
          <w:sz w:val="24"/>
          <w:szCs w:val="24"/>
        </w:rPr>
        <w:t>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3"/>
          <w:sz w:val="24"/>
          <w:szCs w:val="24"/>
        </w:rPr>
        <w:t>n</w:t>
      </w:r>
      <w:r w:rsidRPr="00452D37">
        <w:rPr>
          <w:rFonts w:ascii="Arial" w:eastAsia="Arial" w:hAnsi="Arial" w:cs="Arial"/>
          <w:sz w:val="24"/>
          <w:szCs w:val="24"/>
        </w:rPr>
        <w:t>t</w:t>
      </w:r>
      <w:r w:rsidRPr="00452D37">
        <w:rPr>
          <w:rFonts w:ascii="Arial" w:eastAsia="Arial" w:hAnsi="Arial" w:cs="Arial"/>
          <w:spacing w:val="3"/>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 xml:space="preserve">l </w:t>
      </w:r>
      <w:r w:rsidRPr="00452D37">
        <w:rPr>
          <w:rFonts w:ascii="Arial" w:eastAsia="Arial" w:hAnsi="Arial" w:cs="Arial"/>
          <w:spacing w:val="-3"/>
          <w:sz w:val="24"/>
          <w:szCs w:val="24"/>
        </w:rPr>
        <w:t>o</w:t>
      </w:r>
      <w:r w:rsidRPr="00452D37">
        <w:rPr>
          <w:rFonts w:ascii="Arial" w:eastAsia="Arial" w:hAnsi="Arial" w:cs="Arial"/>
          <w:spacing w:val="1"/>
          <w:sz w:val="24"/>
          <w:szCs w:val="24"/>
        </w:rPr>
        <w:t>ff</w:t>
      </w:r>
      <w:r w:rsidRPr="00452D37">
        <w:rPr>
          <w:rFonts w:ascii="Arial" w:eastAsia="Arial" w:hAnsi="Arial" w:cs="Arial"/>
          <w:spacing w:val="-1"/>
          <w:sz w:val="24"/>
          <w:szCs w:val="24"/>
        </w:rPr>
        <w:t>i</w:t>
      </w:r>
      <w:r w:rsidRPr="00452D37">
        <w:rPr>
          <w:rFonts w:ascii="Arial" w:eastAsia="Arial" w:hAnsi="Arial" w:cs="Arial"/>
          <w:sz w:val="24"/>
          <w:szCs w:val="24"/>
        </w:rPr>
        <w:t>cer</w:t>
      </w:r>
      <w:r w:rsidRPr="00452D37">
        <w:rPr>
          <w:rFonts w:ascii="Arial" w:eastAsia="Arial" w:hAnsi="Arial" w:cs="Arial"/>
          <w:spacing w:val="-2"/>
          <w:sz w:val="24"/>
          <w:szCs w:val="24"/>
        </w:rPr>
        <w:t>s</w:t>
      </w:r>
      <w:r w:rsidRPr="00452D37">
        <w:rPr>
          <w:rFonts w:ascii="Arial" w:eastAsia="Arial" w:hAnsi="Arial" w:cs="Arial"/>
          <w:sz w:val="24"/>
          <w:szCs w:val="24"/>
        </w:rPr>
        <w:t xml:space="preserve">. </w:t>
      </w:r>
      <w:r w:rsidRPr="00452D37">
        <w:rPr>
          <w:rFonts w:ascii="Arial" w:eastAsia="Arial" w:hAnsi="Arial" w:cs="Arial"/>
          <w:spacing w:val="2"/>
          <w:sz w:val="24"/>
          <w:szCs w:val="24"/>
        </w:rPr>
        <w:t xml:space="preserve"> </w:t>
      </w:r>
    </w:p>
    <w:p w14:paraId="6E64C568" w14:textId="77777777" w:rsidR="004376E6" w:rsidRDefault="004376E6" w:rsidP="004376E6">
      <w:pPr>
        <w:pStyle w:val="NoSpacing"/>
        <w:ind w:left="567" w:hanging="567"/>
        <w:jc w:val="both"/>
        <w:rPr>
          <w:rFonts w:ascii="Arial" w:hAnsi="Arial" w:cs="Arial"/>
          <w:sz w:val="24"/>
          <w:szCs w:val="24"/>
        </w:rPr>
      </w:pPr>
    </w:p>
    <w:p w14:paraId="2AF60B43" w14:textId="4751E11D" w:rsidR="004376E6" w:rsidRPr="00452D37" w:rsidRDefault="00B15C78" w:rsidP="004376E6">
      <w:pPr>
        <w:pStyle w:val="NoSpacing"/>
        <w:numPr>
          <w:ilvl w:val="1"/>
          <w:numId w:val="2"/>
        </w:numPr>
        <w:ind w:left="567" w:hanging="567"/>
        <w:jc w:val="both"/>
        <w:rPr>
          <w:rFonts w:ascii="Arial" w:hAnsi="Arial" w:cs="Arial"/>
          <w:sz w:val="24"/>
          <w:szCs w:val="24"/>
        </w:rPr>
      </w:pPr>
      <w:r w:rsidRPr="00452D37">
        <w:rPr>
          <w:rFonts w:ascii="Arial" w:hAnsi="Arial" w:cs="Arial"/>
          <w:sz w:val="24"/>
          <w:szCs w:val="24"/>
        </w:rPr>
        <w:t>The Council also</w:t>
      </w:r>
      <w:r w:rsidRPr="007E771C">
        <w:rPr>
          <w:rFonts w:ascii="Arial" w:hAnsi="Arial" w:cs="Arial"/>
          <w:sz w:val="24"/>
          <w:szCs w:val="24"/>
          <w:lang w:val="en-GB"/>
        </w:rPr>
        <w:t xml:space="preserve"> recognises</w:t>
      </w:r>
      <w:r w:rsidRPr="00452D37">
        <w:rPr>
          <w:rFonts w:ascii="Arial" w:hAnsi="Arial" w:cs="Arial"/>
          <w:sz w:val="24"/>
          <w:szCs w:val="24"/>
        </w:rPr>
        <w:t xml:space="preserve"> that it may need to make additional payments to individuals taking on temporary assignments and </w:t>
      </w:r>
      <w:r w:rsidR="003D20EB" w:rsidRPr="00452D37">
        <w:rPr>
          <w:rFonts w:ascii="Arial" w:hAnsi="Arial" w:cs="Arial"/>
          <w:sz w:val="24"/>
          <w:szCs w:val="24"/>
        </w:rPr>
        <w:t>responsibilities</w:t>
      </w:r>
      <w:r w:rsidR="003D20EB">
        <w:rPr>
          <w:rFonts w:ascii="Arial" w:hAnsi="Arial" w:cs="Arial"/>
          <w:sz w:val="24"/>
          <w:szCs w:val="24"/>
        </w:rPr>
        <w:t xml:space="preserve"> as</w:t>
      </w:r>
      <w:r w:rsidR="007765F5">
        <w:rPr>
          <w:rFonts w:ascii="Arial" w:hAnsi="Arial" w:cs="Arial"/>
          <w:sz w:val="24"/>
          <w:szCs w:val="24"/>
        </w:rPr>
        <w:t xml:space="preserve"> a honorarium or acting up payment using the Job Evaluation Scheme to measure the additional responsibilitie</w:t>
      </w:r>
      <w:r w:rsidR="003D20EB">
        <w:rPr>
          <w:rFonts w:ascii="Arial" w:hAnsi="Arial" w:cs="Arial"/>
          <w:sz w:val="24"/>
          <w:szCs w:val="24"/>
        </w:rPr>
        <w:t>s</w:t>
      </w:r>
      <w:r w:rsidRPr="00452D37">
        <w:rPr>
          <w:rFonts w:ascii="Arial" w:hAnsi="Arial" w:cs="Arial"/>
          <w:sz w:val="24"/>
          <w:szCs w:val="24"/>
        </w:rPr>
        <w:t xml:space="preserve">. Where the level of remuneration cannot be determined using the job evaluation framework, this may be a discretionary payment </w:t>
      </w:r>
      <w:r w:rsidR="007765F5">
        <w:rPr>
          <w:rFonts w:ascii="Arial" w:hAnsi="Arial" w:cs="Arial"/>
          <w:sz w:val="24"/>
          <w:szCs w:val="24"/>
        </w:rPr>
        <w:t xml:space="preserve">as an </w:t>
      </w:r>
      <w:r w:rsidR="00476207">
        <w:rPr>
          <w:rFonts w:ascii="Arial" w:hAnsi="Arial" w:cs="Arial"/>
          <w:sz w:val="24"/>
          <w:szCs w:val="24"/>
        </w:rPr>
        <w:t>ex gratia</w:t>
      </w:r>
      <w:r w:rsidR="007765F5">
        <w:rPr>
          <w:rFonts w:ascii="Arial" w:hAnsi="Arial" w:cs="Arial"/>
          <w:sz w:val="24"/>
          <w:szCs w:val="24"/>
        </w:rPr>
        <w:t xml:space="preserve"> payment</w:t>
      </w:r>
      <w:r w:rsidRPr="00452D37">
        <w:rPr>
          <w:rFonts w:ascii="Arial" w:hAnsi="Arial" w:cs="Arial"/>
          <w:sz w:val="24"/>
          <w:szCs w:val="24"/>
        </w:rPr>
        <w:t xml:space="preserve">. The Council retains the right to make payments not set within the pay scale, where these can be objectively justified. </w:t>
      </w:r>
    </w:p>
    <w:p w14:paraId="3C1AD325" w14:textId="77777777" w:rsidR="007E771C" w:rsidRDefault="007E771C">
      <w:pPr>
        <w:rPr>
          <w:rFonts w:ascii="Arial" w:eastAsia="Times New Roman" w:hAnsi="Arial" w:cs="Arial"/>
          <w:sz w:val="24"/>
          <w:szCs w:val="24"/>
        </w:rPr>
      </w:pPr>
    </w:p>
    <w:p w14:paraId="6C23090E" w14:textId="58E48F74" w:rsidR="004376E6" w:rsidRPr="00452D37" w:rsidRDefault="00B15C78" w:rsidP="004376E6">
      <w:pPr>
        <w:pStyle w:val="NoSpacing"/>
        <w:numPr>
          <w:ilvl w:val="1"/>
          <w:numId w:val="2"/>
        </w:numPr>
        <w:ind w:left="567" w:hanging="567"/>
        <w:jc w:val="both"/>
        <w:rPr>
          <w:rFonts w:ascii="Arial" w:hAnsi="Arial" w:cs="Arial"/>
          <w:sz w:val="24"/>
          <w:szCs w:val="24"/>
        </w:rPr>
      </w:pPr>
      <w:r w:rsidRPr="00452D37">
        <w:rPr>
          <w:rFonts w:ascii="Arial" w:hAnsi="Arial" w:cs="Arial"/>
          <w:sz w:val="24"/>
          <w:szCs w:val="24"/>
        </w:rPr>
        <w:t xml:space="preserve">All other pay related allowances are the subject of either nationally or locally negotiated rates, having been determined from time to time in accordance with collective bargaining machinery and/or as determined by Council Policy. The </w:t>
      </w:r>
      <w:r w:rsidR="005805B0">
        <w:rPr>
          <w:rFonts w:ascii="Arial" w:hAnsi="Arial" w:cs="Arial"/>
          <w:sz w:val="24"/>
          <w:szCs w:val="24"/>
        </w:rPr>
        <w:t xml:space="preserve">Acting Up, Honoraria and </w:t>
      </w:r>
      <w:r w:rsidR="00B4752E">
        <w:rPr>
          <w:rFonts w:ascii="Arial" w:hAnsi="Arial" w:cs="Arial"/>
          <w:sz w:val="24"/>
          <w:szCs w:val="24"/>
        </w:rPr>
        <w:t>Ex gratia</w:t>
      </w:r>
      <w:r w:rsidRPr="00452D37">
        <w:rPr>
          <w:rFonts w:ascii="Arial" w:hAnsi="Arial" w:cs="Arial"/>
          <w:sz w:val="24"/>
          <w:szCs w:val="24"/>
        </w:rPr>
        <w:t xml:space="preserve"> Payments Policy specify such payments that may be made.</w:t>
      </w:r>
    </w:p>
    <w:p w14:paraId="171F5D64" w14:textId="77777777" w:rsidR="004376E6" w:rsidRPr="00452D37" w:rsidRDefault="004376E6" w:rsidP="004376E6">
      <w:pPr>
        <w:pStyle w:val="NoSpacing"/>
        <w:ind w:left="567" w:hanging="567"/>
        <w:jc w:val="both"/>
        <w:rPr>
          <w:rFonts w:ascii="Arial" w:hAnsi="Arial" w:cs="Arial"/>
          <w:sz w:val="24"/>
          <w:szCs w:val="24"/>
        </w:rPr>
      </w:pPr>
    </w:p>
    <w:p w14:paraId="294E902F" w14:textId="77777777" w:rsidR="004376E6" w:rsidRPr="00452D37" w:rsidRDefault="004376E6" w:rsidP="004376E6">
      <w:pPr>
        <w:spacing w:after="0" w:line="240" w:lineRule="auto"/>
        <w:ind w:left="567" w:hanging="567"/>
        <w:jc w:val="both"/>
        <w:rPr>
          <w:rFonts w:ascii="Arial" w:hAnsi="Arial" w:cs="Arial"/>
          <w:sz w:val="24"/>
          <w:szCs w:val="24"/>
        </w:rPr>
      </w:pPr>
    </w:p>
    <w:p w14:paraId="45FE2028" w14:textId="12D24ED3" w:rsidR="004376E6" w:rsidRDefault="00B15C78" w:rsidP="00B71223">
      <w:pPr>
        <w:pStyle w:val="ListParagraph"/>
        <w:numPr>
          <w:ilvl w:val="1"/>
          <w:numId w:val="2"/>
        </w:numPr>
        <w:tabs>
          <w:tab w:val="left" w:pos="820"/>
        </w:tabs>
        <w:spacing w:after="0" w:line="240" w:lineRule="auto"/>
        <w:ind w:left="567" w:right="151" w:hanging="567"/>
        <w:jc w:val="both"/>
        <w:rPr>
          <w:rFonts w:ascii="Arial" w:eastAsia="Arial" w:hAnsi="Arial" w:cs="Arial"/>
          <w:sz w:val="24"/>
          <w:szCs w:val="24"/>
        </w:rPr>
      </w:pPr>
      <w:bookmarkStart w:id="0" w:name="_Hlk140838735"/>
      <w:bookmarkStart w:id="1" w:name="_Hlk104200756"/>
      <w:r w:rsidRPr="000F5B07">
        <w:rPr>
          <w:rFonts w:ascii="Arial" w:eastAsia="Arial" w:hAnsi="Arial" w:cs="Arial"/>
          <w:spacing w:val="-1"/>
          <w:sz w:val="24"/>
          <w:szCs w:val="24"/>
        </w:rPr>
        <w:t>A</w:t>
      </w:r>
      <w:r w:rsidRPr="000F5B07">
        <w:rPr>
          <w:rFonts w:ascii="Arial" w:eastAsia="Arial" w:hAnsi="Arial" w:cs="Arial"/>
          <w:sz w:val="24"/>
          <w:szCs w:val="24"/>
        </w:rPr>
        <w:t>d</w:t>
      </w:r>
      <w:r w:rsidRPr="000F5B07">
        <w:rPr>
          <w:rFonts w:ascii="Arial" w:eastAsia="Arial" w:hAnsi="Arial" w:cs="Arial"/>
          <w:spacing w:val="-1"/>
          <w:sz w:val="24"/>
          <w:szCs w:val="24"/>
        </w:rPr>
        <w:t>di</w:t>
      </w:r>
      <w:r w:rsidRPr="000F5B07">
        <w:rPr>
          <w:rFonts w:ascii="Arial" w:eastAsia="Arial" w:hAnsi="Arial" w:cs="Arial"/>
          <w:spacing w:val="1"/>
          <w:sz w:val="24"/>
          <w:szCs w:val="24"/>
        </w:rPr>
        <w:t>t</w:t>
      </w:r>
      <w:r w:rsidRPr="000F5B07">
        <w:rPr>
          <w:rFonts w:ascii="Arial" w:eastAsia="Arial" w:hAnsi="Arial" w:cs="Arial"/>
          <w:spacing w:val="-1"/>
          <w:sz w:val="24"/>
          <w:szCs w:val="24"/>
        </w:rPr>
        <w:t>i</w:t>
      </w:r>
      <w:r w:rsidRPr="000F5B07">
        <w:rPr>
          <w:rFonts w:ascii="Arial" w:eastAsia="Arial" w:hAnsi="Arial" w:cs="Arial"/>
          <w:sz w:val="24"/>
          <w:szCs w:val="24"/>
        </w:rPr>
        <w:t>o</w:t>
      </w:r>
      <w:r w:rsidRPr="000F5B07">
        <w:rPr>
          <w:rFonts w:ascii="Arial" w:eastAsia="Arial" w:hAnsi="Arial" w:cs="Arial"/>
          <w:spacing w:val="-1"/>
          <w:sz w:val="24"/>
          <w:szCs w:val="24"/>
        </w:rPr>
        <w:t>n</w:t>
      </w:r>
      <w:r w:rsidRPr="000F5B07">
        <w:rPr>
          <w:rFonts w:ascii="Arial" w:eastAsia="Arial" w:hAnsi="Arial" w:cs="Arial"/>
          <w:sz w:val="24"/>
          <w:szCs w:val="24"/>
        </w:rPr>
        <w:t>al p</w:t>
      </w:r>
      <w:r w:rsidRPr="000F5B07">
        <w:rPr>
          <w:rFonts w:ascii="Arial" w:eastAsia="Arial" w:hAnsi="Arial" w:cs="Arial"/>
          <w:spacing w:val="-1"/>
          <w:sz w:val="24"/>
          <w:szCs w:val="24"/>
        </w:rPr>
        <w:t>a</w:t>
      </w:r>
      <w:r w:rsidRPr="000F5B07">
        <w:rPr>
          <w:rFonts w:ascii="Arial" w:eastAsia="Arial" w:hAnsi="Arial" w:cs="Arial"/>
          <w:spacing w:val="-2"/>
          <w:sz w:val="24"/>
          <w:szCs w:val="24"/>
        </w:rPr>
        <w:t>y</w:t>
      </w:r>
      <w:r w:rsidRPr="000F5B07">
        <w:rPr>
          <w:rFonts w:ascii="Arial" w:eastAsia="Arial" w:hAnsi="Arial" w:cs="Arial"/>
          <w:spacing w:val="1"/>
          <w:sz w:val="24"/>
          <w:szCs w:val="24"/>
        </w:rPr>
        <w:t>m</w:t>
      </w:r>
      <w:r w:rsidRPr="000F5B07">
        <w:rPr>
          <w:rFonts w:ascii="Arial" w:eastAsia="Arial" w:hAnsi="Arial" w:cs="Arial"/>
          <w:sz w:val="24"/>
          <w:szCs w:val="24"/>
        </w:rPr>
        <w:t>e</w:t>
      </w:r>
      <w:r w:rsidRPr="000F5B07">
        <w:rPr>
          <w:rFonts w:ascii="Arial" w:eastAsia="Arial" w:hAnsi="Arial" w:cs="Arial"/>
          <w:spacing w:val="-1"/>
          <w:sz w:val="24"/>
          <w:szCs w:val="24"/>
        </w:rPr>
        <w:t>n</w:t>
      </w:r>
      <w:r w:rsidRPr="000F5B07">
        <w:rPr>
          <w:rFonts w:ascii="Arial" w:eastAsia="Arial" w:hAnsi="Arial" w:cs="Arial"/>
          <w:spacing w:val="1"/>
          <w:sz w:val="24"/>
          <w:szCs w:val="24"/>
        </w:rPr>
        <w:t>t</w:t>
      </w:r>
      <w:r w:rsidRPr="000F5B07">
        <w:rPr>
          <w:rFonts w:ascii="Arial" w:eastAsia="Arial" w:hAnsi="Arial" w:cs="Arial"/>
          <w:sz w:val="24"/>
          <w:szCs w:val="24"/>
        </w:rPr>
        <w:t>s</w:t>
      </w:r>
      <w:r w:rsidRPr="000F5B07">
        <w:rPr>
          <w:rFonts w:ascii="Arial" w:eastAsia="Arial" w:hAnsi="Arial" w:cs="Arial"/>
          <w:spacing w:val="2"/>
          <w:sz w:val="24"/>
          <w:szCs w:val="24"/>
        </w:rPr>
        <w:t xml:space="preserve"> </w:t>
      </w:r>
      <w:r w:rsidRPr="000F5B07">
        <w:rPr>
          <w:rFonts w:ascii="Arial" w:eastAsia="Arial" w:hAnsi="Arial" w:cs="Arial"/>
          <w:sz w:val="24"/>
          <w:szCs w:val="24"/>
        </w:rPr>
        <w:t>are</w:t>
      </w:r>
      <w:r w:rsidRPr="000F5B07">
        <w:rPr>
          <w:rFonts w:ascii="Arial" w:eastAsia="Arial" w:hAnsi="Arial" w:cs="Arial"/>
          <w:spacing w:val="-3"/>
          <w:sz w:val="24"/>
          <w:szCs w:val="24"/>
        </w:rPr>
        <w:t xml:space="preserve"> </w:t>
      </w:r>
      <w:r w:rsidRPr="000F5B07">
        <w:rPr>
          <w:rFonts w:ascii="Arial" w:eastAsia="Arial" w:hAnsi="Arial" w:cs="Arial"/>
          <w:spacing w:val="1"/>
          <w:sz w:val="24"/>
          <w:szCs w:val="24"/>
        </w:rPr>
        <w:t>m</w:t>
      </w:r>
      <w:r w:rsidRPr="000F5B07">
        <w:rPr>
          <w:rFonts w:ascii="Arial" w:eastAsia="Arial" w:hAnsi="Arial" w:cs="Arial"/>
          <w:sz w:val="24"/>
          <w:szCs w:val="24"/>
        </w:rPr>
        <w:t>a</w:t>
      </w:r>
      <w:r w:rsidRPr="000F5B07">
        <w:rPr>
          <w:rFonts w:ascii="Arial" w:eastAsia="Arial" w:hAnsi="Arial" w:cs="Arial"/>
          <w:spacing w:val="-1"/>
          <w:sz w:val="24"/>
          <w:szCs w:val="24"/>
        </w:rPr>
        <w:t>d</w:t>
      </w:r>
      <w:r w:rsidRPr="000F5B07">
        <w:rPr>
          <w:rFonts w:ascii="Arial" w:eastAsia="Arial" w:hAnsi="Arial" w:cs="Arial"/>
          <w:sz w:val="24"/>
          <w:szCs w:val="24"/>
        </w:rPr>
        <w:t>e</w:t>
      </w:r>
      <w:r w:rsidRPr="000F5B07">
        <w:rPr>
          <w:rFonts w:ascii="Arial" w:eastAsia="Arial" w:hAnsi="Arial" w:cs="Arial"/>
          <w:spacing w:val="-1"/>
          <w:sz w:val="24"/>
          <w:szCs w:val="24"/>
        </w:rPr>
        <w:t xml:space="preserve"> </w:t>
      </w:r>
      <w:r w:rsidRPr="000F5B07">
        <w:rPr>
          <w:rFonts w:ascii="Arial" w:eastAsia="Arial" w:hAnsi="Arial" w:cs="Arial"/>
          <w:spacing w:val="1"/>
          <w:sz w:val="24"/>
          <w:szCs w:val="24"/>
        </w:rPr>
        <w:t>t</w:t>
      </w:r>
      <w:r w:rsidRPr="000F5B07">
        <w:rPr>
          <w:rFonts w:ascii="Arial" w:eastAsia="Arial" w:hAnsi="Arial" w:cs="Arial"/>
          <w:sz w:val="24"/>
          <w:szCs w:val="24"/>
        </w:rPr>
        <w:t>o</w:t>
      </w:r>
      <w:r w:rsidRPr="000F5B07">
        <w:rPr>
          <w:rFonts w:ascii="Arial" w:eastAsia="Arial" w:hAnsi="Arial" w:cs="Arial"/>
          <w:spacing w:val="1"/>
          <w:sz w:val="24"/>
          <w:szCs w:val="24"/>
        </w:rPr>
        <w:t xml:space="preserve"> </w:t>
      </w:r>
      <w:r w:rsidRPr="000F5B07">
        <w:rPr>
          <w:rFonts w:ascii="Arial" w:eastAsia="Arial" w:hAnsi="Arial" w:cs="Arial"/>
          <w:sz w:val="24"/>
          <w:szCs w:val="24"/>
        </w:rPr>
        <w:t>any</w:t>
      </w:r>
      <w:r w:rsidRPr="000F5B07">
        <w:rPr>
          <w:rFonts w:ascii="Arial" w:eastAsia="Arial" w:hAnsi="Arial" w:cs="Arial"/>
          <w:spacing w:val="-1"/>
          <w:sz w:val="24"/>
          <w:szCs w:val="24"/>
        </w:rPr>
        <w:t xml:space="preserve"> C</w:t>
      </w:r>
      <w:r w:rsidRPr="000F5B07">
        <w:rPr>
          <w:rFonts w:ascii="Arial" w:eastAsia="Arial" w:hAnsi="Arial" w:cs="Arial"/>
          <w:sz w:val="24"/>
          <w:szCs w:val="24"/>
        </w:rPr>
        <w:t>o</w:t>
      </w:r>
      <w:r w:rsidRPr="000F5B07">
        <w:rPr>
          <w:rFonts w:ascii="Arial" w:eastAsia="Arial" w:hAnsi="Arial" w:cs="Arial"/>
          <w:spacing w:val="-1"/>
          <w:sz w:val="24"/>
          <w:szCs w:val="24"/>
        </w:rPr>
        <w:t>u</w:t>
      </w:r>
      <w:r w:rsidRPr="000F5B07">
        <w:rPr>
          <w:rFonts w:ascii="Arial" w:eastAsia="Arial" w:hAnsi="Arial" w:cs="Arial"/>
          <w:sz w:val="24"/>
          <w:szCs w:val="24"/>
        </w:rPr>
        <w:t>nc</w:t>
      </w:r>
      <w:r w:rsidRPr="000F5B07">
        <w:rPr>
          <w:rFonts w:ascii="Arial" w:eastAsia="Arial" w:hAnsi="Arial" w:cs="Arial"/>
          <w:spacing w:val="-1"/>
          <w:sz w:val="24"/>
          <w:szCs w:val="24"/>
        </w:rPr>
        <w:t>i</w:t>
      </w:r>
      <w:r w:rsidRPr="000F5B07">
        <w:rPr>
          <w:rFonts w:ascii="Arial" w:eastAsia="Arial" w:hAnsi="Arial" w:cs="Arial"/>
          <w:sz w:val="24"/>
          <w:szCs w:val="24"/>
        </w:rPr>
        <w:t>l</w:t>
      </w:r>
      <w:r w:rsidRPr="000F5B07">
        <w:rPr>
          <w:rFonts w:ascii="Arial" w:eastAsia="Arial" w:hAnsi="Arial" w:cs="Arial"/>
          <w:spacing w:val="-2"/>
          <w:sz w:val="24"/>
          <w:szCs w:val="24"/>
        </w:rPr>
        <w:t xml:space="preserve"> </w:t>
      </w:r>
      <w:r w:rsidRPr="000F5B07">
        <w:rPr>
          <w:rFonts w:ascii="Arial" w:eastAsia="Arial" w:hAnsi="Arial" w:cs="Arial"/>
          <w:spacing w:val="-1"/>
          <w:sz w:val="24"/>
          <w:szCs w:val="24"/>
        </w:rPr>
        <w:t>O</w:t>
      </w:r>
      <w:r w:rsidRPr="000F5B07">
        <w:rPr>
          <w:rFonts w:ascii="Arial" w:eastAsia="Arial" w:hAnsi="Arial" w:cs="Arial"/>
          <w:spacing w:val="1"/>
          <w:sz w:val="24"/>
          <w:szCs w:val="24"/>
        </w:rPr>
        <w:t>f</w:t>
      </w:r>
      <w:r w:rsidRPr="000F5B07">
        <w:rPr>
          <w:rFonts w:ascii="Arial" w:eastAsia="Arial" w:hAnsi="Arial" w:cs="Arial"/>
          <w:spacing w:val="3"/>
          <w:sz w:val="24"/>
          <w:szCs w:val="24"/>
        </w:rPr>
        <w:t>f</w:t>
      </w:r>
      <w:r w:rsidRPr="000F5B07">
        <w:rPr>
          <w:rFonts w:ascii="Arial" w:eastAsia="Arial" w:hAnsi="Arial" w:cs="Arial"/>
          <w:spacing w:val="-3"/>
          <w:sz w:val="24"/>
          <w:szCs w:val="24"/>
        </w:rPr>
        <w:t>i</w:t>
      </w:r>
      <w:r w:rsidRPr="000F5B07">
        <w:rPr>
          <w:rFonts w:ascii="Arial" w:eastAsia="Arial" w:hAnsi="Arial" w:cs="Arial"/>
          <w:sz w:val="24"/>
          <w:szCs w:val="24"/>
        </w:rPr>
        <w:t>cers</w:t>
      </w:r>
      <w:r w:rsidRPr="000F5B07">
        <w:rPr>
          <w:rFonts w:ascii="Arial" w:eastAsia="Arial" w:hAnsi="Arial" w:cs="Arial"/>
          <w:spacing w:val="2"/>
          <w:sz w:val="24"/>
          <w:szCs w:val="24"/>
        </w:rPr>
        <w:t xml:space="preserve"> </w:t>
      </w:r>
      <w:r w:rsidRPr="000F5B07">
        <w:rPr>
          <w:rFonts w:ascii="Arial" w:eastAsia="Arial" w:hAnsi="Arial" w:cs="Arial"/>
          <w:spacing w:val="-3"/>
          <w:sz w:val="24"/>
          <w:szCs w:val="24"/>
        </w:rPr>
        <w:t>w</w:t>
      </w:r>
      <w:r w:rsidRPr="000F5B07">
        <w:rPr>
          <w:rFonts w:ascii="Arial" w:eastAsia="Arial" w:hAnsi="Arial" w:cs="Arial"/>
          <w:sz w:val="24"/>
          <w:szCs w:val="24"/>
        </w:rPr>
        <w:t>ho act as</w:t>
      </w:r>
      <w:r w:rsidRPr="000F5B07">
        <w:rPr>
          <w:rFonts w:ascii="Arial" w:eastAsia="Arial" w:hAnsi="Arial" w:cs="Arial"/>
          <w:spacing w:val="-1"/>
          <w:sz w:val="24"/>
          <w:szCs w:val="24"/>
        </w:rPr>
        <w:t xml:space="preserve"> R</w:t>
      </w:r>
      <w:r w:rsidRPr="000F5B07">
        <w:rPr>
          <w:rFonts w:ascii="Arial" w:eastAsia="Arial" w:hAnsi="Arial" w:cs="Arial"/>
          <w:sz w:val="24"/>
          <w:szCs w:val="24"/>
        </w:rPr>
        <w:t>etu</w:t>
      </w:r>
      <w:r w:rsidRPr="000F5B07">
        <w:rPr>
          <w:rFonts w:ascii="Arial" w:eastAsia="Arial" w:hAnsi="Arial" w:cs="Arial"/>
          <w:spacing w:val="1"/>
          <w:sz w:val="24"/>
          <w:szCs w:val="24"/>
        </w:rPr>
        <w:t>r</w:t>
      </w:r>
      <w:r w:rsidRPr="000F5B07">
        <w:rPr>
          <w:rFonts w:ascii="Arial" w:eastAsia="Arial" w:hAnsi="Arial" w:cs="Arial"/>
          <w:sz w:val="24"/>
          <w:szCs w:val="24"/>
        </w:rPr>
        <w:t>n</w:t>
      </w:r>
      <w:r w:rsidRPr="000F5B07">
        <w:rPr>
          <w:rFonts w:ascii="Arial" w:eastAsia="Arial" w:hAnsi="Arial" w:cs="Arial"/>
          <w:spacing w:val="-1"/>
          <w:sz w:val="24"/>
          <w:szCs w:val="24"/>
        </w:rPr>
        <w:t>i</w:t>
      </w:r>
      <w:r w:rsidRPr="000F5B07">
        <w:rPr>
          <w:rFonts w:ascii="Arial" w:eastAsia="Arial" w:hAnsi="Arial" w:cs="Arial"/>
          <w:spacing w:val="-3"/>
          <w:sz w:val="24"/>
          <w:szCs w:val="24"/>
        </w:rPr>
        <w:t>n</w:t>
      </w:r>
      <w:r w:rsidRPr="000F5B07">
        <w:rPr>
          <w:rFonts w:ascii="Arial" w:eastAsia="Arial" w:hAnsi="Arial" w:cs="Arial"/>
          <w:sz w:val="24"/>
          <w:szCs w:val="24"/>
        </w:rPr>
        <w:t>g</w:t>
      </w:r>
      <w:r w:rsidRPr="000F5B07">
        <w:rPr>
          <w:rFonts w:ascii="Arial" w:eastAsia="Arial" w:hAnsi="Arial" w:cs="Arial"/>
          <w:spacing w:val="1"/>
          <w:sz w:val="24"/>
          <w:szCs w:val="24"/>
        </w:rPr>
        <w:t xml:space="preserve"> </w:t>
      </w:r>
      <w:r w:rsidRPr="000F5B07">
        <w:rPr>
          <w:rFonts w:ascii="Arial" w:eastAsia="Arial" w:hAnsi="Arial" w:cs="Arial"/>
          <w:spacing w:val="-1"/>
          <w:sz w:val="24"/>
          <w:szCs w:val="24"/>
        </w:rPr>
        <w:t>O</w:t>
      </w:r>
      <w:r w:rsidRPr="000F5B07">
        <w:rPr>
          <w:rFonts w:ascii="Arial" w:eastAsia="Arial" w:hAnsi="Arial" w:cs="Arial"/>
          <w:spacing w:val="1"/>
          <w:sz w:val="24"/>
          <w:szCs w:val="24"/>
        </w:rPr>
        <w:t>ff</w:t>
      </w:r>
      <w:r w:rsidRPr="000F5B07">
        <w:rPr>
          <w:rFonts w:ascii="Arial" w:eastAsia="Arial" w:hAnsi="Arial" w:cs="Arial"/>
          <w:spacing w:val="-1"/>
          <w:sz w:val="24"/>
          <w:szCs w:val="24"/>
        </w:rPr>
        <w:t>i</w:t>
      </w:r>
      <w:r w:rsidRPr="000F5B07">
        <w:rPr>
          <w:rFonts w:ascii="Arial" w:eastAsia="Arial" w:hAnsi="Arial" w:cs="Arial"/>
          <w:sz w:val="24"/>
          <w:szCs w:val="24"/>
        </w:rPr>
        <w:t>c</w:t>
      </w:r>
      <w:r w:rsidRPr="000F5B07">
        <w:rPr>
          <w:rFonts w:ascii="Arial" w:eastAsia="Arial" w:hAnsi="Arial" w:cs="Arial"/>
          <w:spacing w:val="-3"/>
          <w:sz w:val="24"/>
          <w:szCs w:val="24"/>
        </w:rPr>
        <w:t>e</w:t>
      </w:r>
      <w:r w:rsidRPr="000F5B07">
        <w:rPr>
          <w:rFonts w:ascii="Arial" w:eastAsia="Arial" w:hAnsi="Arial" w:cs="Arial"/>
          <w:spacing w:val="1"/>
          <w:sz w:val="24"/>
          <w:szCs w:val="24"/>
        </w:rPr>
        <w:t>r</w:t>
      </w:r>
      <w:r w:rsidRPr="000F5B07">
        <w:rPr>
          <w:rFonts w:ascii="Arial" w:eastAsia="Arial" w:hAnsi="Arial" w:cs="Arial"/>
          <w:sz w:val="24"/>
          <w:szCs w:val="24"/>
        </w:rPr>
        <w:t>s</w:t>
      </w:r>
      <w:r w:rsidRPr="000F5B07">
        <w:rPr>
          <w:rFonts w:ascii="Arial" w:eastAsia="Arial" w:hAnsi="Arial" w:cs="Arial"/>
          <w:spacing w:val="2"/>
          <w:sz w:val="24"/>
          <w:szCs w:val="24"/>
        </w:rPr>
        <w:t xml:space="preserve"> </w:t>
      </w:r>
      <w:r w:rsidRPr="000F5B07">
        <w:rPr>
          <w:rFonts w:ascii="Arial" w:eastAsia="Arial" w:hAnsi="Arial" w:cs="Arial"/>
          <w:sz w:val="24"/>
          <w:szCs w:val="24"/>
        </w:rPr>
        <w:t>and car</w:t>
      </w:r>
      <w:r w:rsidRPr="000F5B07">
        <w:rPr>
          <w:rFonts w:ascii="Arial" w:eastAsia="Arial" w:hAnsi="Arial" w:cs="Arial"/>
          <w:spacing w:val="1"/>
          <w:sz w:val="24"/>
          <w:szCs w:val="24"/>
        </w:rPr>
        <w:t>r</w:t>
      </w:r>
      <w:r w:rsidRPr="000F5B07">
        <w:rPr>
          <w:rFonts w:ascii="Arial" w:eastAsia="Arial" w:hAnsi="Arial" w:cs="Arial"/>
          <w:sz w:val="24"/>
          <w:szCs w:val="24"/>
        </w:rPr>
        <w:t>y</w:t>
      </w:r>
      <w:r w:rsidRPr="000F5B07">
        <w:rPr>
          <w:rFonts w:ascii="Arial" w:eastAsia="Arial" w:hAnsi="Arial" w:cs="Arial"/>
          <w:spacing w:val="-1"/>
          <w:sz w:val="24"/>
          <w:szCs w:val="24"/>
        </w:rPr>
        <w:t xml:space="preserve"> </w:t>
      </w:r>
      <w:r w:rsidRPr="000F5B07">
        <w:rPr>
          <w:rFonts w:ascii="Arial" w:eastAsia="Arial" w:hAnsi="Arial" w:cs="Arial"/>
          <w:sz w:val="24"/>
          <w:szCs w:val="24"/>
        </w:rPr>
        <w:t>out d</w:t>
      </w:r>
      <w:r w:rsidRPr="000F5B07">
        <w:rPr>
          <w:rFonts w:ascii="Arial" w:eastAsia="Arial" w:hAnsi="Arial" w:cs="Arial"/>
          <w:spacing w:val="-1"/>
          <w:sz w:val="24"/>
          <w:szCs w:val="24"/>
        </w:rPr>
        <w:t>u</w:t>
      </w:r>
      <w:r w:rsidRPr="000F5B07">
        <w:rPr>
          <w:rFonts w:ascii="Arial" w:eastAsia="Arial" w:hAnsi="Arial" w:cs="Arial"/>
          <w:spacing w:val="1"/>
          <w:sz w:val="24"/>
          <w:szCs w:val="24"/>
        </w:rPr>
        <w:t>t</w:t>
      </w:r>
      <w:r w:rsidRPr="000F5B07">
        <w:rPr>
          <w:rFonts w:ascii="Arial" w:eastAsia="Arial" w:hAnsi="Arial" w:cs="Arial"/>
          <w:spacing w:val="-1"/>
          <w:sz w:val="24"/>
          <w:szCs w:val="24"/>
        </w:rPr>
        <w:t>i</w:t>
      </w:r>
      <w:r w:rsidRPr="000F5B07">
        <w:rPr>
          <w:rFonts w:ascii="Arial" w:eastAsia="Arial" w:hAnsi="Arial" w:cs="Arial"/>
          <w:sz w:val="24"/>
          <w:szCs w:val="24"/>
        </w:rPr>
        <w:t>es</w:t>
      </w:r>
      <w:r w:rsidRPr="000F5B07">
        <w:rPr>
          <w:rFonts w:ascii="Arial" w:eastAsia="Arial" w:hAnsi="Arial" w:cs="Arial"/>
          <w:spacing w:val="-1"/>
          <w:sz w:val="24"/>
          <w:szCs w:val="24"/>
        </w:rPr>
        <w:t xml:space="preserve"> </w:t>
      </w:r>
      <w:r w:rsidRPr="000F5B07">
        <w:rPr>
          <w:rFonts w:ascii="Arial" w:eastAsia="Arial" w:hAnsi="Arial" w:cs="Arial"/>
          <w:sz w:val="24"/>
          <w:szCs w:val="24"/>
        </w:rPr>
        <w:t>at e</w:t>
      </w:r>
      <w:r w:rsidRPr="000F5B07">
        <w:rPr>
          <w:rFonts w:ascii="Arial" w:eastAsia="Arial" w:hAnsi="Arial" w:cs="Arial"/>
          <w:spacing w:val="-1"/>
          <w:sz w:val="24"/>
          <w:szCs w:val="24"/>
        </w:rPr>
        <w:t>l</w:t>
      </w:r>
      <w:r w:rsidRPr="000F5B07">
        <w:rPr>
          <w:rFonts w:ascii="Arial" w:eastAsia="Arial" w:hAnsi="Arial" w:cs="Arial"/>
          <w:sz w:val="24"/>
          <w:szCs w:val="24"/>
        </w:rPr>
        <w:t>ecti</w:t>
      </w:r>
      <w:r w:rsidRPr="000F5B07">
        <w:rPr>
          <w:rFonts w:ascii="Arial" w:eastAsia="Arial" w:hAnsi="Arial" w:cs="Arial"/>
          <w:spacing w:val="-3"/>
          <w:sz w:val="24"/>
          <w:szCs w:val="24"/>
        </w:rPr>
        <w:t>o</w:t>
      </w:r>
      <w:r w:rsidRPr="000F5B07">
        <w:rPr>
          <w:rFonts w:ascii="Arial" w:eastAsia="Arial" w:hAnsi="Arial" w:cs="Arial"/>
          <w:sz w:val="24"/>
          <w:szCs w:val="24"/>
        </w:rPr>
        <w:t>ns.</w:t>
      </w:r>
      <w:r w:rsidRPr="000F5B07">
        <w:rPr>
          <w:rFonts w:ascii="Arial" w:eastAsia="Arial" w:hAnsi="Arial" w:cs="Arial"/>
          <w:spacing w:val="59"/>
          <w:sz w:val="24"/>
          <w:szCs w:val="24"/>
        </w:rPr>
        <w:t xml:space="preserve"> </w:t>
      </w:r>
      <w:r w:rsidRPr="000F5B07">
        <w:rPr>
          <w:rFonts w:ascii="Arial" w:eastAsia="Arial" w:hAnsi="Arial" w:cs="Arial"/>
          <w:spacing w:val="2"/>
          <w:sz w:val="24"/>
          <w:szCs w:val="24"/>
        </w:rPr>
        <w:t>T</w:t>
      </w:r>
      <w:r w:rsidRPr="000F5B07">
        <w:rPr>
          <w:rFonts w:ascii="Arial" w:eastAsia="Arial" w:hAnsi="Arial" w:cs="Arial"/>
          <w:sz w:val="24"/>
          <w:szCs w:val="24"/>
        </w:rPr>
        <w:t>h</w:t>
      </w:r>
      <w:r w:rsidRPr="000F5B07">
        <w:rPr>
          <w:rFonts w:ascii="Arial" w:eastAsia="Arial" w:hAnsi="Arial" w:cs="Arial"/>
          <w:spacing w:val="-1"/>
          <w:sz w:val="24"/>
          <w:szCs w:val="24"/>
        </w:rPr>
        <w:t>e</w:t>
      </w:r>
      <w:r w:rsidRPr="000F5B07">
        <w:rPr>
          <w:rFonts w:ascii="Arial" w:eastAsia="Arial" w:hAnsi="Arial" w:cs="Arial"/>
          <w:sz w:val="24"/>
          <w:szCs w:val="24"/>
        </w:rPr>
        <w:t>se</w:t>
      </w:r>
      <w:r w:rsidRPr="000F5B07">
        <w:rPr>
          <w:rFonts w:ascii="Arial" w:eastAsia="Arial" w:hAnsi="Arial" w:cs="Arial"/>
          <w:spacing w:val="-1"/>
          <w:sz w:val="24"/>
          <w:szCs w:val="24"/>
        </w:rPr>
        <w:t xml:space="preserve"> </w:t>
      </w:r>
      <w:r w:rsidRPr="000F5B07">
        <w:rPr>
          <w:rFonts w:ascii="Arial" w:eastAsia="Arial" w:hAnsi="Arial" w:cs="Arial"/>
          <w:sz w:val="24"/>
          <w:szCs w:val="24"/>
        </w:rPr>
        <w:t>p</w:t>
      </w:r>
      <w:r w:rsidRPr="000F5B07">
        <w:rPr>
          <w:rFonts w:ascii="Arial" w:eastAsia="Arial" w:hAnsi="Arial" w:cs="Arial"/>
          <w:spacing w:val="-1"/>
          <w:sz w:val="24"/>
          <w:szCs w:val="24"/>
        </w:rPr>
        <w:t>a</w:t>
      </w:r>
      <w:r w:rsidRPr="000F5B07">
        <w:rPr>
          <w:rFonts w:ascii="Arial" w:eastAsia="Arial" w:hAnsi="Arial" w:cs="Arial"/>
          <w:spacing w:val="-2"/>
          <w:sz w:val="24"/>
          <w:szCs w:val="24"/>
        </w:rPr>
        <w:t>y</w:t>
      </w:r>
      <w:r w:rsidRPr="000F5B07">
        <w:rPr>
          <w:rFonts w:ascii="Arial" w:eastAsia="Arial" w:hAnsi="Arial" w:cs="Arial"/>
          <w:spacing w:val="1"/>
          <w:sz w:val="24"/>
          <w:szCs w:val="24"/>
        </w:rPr>
        <w:t>m</w:t>
      </w:r>
      <w:r w:rsidRPr="000F5B07">
        <w:rPr>
          <w:rFonts w:ascii="Arial" w:eastAsia="Arial" w:hAnsi="Arial" w:cs="Arial"/>
          <w:sz w:val="24"/>
          <w:szCs w:val="24"/>
        </w:rPr>
        <w:t>e</w:t>
      </w:r>
      <w:r w:rsidRPr="000F5B07">
        <w:rPr>
          <w:rFonts w:ascii="Arial" w:eastAsia="Arial" w:hAnsi="Arial" w:cs="Arial"/>
          <w:spacing w:val="-1"/>
          <w:sz w:val="24"/>
          <w:szCs w:val="24"/>
        </w:rPr>
        <w:t>n</w:t>
      </w:r>
      <w:r w:rsidRPr="000F5B07">
        <w:rPr>
          <w:rFonts w:ascii="Arial" w:eastAsia="Arial" w:hAnsi="Arial" w:cs="Arial"/>
          <w:spacing w:val="1"/>
          <w:sz w:val="24"/>
          <w:szCs w:val="24"/>
        </w:rPr>
        <w:t>t</w:t>
      </w:r>
      <w:r w:rsidRPr="000F5B07">
        <w:rPr>
          <w:rFonts w:ascii="Arial" w:eastAsia="Arial" w:hAnsi="Arial" w:cs="Arial"/>
          <w:sz w:val="24"/>
          <w:szCs w:val="24"/>
        </w:rPr>
        <w:t>s are</w:t>
      </w:r>
      <w:r w:rsidRPr="000F5B07">
        <w:rPr>
          <w:rFonts w:ascii="Arial" w:eastAsia="Arial" w:hAnsi="Arial" w:cs="Arial"/>
          <w:spacing w:val="-1"/>
          <w:sz w:val="24"/>
          <w:szCs w:val="24"/>
        </w:rPr>
        <w:t xml:space="preserve"> </w:t>
      </w:r>
      <w:r w:rsidRPr="000F5B07">
        <w:rPr>
          <w:rFonts w:ascii="Arial" w:eastAsia="Arial" w:hAnsi="Arial" w:cs="Arial"/>
          <w:sz w:val="24"/>
          <w:szCs w:val="24"/>
        </w:rPr>
        <w:t>ca</w:t>
      </w:r>
      <w:r w:rsidRPr="000F5B07">
        <w:rPr>
          <w:rFonts w:ascii="Arial" w:eastAsia="Arial" w:hAnsi="Arial" w:cs="Arial"/>
          <w:spacing w:val="-1"/>
          <w:sz w:val="24"/>
          <w:szCs w:val="24"/>
        </w:rPr>
        <w:t>l</w:t>
      </w:r>
      <w:r w:rsidRPr="000F5B07">
        <w:rPr>
          <w:rFonts w:ascii="Arial" w:eastAsia="Arial" w:hAnsi="Arial" w:cs="Arial"/>
          <w:sz w:val="24"/>
          <w:szCs w:val="24"/>
        </w:rPr>
        <w:t>cu</w:t>
      </w:r>
      <w:r w:rsidRPr="000F5B07">
        <w:rPr>
          <w:rFonts w:ascii="Arial" w:eastAsia="Arial" w:hAnsi="Arial" w:cs="Arial"/>
          <w:spacing w:val="-1"/>
          <w:sz w:val="24"/>
          <w:szCs w:val="24"/>
        </w:rPr>
        <w:t>l</w:t>
      </w:r>
      <w:r w:rsidRPr="000F5B07">
        <w:rPr>
          <w:rFonts w:ascii="Arial" w:eastAsia="Arial" w:hAnsi="Arial" w:cs="Arial"/>
          <w:sz w:val="24"/>
          <w:szCs w:val="24"/>
        </w:rPr>
        <w:t>ated</w:t>
      </w:r>
      <w:r w:rsidRPr="000F5B07">
        <w:rPr>
          <w:rFonts w:ascii="Arial" w:eastAsia="Arial" w:hAnsi="Arial" w:cs="Arial"/>
          <w:spacing w:val="1"/>
          <w:sz w:val="24"/>
          <w:szCs w:val="24"/>
        </w:rPr>
        <w:t xml:space="preserve"> </w:t>
      </w:r>
      <w:r w:rsidRPr="000F5B07">
        <w:rPr>
          <w:rFonts w:ascii="Arial" w:eastAsia="Arial" w:hAnsi="Arial" w:cs="Arial"/>
          <w:sz w:val="24"/>
          <w:szCs w:val="24"/>
        </w:rPr>
        <w:t>a</w:t>
      </w:r>
      <w:r w:rsidRPr="000F5B07">
        <w:rPr>
          <w:rFonts w:ascii="Arial" w:eastAsia="Arial" w:hAnsi="Arial" w:cs="Arial"/>
          <w:spacing w:val="-3"/>
          <w:sz w:val="24"/>
          <w:szCs w:val="24"/>
        </w:rPr>
        <w:t>c</w:t>
      </w:r>
      <w:r w:rsidRPr="000F5B07">
        <w:rPr>
          <w:rFonts w:ascii="Arial" w:eastAsia="Arial" w:hAnsi="Arial" w:cs="Arial"/>
          <w:sz w:val="24"/>
          <w:szCs w:val="24"/>
        </w:rPr>
        <w:t>cord</w:t>
      </w:r>
      <w:r w:rsidRPr="000F5B07">
        <w:rPr>
          <w:rFonts w:ascii="Arial" w:eastAsia="Arial" w:hAnsi="Arial" w:cs="Arial"/>
          <w:spacing w:val="-1"/>
          <w:sz w:val="24"/>
          <w:szCs w:val="24"/>
        </w:rPr>
        <w:t>i</w:t>
      </w:r>
      <w:r w:rsidRPr="000F5B07">
        <w:rPr>
          <w:rFonts w:ascii="Arial" w:eastAsia="Arial" w:hAnsi="Arial" w:cs="Arial"/>
          <w:spacing w:val="-3"/>
          <w:sz w:val="24"/>
          <w:szCs w:val="24"/>
        </w:rPr>
        <w:t>n</w:t>
      </w:r>
      <w:r w:rsidRPr="000F5B07">
        <w:rPr>
          <w:rFonts w:ascii="Arial" w:eastAsia="Arial" w:hAnsi="Arial" w:cs="Arial"/>
          <w:sz w:val="24"/>
          <w:szCs w:val="24"/>
        </w:rPr>
        <w:t>g</w:t>
      </w:r>
      <w:r w:rsidRPr="000F5B07">
        <w:rPr>
          <w:rFonts w:ascii="Arial" w:eastAsia="Arial" w:hAnsi="Arial" w:cs="Arial"/>
          <w:spacing w:val="2"/>
          <w:sz w:val="24"/>
          <w:szCs w:val="24"/>
        </w:rPr>
        <w:t xml:space="preserve"> </w:t>
      </w:r>
      <w:r w:rsidRPr="000F5B07">
        <w:rPr>
          <w:rFonts w:ascii="Arial" w:eastAsia="Arial" w:hAnsi="Arial" w:cs="Arial"/>
          <w:spacing w:val="1"/>
          <w:sz w:val="24"/>
          <w:szCs w:val="24"/>
        </w:rPr>
        <w:t>t</w:t>
      </w:r>
      <w:r w:rsidRPr="000F5B07">
        <w:rPr>
          <w:rFonts w:ascii="Arial" w:eastAsia="Arial" w:hAnsi="Arial" w:cs="Arial"/>
          <w:sz w:val="24"/>
          <w:szCs w:val="24"/>
        </w:rPr>
        <w:t>o</w:t>
      </w:r>
      <w:r w:rsidRPr="000F5B07">
        <w:rPr>
          <w:rFonts w:ascii="Arial" w:eastAsia="Arial" w:hAnsi="Arial" w:cs="Arial"/>
          <w:spacing w:val="-2"/>
          <w:sz w:val="24"/>
          <w:szCs w:val="24"/>
        </w:rPr>
        <w:t xml:space="preserve"> </w:t>
      </w:r>
      <w:r w:rsidRPr="000F5B07">
        <w:rPr>
          <w:rFonts w:ascii="Arial" w:eastAsia="Arial" w:hAnsi="Arial" w:cs="Arial"/>
          <w:spacing w:val="-1"/>
          <w:sz w:val="24"/>
          <w:szCs w:val="24"/>
        </w:rPr>
        <w:t>t</w:t>
      </w:r>
      <w:r w:rsidRPr="000F5B07">
        <w:rPr>
          <w:rFonts w:ascii="Arial" w:eastAsia="Arial" w:hAnsi="Arial" w:cs="Arial"/>
          <w:sz w:val="24"/>
          <w:szCs w:val="24"/>
        </w:rPr>
        <w:t>he a</w:t>
      </w:r>
      <w:r w:rsidRPr="000F5B07">
        <w:rPr>
          <w:rFonts w:ascii="Arial" w:eastAsia="Arial" w:hAnsi="Arial" w:cs="Arial"/>
          <w:spacing w:val="-1"/>
          <w:sz w:val="24"/>
          <w:szCs w:val="24"/>
        </w:rPr>
        <w:t>p</w:t>
      </w:r>
      <w:r w:rsidRPr="000F5B07">
        <w:rPr>
          <w:rFonts w:ascii="Arial" w:eastAsia="Arial" w:hAnsi="Arial" w:cs="Arial"/>
          <w:sz w:val="24"/>
          <w:szCs w:val="24"/>
        </w:rPr>
        <w:t>pro</w:t>
      </w:r>
      <w:r w:rsidRPr="000F5B07">
        <w:rPr>
          <w:rFonts w:ascii="Arial" w:eastAsia="Arial" w:hAnsi="Arial" w:cs="Arial"/>
          <w:spacing w:val="-2"/>
          <w:sz w:val="24"/>
          <w:szCs w:val="24"/>
        </w:rPr>
        <w:t>v</w:t>
      </w:r>
      <w:r w:rsidRPr="000F5B07">
        <w:rPr>
          <w:rFonts w:ascii="Arial" w:eastAsia="Arial" w:hAnsi="Arial" w:cs="Arial"/>
          <w:sz w:val="24"/>
          <w:szCs w:val="24"/>
        </w:rPr>
        <w:t>ed sca</w:t>
      </w:r>
      <w:r w:rsidRPr="000F5B07">
        <w:rPr>
          <w:rFonts w:ascii="Arial" w:eastAsia="Arial" w:hAnsi="Arial" w:cs="Arial"/>
          <w:spacing w:val="-1"/>
          <w:sz w:val="24"/>
          <w:szCs w:val="24"/>
        </w:rPr>
        <w:t>l</w:t>
      </w:r>
      <w:r w:rsidRPr="000F5B07">
        <w:rPr>
          <w:rFonts w:ascii="Arial" w:eastAsia="Arial" w:hAnsi="Arial" w:cs="Arial"/>
          <w:sz w:val="24"/>
          <w:szCs w:val="24"/>
        </w:rPr>
        <w:t>e</w:t>
      </w:r>
      <w:r w:rsidRPr="000F5B07">
        <w:rPr>
          <w:rFonts w:ascii="Arial" w:eastAsia="Arial" w:hAnsi="Arial" w:cs="Arial"/>
          <w:spacing w:val="1"/>
          <w:sz w:val="24"/>
          <w:szCs w:val="24"/>
        </w:rPr>
        <w:t xml:space="preserve"> </w:t>
      </w:r>
      <w:r w:rsidRPr="000F5B07">
        <w:rPr>
          <w:rFonts w:ascii="Arial" w:eastAsia="Arial" w:hAnsi="Arial" w:cs="Arial"/>
          <w:sz w:val="24"/>
          <w:szCs w:val="24"/>
        </w:rPr>
        <w:t>or set by a</w:t>
      </w:r>
      <w:r w:rsidRPr="000F5B07">
        <w:rPr>
          <w:rFonts w:ascii="Arial" w:eastAsia="Arial" w:hAnsi="Arial" w:cs="Arial"/>
          <w:spacing w:val="-2"/>
          <w:sz w:val="24"/>
          <w:szCs w:val="24"/>
        </w:rPr>
        <w:t xml:space="preserve"> </w:t>
      </w:r>
      <w:r w:rsidRPr="000F5B07">
        <w:rPr>
          <w:rFonts w:ascii="Arial" w:eastAsia="Arial" w:hAnsi="Arial" w:cs="Arial"/>
          <w:spacing w:val="2"/>
          <w:sz w:val="24"/>
          <w:szCs w:val="24"/>
        </w:rPr>
        <w:t>g</w:t>
      </w:r>
      <w:r w:rsidRPr="000F5B07">
        <w:rPr>
          <w:rFonts w:ascii="Arial" w:eastAsia="Arial" w:hAnsi="Arial" w:cs="Arial"/>
          <w:sz w:val="24"/>
          <w:szCs w:val="24"/>
        </w:rPr>
        <w:t>o</w:t>
      </w:r>
      <w:r w:rsidRPr="000F5B07">
        <w:rPr>
          <w:rFonts w:ascii="Arial" w:eastAsia="Arial" w:hAnsi="Arial" w:cs="Arial"/>
          <w:spacing w:val="-3"/>
          <w:sz w:val="24"/>
          <w:szCs w:val="24"/>
        </w:rPr>
        <w:t>v</w:t>
      </w:r>
      <w:r w:rsidRPr="000F5B07">
        <w:rPr>
          <w:rFonts w:ascii="Arial" w:eastAsia="Arial" w:hAnsi="Arial" w:cs="Arial"/>
          <w:sz w:val="24"/>
          <w:szCs w:val="24"/>
        </w:rPr>
        <w:t>er</w:t>
      </w:r>
      <w:r w:rsidRPr="000F5B07">
        <w:rPr>
          <w:rFonts w:ascii="Arial" w:eastAsia="Arial" w:hAnsi="Arial" w:cs="Arial"/>
          <w:spacing w:val="-2"/>
          <w:sz w:val="24"/>
          <w:szCs w:val="24"/>
        </w:rPr>
        <w:t>n</w:t>
      </w:r>
      <w:r w:rsidRPr="000F5B07">
        <w:rPr>
          <w:rFonts w:ascii="Arial" w:eastAsia="Arial" w:hAnsi="Arial" w:cs="Arial"/>
          <w:spacing w:val="1"/>
          <w:sz w:val="24"/>
          <w:szCs w:val="24"/>
        </w:rPr>
        <w:t>m</w:t>
      </w:r>
      <w:r w:rsidRPr="000F5B07">
        <w:rPr>
          <w:rFonts w:ascii="Arial" w:eastAsia="Arial" w:hAnsi="Arial" w:cs="Arial"/>
          <w:sz w:val="24"/>
          <w:szCs w:val="24"/>
        </w:rPr>
        <w:t>e</w:t>
      </w:r>
      <w:r w:rsidRPr="000F5B07">
        <w:rPr>
          <w:rFonts w:ascii="Arial" w:eastAsia="Arial" w:hAnsi="Arial" w:cs="Arial"/>
          <w:spacing w:val="-1"/>
          <w:sz w:val="24"/>
          <w:szCs w:val="24"/>
        </w:rPr>
        <w:t>n</w:t>
      </w:r>
      <w:r w:rsidRPr="000F5B07">
        <w:rPr>
          <w:rFonts w:ascii="Arial" w:eastAsia="Arial" w:hAnsi="Arial" w:cs="Arial"/>
          <w:sz w:val="24"/>
          <w:szCs w:val="24"/>
        </w:rPr>
        <w:t>t d</w:t>
      </w:r>
      <w:r w:rsidRPr="000F5B07">
        <w:rPr>
          <w:rFonts w:ascii="Arial" w:eastAsia="Arial" w:hAnsi="Arial" w:cs="Arial"/>
          <w:spacing w:val="-1"/>
          <w:sz w:val="24"/>
          <w:szCs w:val="24"/>
        </w:rPr>
        <w:t>e</w:t>
      </w:r>
      <w:r w:rsidRPr="000F5B07">
        <w:rPr>
          <w:rFonts w:ascii="Arial" w:eastAsia="Arial" w:hAnsi="Arial" w:cs="Arial"/>
          <w:sz w:val="24"/>
          <w:szCs w:val="24"/>
        </w:rPr>
        <w:t>p</w:t>
      </w:r>
      <w:r w:rsidRPr="000F5B07">
        <w:rPr>
          <w:rFonts w:ascii="Arial" w:eastAsia="Arial" w:hAnsi="Arial" w:cs="Arial"/>
          <w:spacing w:val="-1"/>
          <w:sz w:val="24"/>
          <w:szCs w:val="24"/>
        </w:rPr>
        <w:t>a</w:t>
      </w:r>
      <w:r w:rsidRPr="000F5B07">
        <w:rPr>
          <w:rFonts w:ascii="Arial" w:eastAsia="Arial" w:hAnsi="Arial" w:cs="Arial"/>
          <w:spacing w:val="-2"/>
          <w:sz w:val="24"/>
          <w:szCs w:val="24"/>
        </w:rPr>
        <w:t>r</w:t>
      </w:r>
      <w:r w:rsidRPr="000F5B07">
        <w:rPr>
          <w:rFonts w:ascii="Arial" w:eastAsia="Arial" w:hAnsi="Arial" w:cs="Arial"/>
          <w:spacing w:val="1"/>
          <w:sz w:val="24"/>
          <w:szCs w:val="24"/>
        </w:rPr>
        <w:t>tm</w:t>
      </w:r>
      <w:r w:rsidRPr="000F5B07">
        <w:rPr>
          <w:rFonts w:ascii="Arial" w:eastAsia="Arial" w:hAnsi="Arial" w:cs="Arial"/>
          <w:sz w:val="24"/>
          <w:szCs w:val="24"/>
        </w:rPr>
        <w:t>e</w:t>
      </w:r>
      <w:r w:rsidRPr="000F5B07">
        <w:rPr>
          <w:rFonts w:ascii="Arial" w:eastAsia="Arial" w:hAnsi="Arial" w:cs="Arial"/>
          <w:spacing w:val="-3"/>
          <w:sz w:val="24"/>
          <w:szCs w:val="24"/>
        </w:rPr>
        <w:t>n</w:t>
      </w:r>
      <w:r w:rsidRPr="000F5B07">
        <w:rPr>
          <w:rFonts w:ascii="Arial" w:eastAsia="Arial" w:hAnsi="Arial" w:cs="Arial"/>
          <w:sz w:val="24"/>
          <w:szCs w:val="24"/>
        </w:rPr>
        <w:t>t d</w:t>
      </w:r>
      <w:r w:rsidRPr="000F5B07">
        <w:rPr>
          <w:rFonts w:ascii="Arial" w:eastAsia="Arial" w:hAnsi="Arial" w:cs="Arial"/>
          <w:spacing w:val="-1"/>
          <w:sz w:val="24"/>
          <w:szCs w:val="24"/>
        </w:rPr>
        <w:t>e</w:t>
      </w:r>
      <w:r w:rsidRPr="000F5B07">
        <w:rPr>
          <w:rFonts w:ascii="Arial" w:eastAsia="Arial" w:hAnsi="Arial" w:cs="Arial"/>
          <w:sz w:val="24"/>
          <w:szCs w:val="24"/>
        </w:rPr>
        <w:t>p</w:t>
      </w:r>
      <w:r w:rsidRPr="000F5B07">
        <w:rPr>
          <w:rFonts w:ascii="Arial" w:eastAsia="Arial" w:hAnsi="Arial" w:cs="Arial"/>
          <w:spacing w:val="-1"/>
          <w:sz w:val="24"/>
          <w:szCs w:val="24"/>
        </w:rPr>
        <w:t>e</w:t>
      </w:r>
      <w:r w:rsidRPr="000F5B07">
        <w:rPr>
          <w:rFonts w:ascii="Arial" w:eastAsia="Arial" w:hAnsi="Arial" w:cs="Arial"/>
          <w:spacing w:val="-3"/>
          <w:sz w:val="24"/>
          <w:szCs w:val="24"/>
        </w:rPr>
        <w:t>n</w:t>
      </w:r>
      <w:r w:rsidRPr="000F5B07">
        <w:rPr>
          <w:rFonts w:ascii="Arial" w:eastAsia="Arial" w:hAnsi="Arial" w:cs="Arial"/>
          <w:sz w:val="24"/>
          <w:szCs w:val="24"/>
        </w:rPr>
        <w:t>d</w:t>
      </w:r>
      <w:r w:rsidRPr="000F5B07">
        <w:rPr>
          <w:rFonts w:ascii="Arial" w:eastAsia="Arial" w:hAnsi="Arial" w:cs="Arial"/>
          <w:spacing w:val="-1"/>
          <w:sz w:val="24"/>
          <w:szCs w:val="24"/>
        </w:rPr>
        <w:t>i</w:t>
      </w:r>
      <w:r w:rsidRPr="000F5B07">
        <w:rPr>
          <w:rFonts w:ascii="Arial" w:eastAsia="Arial" w:hAnsi="Arial" w:cs="Arial"/>
          <w:sz w:val="24"/>
          <w:szCs w:val="24"/>
        </w:rPr>
        <w:t>ng</w:t>
      </w:r>
      <w:r w:rsidRPr="000F5B07">
        <w:rPr>
          <w:rFonts w:ascii="Arial" w:eastAsia="Arial" w:hAnsi="Arial" w:cs="Arial"/>
          <w:spacing w:val="3"/>
          <w:sz w:val="24"/>
          <w:szCs w:val="24"/>
        </w:rPr>
        <w:t xml:space="preserve"> </w:t>
      </w:r>
      <w:r w:rsidRPr="000F5B07">
        <w:rPr>
          <w:rFonts w:ascii="Arial" w:eastAsia="Arial" w:hAnsi="Arial" w:cs="Arial"/>
          <w:sz w:val="24"/>
          <w:szCs w:val="24"/>
        </w:rPr>
        <w:t>on</w:t>
      </w:r>
      <w:r w:rsidRPr="000F5B07">
        <w:rPr>
          <w:rFonts w:ascii="Arial" w:eastAsia="Arial" w:hAnsi="Arial" w:cs="Arial"/>
          <w:spacing w:val="-2"/>
          <w:sz w:val="24"/>
          <w:szCs w:val="24"/>
        </w:rPr>
        <w:t xml:space="preserve"> </w:t>
      </w:r>
      <w:r w:rsidRPr="000F5B07">
        <w:rPr>
          <w:rFonts w:ascii="Arial" w:eastAsia="Arial" w:hAnsi="Arial" w:cs="Arial"/>
          <w:spacing w:val="1"/>
          <w:sz w:val="24"/>
          <w:szCs w:val="24"/>
        </w:rPr>
        <w:t>t</w:t>
      </w:r>
      <w:r w:rsidRPr="000F5B07">
        <w:rPr>
          <w:rFonts w:ascii="Arial" w:eastAsia="Arial" w:hAnsi="Arial" w:cs="Arial"/>
          <w:sz w:val="24"/>
          <w:szCs w:val="24"/>
        </w:rPr>
        <w:t>he</w:t>
      </w:r>
      <w:r w:rsidRPr="000F5B07">
        <w:rPr>
          <w:rFonts w:ascii="Arial" w:eastAsia="Arial" w:hAnsi="Arial" w:cs="Arial"/>
          <w:spacing w:val="-2"/>
          <w:sz w:val="24"/>
          <w:szCs w:val="24"/>
        </w:rPr>
        <w:t xml:space="preserve"> </w:t>
      </w:r>
      <w:r w:rsidRPr="000F5B07">
        <w:rPr>
          <w:rFonts w:ascii="Arial" w:eastAsia="Arial" w:hAnsi="Arial" w:cs="Arial"/>
          <w:sz w:val="24"/>
          <w:szCs w:val="24"/>
        </w:rPr>
        <w:t>n</w:t>
      </w:r>
      <w:r w:rsidRPr="000F5B07">
        <w:rPr>
          <w:rFonts w:ascii="Arial" w:eastAsia="Arial" w:hAnsi="Arial" w:cs="Arial"/>
          <w:spacing w:val="-1"/>
          <w:sz w:val="24"/>
          <w:szCs w:val="24"/>
        </w:rPr>
        <w:t>a</w:t>
      </w:r>
      <w:r w:rsidRPr="000F5B07">
        <w:rPr>
          <w:rFonts w:ascii="Arial" w:eastAsia="Arial" w:hAnsi="Arial" w:cs="Arial"/>
          <w:spacing w:val="1"/>
          <w:sz w:val="24"/>
          <w:szCs w:val="24"/>
        </w:rPr>
        <w:t>t</w:t>
      </w:r>
      <w:r w:rsidRPr="000F5B07">
        <w:rPr>
          <w:rFonts w:ascii="Arial" w:eastAsia="Arial" w:hAnsi="Arial" w:cs="Arial"/>
          <w:spacing w:val="-3"/>
          <w:sz w:val="24"/>
          <w:szCs w:val="24"/>
        </w:rPr>
        <w:t>u</w:t>
      </w:r>
      <w:r w:rsidRPr="000F5B07">
        <w:rPr>
          <w:rFonts w:ascii="Arial" w:eastAsia="Arial" w:hAnsi="Arial" w:cs="Arial"/>
          <w:spacing w:val="1"/>
          <w:sz w:val="24"/>
          <w:szCs w:val="24"/>
        </w:rPr>
        <w:t>r</w:t>
      </w:r>
      <w:r w:rsidRPr="000F5B07">
        <w:rPr>
          <w:rFonts w:ascii="Arial" w:eastAsia="Arial" w:hAnsi="Arial" w:cs="Arial"/>
          <w:sz w:val="24"/>
          <w:szCs w:val="24"/>
        </w:rPr>
        <w:t>e</w:t>
      </w:r>
      <w:r w:rsidRPr="000F5B07">
        <w:rPr>
          <w:rFonts w:ascii="Arial" w:eastAsia="Arial" w:hAnsi="Arial" w:cs="Arial"/>
          <w:spacing w:val="2"/>
          <w:sz w:val="24"/>
          <w:szCs w:val="24"/>
        </w:rPr>
        <w:t xml:space="preserve"> </w:t>
      </w:r>
      <w:r w:rsidRPr="000F5B07">
        <w:rPr>
          <w:rFonts w:ascii="Arial" w:eastAsia="Arial" w:hAnsi="Arial" w:cs="Arial"/>
          <w:spacing w:val="-3"/>
          <w:sz w:val="24"/>
          <w:szCs w:val="24"/>
        </w:rPr>
        <w:t>o</w:t>
      </w:r>
      <w:r w:rsidRPr="000F5B07">
        <w:rPr>
          <w:rFonts w:ascii="Arial" w:eastAsia="Arial" w:hAnsi="Arial" w:cs="Arial"/>
          <w:sz w:val="24"/>
          <w:szCs w:val="24"/>
        </w:rPr>
        <w:t xml:space="preserve">f </w:t>
      </w:r>
      <w:r w:rsidRPr="000F5B07">
        <w:rPr>
          <w:rFonts w:ascii="Arial" w:eastAsia="Arial" w:hAnsi="Arial" w:cs="Arial"/>
          <w:spacing w:val="1"/>
          <w:sz w:val="24"/>
          <w:szCs w:val="24"/>
        </w:rPr>
        <w:t>t</w:t>
      </w:r>
      <w:r w:rsidRPr="000F5B07">
        <w:rPr>
          <w:rFonts w:ascii="Arial" w:eastAsia="Arial" w:hAnsi="Arial" w:cs="Arial"/>
          <w:sz w:val="24"/>
          <w:szCs w:val="24"/>
        </w:rPr>
        <w:t>he</w:t>
      </w:r>
      <w:r w:rsidRPr="000F5B07">
        <w:rPr>
          <w:rFonts w:ascii="Arial" w:eastAsia="Arial" w:hAnsi="Arial" w:cs="Arial"/>
          <w:spacing w:val="-4"/>
          <w:sz w:val="24"/>
          <w:szCs w:val="24"/>
        </w:rPr>
        <w:t xml:space="preserve"> </w:t>
      </w:r>
      <w:r w:rsidRPr="000F5B07">
        <w:rPr>
          <w:rFonts w:ascii="Arial" w:eastAsia="Arial" w:hAnsi="Arial" w:cs="Arial"/>
          <w:sz w:val="24"/>
          <w:szCs w:val="24"/>
        </w:rPr>
        <w:t>e</w:t>
      </w:r>
      <w:r w:rsidRPr="000F5B07">
        <w:rPr>
          <w:rFonts w:ascii="Arial" w:eastAsia="Arial" w:hAnsi="Arial" w:cs="Arial"/>
          <w:spacing w:val="-1"/>
          <w:sz w:val="24"/>
          <w:szCs w:val="24"/>
        </w:rPr>
        <w:t>l</w:t>
      </w:r>
      <w:r w:rsidRPr="000F5B07">
        <w:rPr>
          <w:rFonts w:ascii="Arial" w:eastAsia="Arial" w:hAnsi="Arial" w:cs="Arial"/>
          <w:sz w:val="24"/>
          <w:szCs w:val="24"/>
        </w:rPr>
        <w:t>ecti</w:t>
      </w:r>
      <w:r w:rsidRPr="000F5B07">
        <w:rPr>
          <w:rFonts w:ascii="Arial" w:eastAsia="Arial" w:hAnsi="Arial" w:cs="Arial"/>
          <w:spacing w:val="-1"/>
          <w:sz w:val="24"/>
          <w:szCs w:val="24"/>
        </w:rPr>
        <w:t>o</w:t>
      </w:r>
      <w:r w:rsidRPr="000F5B07">
        <w:rPr>
          <w:rFonts w:ascii="Arial" w:eastAsia="Arial" w:hAnsi="Arial" w:cs="Arial"/>
          <w:sz w:val="24"/>
          <w:szCs w:val="24"/>
        </w:rPr>
        <w:t xml:space="preserve">n.  </w:t>
      </w:r>
      <w:r w:rsidRPr="00B71223">
        <w:rPr>
          <w:rFonts w:ascii="Arial" w:eastAsia="Arial" w:hAnsi="Arial" w:cs="Arial"/>
          <w:sz w:val="24"/>
          <w:szCs w:val="24"/>
        </w:rPr>
        <w:t>For the year commencing 1</w:t>
      </w:r>
      <w:r w:rsidRPr="00B71223">
        <w:rPr>
          <w:rFonts w:ascii="Arial" w:eastAsia="Arial" w:hAnsi="Arial" w:cs="Arial"/>
          <w:sz w:val="24"/>
          <w:szCs w:val="24"/>
          <w:vertAlign w:val="superscript"/>
        </w:rPr>
        <w:t>st</w:t>
      </w:r>
      <w:r w:rsidR="008A5596" w:rsidRPr="00B71223">
        <w:rPr>
          <w:rFonts w:ascii="Arial" w:eastAsia="Arial" w:hAnsi="Arial" w:cs="Arial"/>
          <w:sz w:val="24"/>
          <w:szCs w:val="24"/>
        </w:rPr>
        <w:t xml:space="preserve"> April 202</w:t>
      </w:r>
      <w:r w:rsidR="00B4752E">
        <w:rPr>
          <w:rFonts w:ascii="Arial" w:eastAsia="Arial" w:hAnsi="Arial" w:cs="Arial"/>
          <w:sz w:val="24"/>
          <w:szCs w:val="24"/>
        </w:rPr>
        <w:t>3</w:t>
      </w:r>
      <w:r w:rsidRPr="00B71223">
        <w:rPr>
          <w:rFonts w:ascii="Arial" w:eastAsia="Arial" w:hAnsi="Arial" w:cs="Arial"/>
          <w:sz w:val="24"/>
          <w:szCs w:val="24"/>
        </w:rPr>
        <w:t xml:space="preserve"> the annual payment </w:t>
      </w:r>
      <w:r w:rsidR="00047329" w:rsidRPr="00B71223">
        <w:rPr>
          <w:rFonts w:ascii="Arial" w:eastAsia="Arial" w:hAnsi="Arial" w:cs="Arial"/>
          <w:sz w:val="24"/>
          <w:szCs w:val="24"/>
        </w:rPr>
        <w:t xml:space="preserve">has been calculated as </w:t>
      </w:r>
      <w:r w:rsidRPr="00D67AB4">
        <w:rPr>
          <w:rFonts w:ascii="Arial" w:eastAsia="Arial" w:hAnsi="Arial" w:cs="Arial"/>
          <w:sz w:val="24"/>
          <w:szCs w:val="24"/>
        </w:rPr>
        <w:t>£</w:t>
      </w:r>
      <w:r w:rsidR="00792D69" w:rsidRPr="00D67AB4">
        <w:rPr>
          <w:rFonts w:ascii="Arial" w:eastAsia="Arial" w:hAnsi="Arial" w:cs="Arial"/>
          <w:sz w:val="24"/>
          <w:szCs w:val="24"/>
        </w:rPr>
        <w:t>4,3</w:t>
      </w:r>
      <w:r w:rsidR="00D67AB4" w:rsidRPr="00D67AB4">
        <w:rPr>
          <w:rFonts w:ascii="Arial" w:eastAsia="Arial" w:hAnsi="Arial" w:cs="Arial"/>
          <w:sz w:val="24"/>
          <w:szCs w:val="24"/>
        </w:rPr>
        <w:t>22.20</w:t>
      </w:r>
      <w:r w:rsidRPr="00D67AB4">
        <w:rPr>
          <w:rFonts w:ascii="Arial" w:eastAsia="Arial" w:hAnsi="Arial" w:cs="Arial"/>
          <w:sz w:val="24"/>
          <w:szCs w:val="24"/>
        </w:rPr>
        <w:t xml:space="preserve">, </w:t>
      </w:r>
      <w:r w:rsidR="00047329" w:rsidRPr="00D67AB4">
        <w:rPr>
          <w:rFonts w:ascii="Arial" w:eastAsia="Arial" w:hAnsi="Arial" w:cs="Arial"/>
          <w:color w:val="000000" w:themeColor="text1"/>
          <w:sz w:val="24"/>
          <w:szCs w:val="24"/>
        </w:rPr>
        <w:t xml:space="preserve">with </w:t>
      </w:r>
      <w:r w:rsidRPr="00D67AB4">
        <w:rPr>
          <w:rFonts w:ascii="Arial" w:eastAsia="Arial" w:hAnsi="Arial" w:cs="Arial"/>
          <w:color w:val="000000" w:themeColor="text1"/>
          <w:sz w:val="24"/>
          <w:szCs w:val="24"/>
        </w:rPr>
        <w:t>70</w:t>
      </w:r>
      <w:r w:rsidRPr="000A2BA3">
        <w:rPr>
          <w:rFonts w:ascii="Arial" w:eastAsia="Arial" w:hAnsi="Arial" w:cs="Arial"/>
          <w:color w:val="000000" w:themeColor="text1"/>
          <w:sz w:val="24"/>
          <w:szCs w:val="24"/>
        </w:rPr>
        <w:t xml:space="preserve">% </w:t>
      </w:r>
      <w:r w:rsidRPr="00B71223">
        <w:rPr>
          <w:rFonts w:ascii="Arial" w:eastAsia="Arial" w:hAnsi="Arial" w:cs="Arial"/>
          <w:sz w:val="24"/>
          <w:szCs w:val="24"/>
        </w:rPr>
        <w:t>of this amount paid to the Deputy Returning Officer</w:t>
      </w:r>
      <w:r w:rsidR="00BB0350" w:rsidRPr="00B71223">
        <w:rPr>
          <w:rFonts w:ascii="Arial" w:eastAsia="Arial" w:hAnsi="Arial" w:cs="Arial"/>
          <w:sz w:val="24"/>
          <w:szCs w:val="24"/>
        </w:rPr>
        <w:t xml:space="preserve">. </w:t>
      </w:r>
    </w:p>
    <w:bookmarkEnd w:id="0"/>
    <w:p w14:paraId="41248A81" w14:textId="77777777" w:rsidR="00193F0C" w:rsidRDefault="00193F0C" w:rsidP="00B71223">
      <w:pPr>
        <w:pStyle w:val="ListParagraph"/>
        <w:tabs>
          <w:tab w:val="left" w:pos="820"/>
        </w:tabs>
        <w:spacing w:after="0" w:line="240" w:lineRule="auto"/>
        <w:ind w:left="0" w:right="151"/>
        <w:jc w:val="both"/>
        <w:rPr>
          <w:rFonts w:ascii="Arial" w:eastAsia="Arial" w:hAnsi="Arial" w:cs="Arial"/>
          <w:sz w:val="24"/>
          <w:szCs w:val="24"/>
        </w:rPr>
      </w:pPr>
    </w:p>
    <w:bookmarkEnd w:id="1"/>
    <w:p w14:paraId="31E246E3" w14:textId="77777777" w:rsidR="004376E6" w:rsidRPr="00B71223" w:rsidRDefault="00193F0C" w:rsidP="00193F0C">
      <w:pPr>
        <w:pStyle w:val="ListParagraph"/>
        <w:tabs>
          <w:tab w:val="left" w:pos="820"/>
        </w:tabs>
        <w:spacing w:after="0" w:line="240" w:lineRule="auto"/>
        <w:ind w:left="567" w:right="151" w:hanging="567"/>
        <w:jc w:val="both"/>
        <w:rPr>
          <w:rFonts w:ascii="Arial" w:hAnsi="Arial" w:cs="Arial"/>
          <w:sz w:val="24"/>
          <w:szCs w:val="24"/>
          <w:highlight w:val="yellow"/>
        </w:rPr>
      </w:pPr>
      <w:r>
        <w:rPr>
          <w:rFonts w:ascii="Arial" w:eastAsia="Arial" w:hAnsi="Arial" w:cs="Arial"/>
          <w:sz w:val="24"/>
          <w:szCs w:val="24"/>
        </w:rPr>
        <w:t xml:space="preserve">2.10  </w:t>
      </w:r>
      <w:r w:rsidR="00B71223">
        <w:rPr>
          <w:rFonts w:ascii="Arial" w:eastAsia="Arial" w:hAnsi="Arial" w:cs="Arial"/>
          <w:sz w:val="24"/>
          <w:szCs w:val="24"/>
        </w:rPr>
        <w:t xml:space="preserve">New appointments will normally be made at the lowest point of the relevant grade, although this can be varied </w:t>
      </w:r>
      <w:r w:rsidR="00B15C78" w:rsidRPr="00B71223">
        <w:rPr>
          <w:rFonts w:ascii="Arial" w:hAnsi="Arial" w:cs="Arial"/>
          <w:sz w:val="24"/>
          <w:szCs w:val="24"/>
        </w:rPr>
        <w:t xml:space="preserve">where necessary to secure the best candidate with approval from the Head of Paid Service and will be subject to an equality impact assessment.  Employees who transfer within the organisation to a job of the same grade will transfer on their current </w:t>
      </w:r>
      <w:r>
        <w:rPr>
          <w:rFonts w:ascii="Arial" w:hAnsi="Arial" w:cs="Arial"/>
          <w:sz w:val="24"/>
          <w:szCs w:val="24"/>
        </w:rPr>
        <w:t>spinal column point.</w:t>
      </w:r>
      <w:r w:rsidR="00BE5B7F" w:rsidRPr="00B71223">
        <w:rPr>
          <w:rFonts w:ascii="Arial" w:hAnsi="Arial" w:cs="Arial"/>
          <w:sz w:val="24"/>
          <w:szCs w:val="24"/>
        </w:rPr>
        <w:t xml:space="preserve"> </w:t>
      </w:r>
    </w:p>
    <w:p w14:paraId="50C64C01" w14:textId="77777777" w:rsidR="004376E6" w:rsidRPr="00452D37" w:rsidRDefault="004376E6" w:rsidP="004376E6">
      <w:pPr>
        <w:tabs>
          <w:tab w:val="left" w:pos="820"/>
        </w:tabs>
        <w:spacing w:after="0" w:line="240" w:lineRule="auto"/>
        <w:ind w:left="567" w:right="151" w:hanging="567"/>
        <w:jc w:val="both"/>
        <w:rPr>
          <w:rFonts w:ascii="Arial" w:eastAsia="Arial" w:hAnsi="Arial" w:cs="Arial"/>
          <w:sz w:val="24"/>
          <w:szCs w:val="24"/>
        </w:rPr>
      </w:pPr>
    </w:p>
    <w:p w14:paraId="625E9E86" w14:textId="41FFDBBB" w:rsidR="004376E6" w:rsidRDefault="00193F0C" w:rsidP="00193F0C">
      <w:pPr>
        <w:pStyle w:val="ListParagraph"/>
        <w:tabs>
          <w:tab w:val="left" w:pos="820"/>
        </w:tabs>
        <w:spacing w:after="0" w:line="240" w:lineRule="auto"/>
        <w:ind w:left="567" w:right="151" w:hanging="567"/>
        <w:jc w:val="both"/>
        <w:rPr>
          <w:rFonts w:ascii="Arial" w:eastAsia="Arial" w:hAnsi="Arial" w:cs="Arial"/>
          <w:sz w:val="24"/>
          <w:szCs w:val="24"/>
        </w:rPr>
      </w:pPr>
      <w:r>
        <w:rPr>
          <w:rFonts w:ascii="Arial" w:eastAsia="Arial" w:hAnsi="Arial" w:cs="Arial"/>
          <w:sz w:val="24"/>
          <w:szCs w:val="24"/>
        </w:rPr>
        <w:t>2.11</w:t>
      </w:r>
      <w:r>
        <w:rPr>
          <w:rFonts w:ascii="Arial" w:eastAsia="Arial" w:hAnsi="Arial" w:cs="Arial"/>
          <w:sz w:val="24"/>
          <w:szCs w:val="24"/>
        </w:rPr>
        <w:tab/>
      </w:r>
      <w:r w:rsidR="00B15C78" w:rsidRPr="00323A74">
        <w:rPr>
          <w:rFonts w:ascii="Arial" w:eastAsia="Arial" w:hAnsi="Arial" w:cs="Arial"/>
          <w:sz w:val="24"/>
          <w:szCs w:val="24"/>
        </w:rPr>
        <w:t>Tamworth Borough Council employees enjoy the benefit of a company paid heal</w:t>
      </w:r>
      <w:r w:rsidR="008A5596">
        <w:rPr>
          <w:rFonts w:ascii="Arial" w:eastAsia="Arial" w:hAnsi="Arial" w:cs="Arial"/>
          <w:sz w:val="24"/>
          <w:szCs w:val="24"/>
        </w:rPr>
        <w:t xml:space="preserve">thcare cash plan at a cost of </w:t>
      </w:r>
      <w:r w:rsidR="008A5596" w:rsidRPr="00B71223">
        <w:rPr>
          <w:rFonts w:ascii="Arial" w:eastAsia="Arial" w:hAnsi="Arial" w:cs="Arial"/>
          <w:sz w:val="24"/>
          <w:szCs w:val="24"/>
        </w:rPr>
        <w:t>£</w:t>
      </w:r>
      <w:r w:rsidR="006E3AB3">
        <w:rPr>
          <w:rFonts w:ascii="Arial" w:eastAsia="Arial" w:hAnsi="Arial" w:cs="Arial"/>
          <w:sz w:val="24"/>
          <w:szCs w:val="24"/>
        </w:rPr>
        <w:t>4.33</w:t>
      </w:r>
      <w:r w:rsidR="00A743C1">
        <w:rPr>
          <w:rFonts w:ascii="Arial" w:eastAsia="Arial" w:hAnsi="Arial" w:cs="Arial"/>
          <w:sz w:val="24"/>
          <w:szCs w:val="24"/>
        </w:rPr>
        <w:t xml:space="preserve"> </w:t>
      </w:r>
      <w:r w:rsidR="00B15C78" w:rsidRPr="00323A74">
        <w:rPr>
          <w:rFonts w:ascii="Arial" w:eastAsia="Arial" w:hAnsi="Arial" w:cs="Arial"/>
          <w:sz w:val="24"/>
          <w:szCs w:val="24"/>
        </w:rPr>
        <w:t>per month per employee.</w:t>
      </w:r>
    </w:p>
    <w:p w14:paraId="62F4648D" w14:textId="77777777" w:rsidR="004376E6" w:rsidRPr="00323A74" w:rsidRDefault="004376E6" w:rsidP="004376E6">
      <w:pPr>
        <w:pStyle w:val="ListParagraph"/>
        <w:spacing w:after="0" w:line="240" w:lineRule="auto"/>
        <w:ind w:left="567" w:hanging="567"/>
        <w:rPr>
          <w:rFonts w:ascii="Arial" w:eastAsia="Arial" w:hAnsi="Arial" w:cs="Arial"/>
          <w:sz w:val="24"/>
          <w:szCs w:val="24"/>
        </w:rPr>
      </w:pPr>
    </w:p>
    <w:p w14:paraId="54C26850" w14:textId="24F470AD" w:rsidR="004376E6" w:rsidRDefault="00193F0C" w:rsidP="00193F0C">
      <w:pPr>
        <w:tabs>
          <w:tab w:val="left" w:pos="820"/>
        </w:tabs>
        <w:spacing w:after="0" w:line="240" w:lineRule="auto"/>
        <w:ind w:left="567" w:right="-20" w:hanging="567"/>
        <w:jc w:val="both"/>
        <w:rPr>
          <w:rFonts w:ascii="Arial" w:eastAsia="Arial" w:hAnsi="Arial" w:cs="Arial"/>
          <w:sz w:val="24"/>
          <w:szCs w:val="24"/>
        </w:rPr>
      </w:pPr>
      <w:r>
        <w:rPr>
          <w:rFonts w:ascii="Arial" w:eastAsia="Arial" w:hAnsi="Arial" w:cs="Arial"/>
          <w:sz w:val="24"/>
          <w:szCs w:val="24"/>
        </w:rPr>
        <w:t xml:space="preserve">2.12  </w:t>
      </w:r>
      <w:r w:rsidR="00B15C78" w:rsidRPr="00193F0C">
        <w:rPr>
          <w:rFonts w:ascii="Arial" w:eastAsia="Arial" w:hAnsi="Arial" w:cs="Arial"/>
          <w:sz w:val="24"/>
          <w:szCs w:val="24"/>
        </w:rPr>
        <w:t xml:space="preserve">In exceptional circumstances the Council may make a payment to an individual under a Settlement Agreement. Such agreements protect the Council where there is a risk of compensation and/or damages claim, which could have high financial impact and/or damage the Council’s reputation. Payments for all officers would be </w:t>
      </w:r>
      <w:proofErr w:type="spellStart"/>
      <w:r w:rsidR="00B15C78" w:rsidRPr="00193F0C">
        <w:rPr>
          <w:rFonts w:ascii="Arial" w:eastAsia="Arial" w:hAnsi="Arial" w:cs="Arial"/>
          <w:sz w:val="24"/>
          <w:szCs w:val="24"/>
        </w:rPr>
        <w:t>authorised</w:t>
      </w:r>
      <w:proofErr w:type="spellEnd"/>
      <w:r w:rsidR="00B15C78" w:rsidRPr="00193F0C">
        <w:rPr>
          <w:rFonts w:ascii="Arial" w:eastAsia="Arial" w:hAnsi="Arial" w:cs="Arial"/>
          <w:sz w:val="24"/>
          <w:szCs w:val="24"/>
        </w:rPr>
        <w:t xml:space="preserve"> by the Head of Paid Service. In the event a Settlement Agreement involving the Chief Executive or Head of Paid Service, the decision would be made by Full Council.</w:t>
      </w:r>
    </w:p>
    <w:p w14:paraId="5093703E" w14:textId="77777777" w:rsidR="00750746" w:rsidRDefault="00750746" w:rsidP="00193F0C">
      <w:pPr>
        <w:tabs>
          <w:tab w:val="left" w:pos="820"/>
        </w:tabs>
        <w:spacing w:after="0" w:line="240" w:lineRule="auto"/>
        <w:ind w:left="567" w:right="-20" w:hanging="567"/>
        <w:jc w:val="both"/>
        <w:rPr>
          <w:rFonts w:ascii="Arial" w:eastAsia="Arial" w:hAnsi="Arial" w:cs="Arial"/>
          <w:sz w:val="24"/>
          <w:szCs w:val="24"/>
        </w:rPr>
      </w:pPr>
    </w:p>
    <w:p w14:paraId="4EE1EDDA" w14:textId="4C6E9DA9" w:rsidR="00750746" w:rsidRDefault="00750746" w:rsidP="00193F0C">
      <w:pPr>
        <w:tabs>
          <w:tab w:val="left" w:pos="820"/>
        </w:tabs>
        <w:spacing w:after="0" w:line="240" w:lineRule="auto"/>
        <w:ind w:left="567" w:right="-20" w:hanging="567"/>
        <w:jc w:val="both"/>
        <w:rPr>
          <w:rFonts w:ascii="Arial" w:eastAsia="Arial" w:hAnsi="Arial" w:cs="Arial"/>
          <w:sz w:val="24"/>
          <w:szCs w:val="24"/>
        </w:rPr>
      </w:pPr>
    </w:p>
    <w:p w14:paraId="4A354EC8" w14:textId="77777777" w:rsidR="000A2BA3" w:rsidRDefault="000A2BA3" w:rsidP="00193F0C">
      <w:pPr>
        <w:tabs>
          <w:tab w:val="left" w:pos="820"/>
        </w:tabs>
        <w:spacing w:after="0" w:line="240" w:lineRule="auto"/>
        <w:ind w:left="567" w:right="-20" w:hanging="567"/>
        <w:jc w:val="both"/>
        <w:rPr>
          <w:rFonts w:ascii="Arial" w:eastAsia="Arial" w:hAnsi="Arial" w:cs="Arial"/>
          <w:sz w:val="24"/>
          <w:szCs w:val="24"/>
        </w:rPr>
      </w:pPr>
    </w:p>
    <w:p w14:paraId="4E64D597" w14:textId="77777777" w:rsidR="004376E6" w:rsidRDefault="00B15C78" w:rsidP="004376E6">
      <w:pPr>
        <w:pStyle w:val="ListParagraph"/>
        <w:numPr>
          <w:ilvl w:val="0"/>
          <w:numId w:val="2"/>
        </w:numPr>
        <w:spacing w:after="0" w:line="240" w:lineRule="auto"/>
        <w:ind w:left="567" w:right="-20" w:hanging="567"/>
        <w:jc w:val="both"/>
        <w:rPr>
          <w:rFonts w:ascii="Arial" w:eastAsia="Arial" w:hAnsi="Arial" w:cs="Arial"/>
          <w:b/>
          <w:bCs/>
          <w:sz w:val="24"/>
          <w:szCs w:val="24"/>
        </w:rPr>
      </w:pPr>
      <w:r w:rsidRPr="00340A19">
        <w:rPr>
          <w:rFonts w:ascii="Arial" w:eastAsia="Arial" w:hAnsi="Arial" w:cs="Arial"/>
          <w:b/>
          <w:bCs/>
          <w:sz w:val="24"/>
          <w:szCs w:val="24"/>
        </w:rPr>
        <w:t xml:space="preserve">Chief Officer Remuneration </w:t>
      </w:r>
    </w:p>
    <w:p w14:paraId="0D62DB40" w14:textId="77777777" w:rsidR="004376E6" w:rsidRPr="00FD2F83" w:rsidRDefault="004376E6" w:rsidP="004376E6">
      <w:pPr>
        <w:pStyle w:val="ListParagraph"/>
        <w:spacing w:after="0" w:line="240" w:lineRule="auto"/>
        <w:ind w:left="567" w:right="-20"/>
        <w:jc w:val="both"/>
        <w:rPr>
          <w:rFonts w:ascii="Arial" w:eastAsia="Arial" w:hAnsi="Arial" w:cs="Arial"/>
          <w:b/>
          <w:bCs/>
          <w:sz w:val="16"/>
          <w:szCs w:val="16"/>
        </w:rPr>
      </w:pPr>
    </w:p>
    <w:p w14:paraId="22CCFA4A" w14:textId="20F28A09" w:rsidR="004376E6" w:rsidRDefault="00B15C78" w:rsidP="00343170">
      <w:pPr>
        <w:pStyle w:val="NoSpacing"/>
        <w:numPr>
          <w:ilvl w:val="1"/>
          <w:numId w:val="3"/>
        </w:numPr>
        <w:ind w:left="567" w:hanging="567"/>
        <w:jc w:val="both"/>
        <w:rPr>
          <w:rFonts w:ascii="Arial" w:hAnsi="Arial" w:cs="Arial"/>
          <w:sz w:val="24"/>
          <w:szCs w:val="24"/>
        </w:rPr>
      </w:pPr>
      <w:r w:rsidRPr="00750746">
        <w:rPr>
          <w:rFonts w:ascii="Arial" w:hAnsi="Arial" w:cs="Arial"/>
          <w:sz w:val="24"/>
          <w:szCs w:val="24"/>
        </w:rPr>
        <w:t xml:space="preserve">For the purposes of this statement, senior management means Chief Officers as defined within S43 of the Localism Act.  The posts falling within the statutory definition are set out below, with details of their basic salary and allowances as </w:t>
      </w:r>
      <w:r w:rsidR="00FF083D">
        <w:rPr>
          <w:rFonts w:ascii="Arial" w:hAnsi="Arial" w:cs="Arial"/>
          <w:sz w:val="24"/>
          <w:szCs w:val="24"/>
        </w:rPr>
        <w:t>of</w:t>
      </w:r>
      <w:r w:rsidRPr="00750746">
        <w:rPr>
          <w:rFonts w:ascii="Arial" w:hAnsi="Arial" w:cs="Arial"/>
          <w:sz w:val="24"/>
          <w:szCs w:val="24"/>
        </w:rPr>
        <w:t xml:space="preserve"> </w:t>
      </w:r>
      <w:r w:rsidR="00AF79B0">
        <w:rPr>
          <w:rFonts w:ascii="Arial" w:hAnsi="Arial" w:cs="Arial"/>
          <w:sz w:val="24"/>
          <w:szCs w:val="24"/>
        </w:rPr>
        <w:t>29</w:t>
      </w:r>
      <w:r w:rsidR="00AF79B0" w:rsidRPr="00AF79B0">
        <w:rPr>
          <w:rFonts w:ascii="Arial" w:hAnsi="Arial" w:cs="Arial"/>
          <w:sz w:val="24"/>
          <w:szCs w:val="24"/>
          <w:vertAlign w:val="superscript"/>
        </w:rPr>
        <w:t>th</w:t>
      </w:r>
      <w:r w:rsidR="00AF79B0">
        <w:rPr>
          <w:rFonts w:ascii="Arial" w:hAnsi="Arial" w:cs="Arial"/>
          <w:sz w:val="24"/>
          <w:szCs w:val="24"/>
        </w:rPr>
        <w:t xml:space="preserve"> December</w:t>
      </w:r>
      <w:r w:rsidRPr="00750746">
        <w:rPr>
          <w:rFonts w:ascii="Arial" w:hAnsi="Arial" w:cs="Arial"/>
          <w:sz w:val="24"/>
          <w:szCs w:val="24"/>
        </w:rPr>
        <w:t xml:space="preserve"> </w:t>
      </w:r>
      <w:r w:rsidR="005805B0" w:rsidRPr="00750746">
        <w:rPr>
          <w:rFonts w:ascii="Arial" w:hAnsi="Arial" w:cs="Arial"/>
          <w:sz w:val="24"/>
          <w:szCs w:val="24"/>
        </w:rPr>
        <w:t>202</w:t>
      </w:r>
      <w:r w:rsidR="000A2BA3">
        <w:rPr>
          <w:rFonts w:ascii="Arial" w:hAnsi="Arial" w:cs="Arial"/>
          <w:sz w:val="24"/>
          <w:szCs w:val="24"/>
        </w:rPr>
        <w:t>3</w:t>
      </w:r>
      <w:r w:rsidR="00C52DAA">
        <w:rPr>
          <w:rFonts w:ascii="Arial" w:hAnsi="Arial" w:cs="Arial"/>
          <w:sz w:val="24"/>
          <w:szCs w:val="24"/>
        </w:rPr>
        <w:t>.</w:t>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p>
    <w:p w14:paraId="59BE99A6" w14:textId="77777777" w:rsidR="00750746" w:rsidRPr="00750746" w:rsidRDefault="00750746" w:rsidP="00750746">
      <w:pPr>
        <w:pStyle w:val="NoSpacing"/>
        <w:ind w:left="720"/>
        <w:jc w:val="both"/>
        <w:rPr>
          <w:rFonts w:ascii="Arial" w:hAnsi="Arial" w:cs="Arial"/>
          <w:sz w:val="24"/>
          <w:szCs w:val="24"/>
        </w:rPr>
      </w:pPr>
    </w:p>
    <w:tbl>
      <w:tblPr>
        <w:tblW w:w="9247" w:type="dxa"/>
        <w:tblInd w:w="780" w:type="dxa"/>
        <w:tblCellMar>
          <w:left w:w="0" w:type="dxa"/>
          <w:right w:w="0" w:type="dxa"/>
        </w:tblCellMar>
        <w:tblLook w:val="04A0" w:firstRow="1" w:lastRow="0" w:firstColumn="1" w:lastColumn="0" w:noHBand="0" w:noVBand="1"/>
      </w:tblPr>
      <w:tblGrid>
        <w:gridCol w:w="4677"/>
        <w:gridCol w:w="1121"/>
        <w:gridCol w:w="1748"/>
        <w:gridCol w:w="1701"/>
      </w:tblGrid>
      <w:tr w:rsidR="00021F51" w14:paraId="0D7A1379" w14:textId="77777777" w:rsidTr="00023162">
        <w:trPr>
          <w:trHeight w:val="755"/>
        </w:trPr>
        <w:tc>
          <w:tcPr>
            <w:tcW w:w="467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2CAAB4DD" w14:textId="77777777" w:rsidR="00021F51" w:rsidRPr="00452D37" w:rsidRDefault="00B15C78" w:rsidP="00023162">
            <w:pPr>
              <w:jc w:val="both"/>
              <w:rPr>
                <w:rFonts w:ascii="Arial" w:hAnsi="Arial" w:cs="Arial"/>
                <w:b/>
                <w:bCs/>
                <w:sz w:val="24"/>
                <w:szCs w:val="24"/>
                <w:lang w:eastAsia="en-GB"/>
              </w:rPr>
            </w:pPr>
            <w:r>
              <w:rPr>
                <w:rFonts w:ascii="Arial" w:eastAsia="Times New Roman" w:hAnsi="Arial" w:cs="Arial"/>
                <w:sz w:val="24"/>
                <w:szCs w:val="24"/>
              </w:rPr>
              <w:br w:type="page"/>
            </w:r>
            <w:r w:rsidR="00021F51" w:rsidRPr="00452D37">
              <w:rPr>
                <w:rFonts w:ascii="Arial" w:hAnsi="Arial" w:cs="Arial"/>
                <w:b/>
                <w:bCs/>
                <w:sz w:val="24"/>
                <w:szCs w:val="24"/>
                <w:lang w:eastAsia="en-GB"/>
              </w:rPr>
              <w:t>Job Type / Allowance</w:t>
            </w:r>
          </w:p>
        </w:tc>
        <w:tc>
          <w:tcPr>
            <w:tcW w:w="112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2BE93CCE" w14:textId="77777777" w:rsidR="00021F51" w:rsidRPr="00452D37" w:rsidRDefault="00021F51" w:rsidP="00023162">
            <w:pPr>
              <w:jc w:val="both"/>
              <w:rPr>
                <w:rFonts w:ascii="Arial" w:hAnsi="Arial" w:cs="Arial"/>
                <w:b/>
                <w:bCs/>
                <w:sz w:val="24"/>
                <w:szCs w:val="24"/>
                <w:lang w:eastAsia="en-GB"/>
              </w:rPr>
            </w:pPr>
            <w:r w:rsidRPr="00452D37">
              <w:rPr>
                <w:rFonts w:ascii="Arial" w:hAnsi="Arial" w:cs="Arial"/>
                <w:b/>
                <w:bCs/>
                <w:sz w:val="24"/>
                <w:szCs w:val="24"/>
                <w:lang w:eastAsia="en-GB"/>
              </w:rPr>
              <w:t>Scale</w:t>
            </w:r>
            <w:r>
              <w:rPr>
                <w:rFonts w:ascii="Arial" w:hAnsi="Arial" w:cs="Arial"/>
                <w:b/>
                <w:bCs/>
                <w:sz w:val="24"/>
                <w:szCs w:val="24"/>
                <w:lang w:eastAsia="en-GB"/>
              </w:rPr>
              <w:t xml:space="preserve"> </w:t>
            </w:r>
            <w:r w:rsidRPr="00452D37">
              <w:rPr>
                <w:rFonts w:ascii="Arial" w:hAnsi="Arial" w:cs="Arial"/>
                <w:b/>
                <w:bCs/>
                <w:sz w:val="24"/>
                <w:szCs w:val="24"/>
                <w:lang w:eastAsia="en-GB"/>
              </w:rPr>
              <w:t>Point</w:t>
            </w:r>
          </w:p>
        </w:tc>
        <w:tc>
          <w:tcPr>
            <w:tcW w:w="1748"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tcPr>
          <w:p w14:paraId="2DCE7F5B" w14:textId="77777777" w:rsidR="00021F51" w:rsidRPr="00452D37" w:rsidRDefault="00021F51" w:rsidP="00023162">
            <w:pPr>
              <w:jc w:val="both"/>
              <w:rPr>
                <w:rFonts w:ascii="Arial" w:hAnsi="Arial" w:cs="Arial"/>
                <w:b/>
                <w:bCs/>
                <w:sz w:val="24"/>
                <w:szCs w:val="24"/>
                <w:lang w:eastAsia="en-GB"/>
              </w:rPr>
            </w:pPr>
            <w:r w:rsidRPr="00452D37">
              <w:rPr>
                <w:rFonts w:ascii="Arial" w:hAnsi="Arial" w:cs="Arial"/>
                <w:b/>
                <w:bCs/>
                <w:sz w:val="24"/>
                <w:szCs w:val="24"/>
                <w:lang w:eastAsia="en-GB"/>
              </w:rPr>
              <w:t>Salary</w:t>
            </w:r>
          </w:p>
        </w:tc>
        <w:tc>
          <w:tcPr>
            <w:tcW w:w="1701"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center"/>
            <w:hideMark/>
          </w:tcPr>
          <w:p w14:paraId="65F89BB3" w14:textId="77777777" w:rsidR="00021F51" w:rsidRPr="00452D37" w:rsidRDefault="00021F51" w:rsidP="00023162">
            <w:pPr>
              <w:jc w:val="both"/>
              <w:rPr>
                <w:rFonts w:ascii="Arial" w:hAnsi="Arial" w:cs="Arial"/>
                <w:b/>
                <w:bCs/>
                <w:sz w:val="24"/>
                <w:szCs w:val="24"/>
                <w:lang w:eastAsia="en-GB"/>
              </w:rPr>
            </w:pPr>
            <w:r w:rsidRPr="00452D37">
              <w:rPr>
                <w:rFonts w:ascii="Arial" w:hAnsi="Arial" w:cs="Arial"/>
                <w:b/>
                <w:bCs/>
                <w:sz w:val="24"/>
                <w:szCs w:val="24"/>
                <w:lang w:eastAsia="en-GB"/>
              </w:rPr>
              <w:t>Car</w:t>
            </w:r>
            <w:r>
              <w:rPr>
                <w:rFonts w:ascii="Arial" w:hAnsi="Arial" w:cs="Arial"/>
                <w:b/>
                <w:bCs/>
                <w:sz w:val="24"/>
                <w:szCs w:val="24"/>
                <w:lang w:eastAsia="en-GB"/>
              </w:rPr>
              <w:t xml:space="preserve"> </w:t>
            </w:r>
            <w:r w:rsidRPr="00452D37">
              <w:rPr>
                <w:rFonts w:ascii="Arial" w:hAnsi="Arial" w:cs="Arial"/>
                <w:b/>
                <w:bCs/>
                <w:sz w:val="24"/>
                <w:szCs w:val="24"/>
                <w:lang w:eastAsia="en-GB"/>
              </w:rPr>
              <w:t>Allowance</w:t>
            </w:r>
          </w:p>
        </w:tc>
      </w:tr>
      <w:tr w:rsidR="00021F51" w:rsidRPr="00021F51" w14:paraId="45BFD41B" w14:textId="77777777" w:rsidTr="00023162">
        <w:trPr>
          <w:trHeight w:val="344"/>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49BC96" w14:textId="77777777"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Chief Executive </w:t>
            </w:r>
          </w:p>
          <w:p w14:paraId="6AD47FBC" w14:textId="471189E6" w:rsidR="00021F51" w:rsidRPr="00583037" w:rsidRDefault="00021F51" w:rsidP="00023162">
            <w:pPr>
              <w:rPr>
                <w:rFonts w:ascii="Arial" w:hAnsi="Arial" w:cs="Arial"/>
                <w:sz w:val="24"/>
                <w:szCs w:val="24"/>
                <w:lang w:eastAsia="en-GB"/>
              </w:rPr>
            </w:pPr>
            <w:r w:rsidRPr="00583037">
              <w:rPr>
                <w:rFonts w:ascii="Arial" w:hAnsi="Arial" w:cs="Arial"/>
                <w:sz w:val="24"/>
                <w:szCs w:val="24"/>
                <w:lang w:eastAsia="en-GB"/>
              </w:rPr>
              <w:t>Returning Officer Fee</w:t>
            </w:r>
            <w:r w:rsidR="00061CEC">
              <w:rPr>
                <w:rFonts w:ascii="Arial" w:hAnsi="Arial" w:cs="Arial"/>
                <w:sz w:val="24"/>
                <w:szCs w:val="24"/>
                <w:lang w:eastAsia="en-GB"/>
              </w:rPr>
              <w:t xml:space="preserve">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753546CE"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CE1</w:t>
            </w:r>
          </w:p>
          <w:p w14:paraId="17EA4240" w14:textId="77777777" w:rsidR="00021F51" w:rsidRPr="001B42FF" w:rsidRDefault="00021F51" w:rsidP="00023162">
            <w:pPr>
              <w:rPr>
                <w:rFonts w:ascii="Arial" w:hAnsi="Arial" w:cs="Arial"/>
                <w:sz w:val="24"/>
                <w:szCs w:val="24"/>
                <w:lang w:eastAsia="en-GB"/>
              </w:rPr>
            </w:pP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10FC5D01" w14:textId="1935D50C"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w:t>
            </w:r>
            <w:r w:rsidR="003551AA" w:rsidRPr="00E2289A">
              <w:rPr>
                <w:rFonts w:ascii="Arial" w:hAnsi="Arial" w:cs="Arial"/>
                <w:color w:val="000000" w:themeColor="text1"/>
                <w:sz w:val="24"/>
                <w:szCs w:val="24"/>
                <w:lang w:eastAsia="en-GB"/>
              </w:rPr>
              <w:t>125,304.72</w:t>
            </w:r>
          </w:p>
          <w:p w14:paraId="6487D97C" w14:textId="6B9B5AE8" w:rsidR="00021F51" w:rsidRPr="00E2289A" w:rsidRDefault="00505D51" w:rsidP="0086310B">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w:t>
            </w:r>
            <w:r w:rsidR="00D67AB4" w:rsidRPr="00E2289A">
              <w:rPr>
                <w:rFonts w:ascii="Arial" w:hAnsi="Arial" w:cs="Arial"/>
                <w:color w:val="000000" w:themeColor="text1"/>
                <w:sz w:val="24"/>
                <w:szCs w:val="24"/>
                <w:lang w:eastAsia="en-GB"/>
              </w:rPr>
              <w:t>4,322.20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4AAF64EE" w14:textId="7777777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£963</w:t>
            </w:r>
          </w:p>
        </w:tc>
      </w:tr>
      <w:tr w:rsidR="00021F51" w:rsidRPr="00021F51" w14:paraId="7C106749"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B38DAE2" w14:textId="7191DE29" w:rsidR="00021F51" w:rsidRPr="00583037" w:rsidRDefault="00021F51" w:rsidP="00023162">
            <w:pPr>
              <w:rPr>
                <w:rFonts w:ascii="Arial" w:hAnsi="Arial" w:cs="Arial"/>
                <w:sz w:val="24"/>
                <w:szCs w:val="24"/>
                <w:lang w:eastAsia="en-GB"/>
              </w:rPr>
            </w:pPr>
            <w:r w:rsidRPr="00583037">
              <w:rPr>
                <w:rFonts w:ascii="Arial" w:hAnsi="Arial" w:cs="Arial"/>
                <w:b/>
                <w:sz w:val="24"/>
                <w:szCs w:val="24"/>
                <w:lang w:eastAsia="en-GB"/>
              </w:rPr>
              <w:t xml:space="preserve">Executive Director, Head of Paid Service and Deputy Chief Executive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7F321073"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EX1</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3EAE11D3" w14:textId="1FE0348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w:t>
            </w:r>
            <w:r w:rsidR="003551AA" w:rsidRPr="00E2289A">
              <w:rPr>
                <w:rFonts w:ascii="Arial" w:hAnsi="Arial" w:cs="Arial"/>
                <w:color w:val="000000" w:themeColor="text1"/>
                <w:sz w:val="24"/>
                <w:szCs w:val="24"/>
                <w:lang w:eastAsia="en-GB"/>
              </w:rPr>
              <w:t>103,284.72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36EEA3D8" w14:textId="7777777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£963</w:t>
            </w:r>
          </w:p>
        </w:tc>
      </w:tr>
      <w:tr w:rsidR="00021F51" w:rsidRPr="00021F51" w14:paraId="41915E5B"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C576936" w14:textId="42CFF1D4" w:rsidR="00021F51" w:rsidRPr="00583037" w:rsidRDefault="00021F51" w:rsidP="00023162">
            <w:pPr>
              <w:rPr>
                <w:rFonts w:ascii="Arial" w:hAnsi="Arial" w:cs="Arial"/>
                <w:sz w:val="24"/>
                <w:szCs w:val="24"/>
                <w:lang w:eastAsia="en-GB"/>
              </w:rPr>
            </w:pPr>
            <w:r w:rsidRPr="00583037">
              <w:rPr>
                <w:sz w:val="24"/>
                <w:szCs w:val="24"/>
              </w:rPr>
              <w:br w:type="page"/>
            </w:r>
            <w:r w:rsidRPr="00583037">
              <w:rPr>
                <w:rFonts w:ascii="Arial" w:hAnsi="Arial" w:cs="Arial"/>
                <w:b/>
                <w:sz w:val="24"/>
                <w:szCs w:val="24"/>
                <w:lang w:eastAsia="en-GB"/>
              </w:rPr>
              <w:t xml:space="preserve">Executive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606C02AC"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EX2</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2AAF7A52" w14:textId="44EE3386"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w:t>
            </w:r>
            <w:r w:rsidR="003551AA" w:rsidRPr="00E2289A">
              <w:rPr>
                <w:rFonts w:ascii="Arial" w:hAnsi="Arial" w:cs="Arial"/>
                <w:color w:val="000000" w:themeColor="text1"/>
                <w:sz w:val="24"/>
                <w:szCs w:val="24"/>
                <w:lang w:eastAsia="en-GB"/>
              </w:rPr>
              <w:t>97,779.72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28F45C9B" w14:textId="7777777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£963</w:t>
            </w:r>
          </w:p>
        </w:tc>
      </w:tr>
      <w:tr w:rsidR="00021F51" w:rsidRPr="00021F51" w14:paraId="208F6D98"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0DD9DCF" w14:textId="166761EB"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Executive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50FBAC05"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EX2</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620320E5" w14:textId="7A1B96F6" w:rsidR="00021F51" w:rsidRPr="00E2289A" w:rsidRDefault="00021F51" w:rsidP="00023162">
            <w:pPr>
              <w:jc w:val="right"/>
              <w:rPr>
                <w:rFonts w:ascii="Arial" w:hAnsi="Arial" w:cs="Arial"/>
                <w:color w:val="000000" w:themeColor="text1"/>
                <w:sz w:val="24"/>
                <w:szCs w:val="24"/>
              </w:rPr>
            </w:pPr>
            <w:r w:rsidRPr="00E2289A">
              <w:rPr>
                <w:rFonts w:ascii="Arial" w:hAnsi="Arial" w:cs="Arial"/>
                <w:color w:val="000000" w:themeColor="text1"/>
                <w:sz w:val="24"/>
                <w:szCs w:val="24"/>
              </w:rPr>
              <w:t>£</w:t>
            </w:r>
            <w:r w:rsidR="000A2BA3" w:rsidRPr="00E2289A">
              <w:rPr>
                <w:rFonts w:ascii="Arial" w:hAnsi="Arial" w:cs="Arial"/>
                <w:color w:val="000000" w:themeColor="text1"/>
                <w:sz w:val="24"/>
                <w:szCs w:val="24"/>
              </w:rPr>
              <w:t>97,779.72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2D11D7C5" w14:textId="7777777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£1239</w:t>
            </w:r>
          </w:p>
        </w:tc>
      </w:tr>
      <w:tr w:rsidR="00021F51" w:rsidRPr="00021F51" w14:paraId="2E7621FE"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6C2F92" w14:textId="141B794F"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0669B53B"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AD4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205A4CF6" w14:textId="34DB0FD4" w:rsidR="00021F51" w:rsidRPr="00E2289A" w:rsidRDefault="00021F51" w:rsidP="00023162">
            <w:pPr>
              <w:jc w:val="right"/>
              <w:rPr>
                <w:rFonts w:ascii="Arial" w:hAnsi="Arial" w:cs="Arial"/>
                <w:color w:val="000000" w:themeColor="text1"/>
                <w:sz w:val="24"/>
                <w:szCs w:val="24"/>
              </w:rPr>
            </w:pPr>
            <w:r w:rsidRPr="00E2289A">
              <w:rPr>
                <w:rFonts w:ascii="Arial" w:hAnsi="Arial" w:cs="Arial"/>
                <w:color w:val="000000" w:themeColor="text1"/>
                <w:sz w:val="24"/>
                <w:szCs w:val="24"/>
              </w:rPr>
              <w:t>£</w:t>
            </w:r>
            <w:r w:rsidR="003551AA" w:rsidRPr="00E2289A">
              <w:rPr>
                <w:rFonts w:ascii="Arial" w:hAnsi="Arial" w:cs="Arial"/>
                <w:color w:val="000000" w:themeColor="text1"/>
                <w:sz w:val="24"/>
                <w:szCs w:val="24"/>
              </w:rPr>
              <w:t>73,557.60</w:t>
            </w:r>
          </w:p>
          <w:p w14:paraId="43473982" w14:textId="484B9AFC" w:rsidR="002D00DC" w:rsidRPr="00E2289A" w:rsidRDefault="002D00DC" w:rsidP="00B71223">
            <w:pPr>
              <w:jc w:val="right"/>
              <w:rPr>
                <w:rFonts w:ascii="Arial" w:hAnsi="Arial" w:cs="Arial"/>
                <w:color w:val="000000" w:themeColor="text1"/>
                <w:sz w:val="24"/>
                <w:szCs w:val="24"/>
              </w:rPr>
            </w:pPr>
            <w:r w:rsidRPr="00E2289A">
              <w:rPr>
                <w:rFonts w:ascii="Arial" w:hAnsi="Arial" w:cs="Arial"/>
                <w:color w:val="000000" w:themeColor="text1"/>
                <w:sz w:val="24"/>
                <w:szCs w:val="24"/>
              </w:rPr>
              <w:t>Plus £</w:t>
            </w:r>
            <w:r w:rsidR="00B71223" w:rsidRPr="00E2289A">
              <w:rPr>
                <w:rFonts w:ascii="Arial" w:hAnsi="Arial" w:cs="Arial"/>
                <w:color w:val="000000" w:themeColor="text1"/>
                <w:sz w:val="24"/>
                <w:szCs w:val="24"/>
              </w:rPr>
              <w:t>11</w:t>
            </w:r>
            <w:r w:rsidR="00193F0C" w:rsidRPr="00E2289A">
              <w:rPr>
                <w:rFonts w:ascii="Arial" w:hAnsi="Arial" w:cs="Arial"/>
                <w:color w:val="000000" w:themeColor="text1"/>
                <w:sz w:val="24"/>
                <w:szCs w:val="24"/>
              </w:rPr>
              <w:t>,</w:t>
            </w:r>
            <w:r w:rsidR="00E2289A" w:rsidRPr="00E2289A">
              <w:rPr>
                <w:rFonts w:ascii="Arial" w:hAnsi="Arial" w:cs="Arial"/>
                <w:color w:val="000000" w:themeColor="text1"/>
                <w:sz w:val="24"/>
                <w:szCs w:val="24"/>
              </w:rPr>
              <w:t>500</w:t>
            </w:r>
            <w:r w:rsidRPr="00E2289A">
              <w:rPr>
                <w:rFonts w:ascii="Arial" w:hAnsi="Arial" w:cs="Arial"/>
                <w:color w:val="000000" w:themeColor="text1"/>
                <w:sz w:val="24"/>
                <w:szCs w:val="24"/>
              </w:rPr>
              <w:t xml:space="preserve"> </w:t>
            </w:r>
            <w:r w:rsidR="00A8314A" w:rsidRPr="00E2289A">
              <w:rPr>
                <w:rFonts w:ascii="Arial" w:hAnsi="Arial" w:cs="Arial"/>
                <w:color w:val="000000" w:themeColor="text1"/>
                <w:sz w:val="24"/>
                <w:szCs w:val="24"/>
              </w:rPr>
              <w:t>ex gratia</w:t>
            </w:r>
            <w:r w:rsidRPr="00E2289A">
              <w:rPr>
                <w:rFonts w:ascii="Arial" w:hAnsi="Arial" w:cs="Arial"/>
                <w:color w:val="000000" w:themeColor="text1"/>
                <w:sz w:val="24"/>
                <w:szCs w:val="24"/>
              </w:rPr>
              <w:t xml:space="preserve"> payment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1E75F649" w14:textId="7777777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£963</w:t>
            </w:r>
          </w:p>
        </w:tc>
      </w:tr>
      <w:tr w:rsidR="00021F51" w:rsidRPr="00021F51" w14:paraId="200FEC1A"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502CE17" w14:textId="6FD9BE4F"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57A90067" w14:textId="77777777" w:rsidR="00021F51" w:rsidRPr="001B42FF" w:rsidRDefault="00021F51">
            <w:pPr>
              <w:rPr>
                <w:rFonts w:ascii="Arial" w:hAnsi="Arial" w:cs="Arial"/>
                <w:sz w:val="24"/>
                <w:szCs w:val="24"/>
                <w:lang w:eastAsia="en-GB"/>
              </w:rPr>
            </w:pPr>
            <w:r w:rsidRPr="001B42FF">
              <w:rPr>
                <w:rFonts w:ascii="Arial" w:hAnsi="Arial" w:cs="Arial"/>
                <w:sz w:val="24"/>
                <w:szCs w:val="24"/>
                <w:lang w:eastAsia="en-GB"/>
              </w:rPr>
              <w:t>AD</w:t>
            </w:r>
            <w:r w:rsidR="00583037" w:rsidRPr="001B42FF">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0981442A" w14:textId="73262B1D" w:rsidR="00021F51" w:rsidRPr="00E2289A" w:rsidRDefault="00021F51">
            <w:pPr>
              <w:jc w:val="right"/>
              <w:rPr>
                <w:rFonts w:ascii="Arial" w:hAnsi="Arial" w:cs="Arial"/>
                <w:color w:val="000000" w:themeColor="text1"/>
                <w:sz w:val="24"/>
                <w:szCs w:val="24"/>
              </w:rPr>
            </w:pPr>
            <w:r w:rsidRPr="00E2289A">
              <w:rPr>
                <w:rFonts w:ascii="Arial" w:hAnsi="Arial" w:cs="Arial"/>
                <w:color w:val="000000" w:themeColor="text1"/>
                <w:sz w:val="24"/>
                <w:szCs w:val="24"/>
              </w:rPr>
              <w:t>£</w:t>
            </w:r>
            <w:r w:rsidR="000A2BA3" w:rsidRPr="00E2289A">
              <w:rPr>
                <w:rFonts w:ascii="Arial" w:hAnsi="Arial" w:cs="Arial"/>
                <w:color w:val="000000" w:themeColor="text1"/>
                <w:sz w:val="24"/>
                <w:szCs w:val="24"/>
              </w:rPr>
              <w:t>73,557.60</w:t>
            </w:r>
          </w:p>
          <w:p w14:paraId="3F20C371" w14:textId="7FBE3076" w:rsidR="002D00DC" w:rsidRPr="00E2289A" w:rsidRDefault="002D00DC" w:rsidP="00B71223">
            <w:pPr>
              <w:jc w:val="right"/>
              <w:rPr>
                <w:rFonts w:ascii="Arial" w:hAnsi="Arial" w:cs="Arial"/>
                <w:color w:val="000000" w:themeColor="text1"/>
                <w:sz w:val="24"/>
                <w:szCs w:val="24"/>
              </w:rPr>
            </w:pPr>
            <w:r w:rsidRPr="00E2289A">
              <w:rPr>
                <w:rFonts w:ascii="Arial" w:hAnsi="Arial" w:cs="Arial"/>
                <w:color w:val="000000" w:themeColor="text1"/>
                <w:sz w:val="24"/>
                <w:szCs w:val="24"/>
              </w:rPr>
              <w:t>Plus £</w:t>
            </w:r>
            <w:r w:rsidR="00B71223" w:rsidRPr="00E2289A">
              <w:rPr>
                <w:rFonts w:ascii="Arial" w:hAnsi="Arial" w:cs="Arial"/>
                <w:color w:val="000000" w:themeColor="text1"/>
                <w:sz w:val="24"/>
                <w:szCs w:val="24"/>
              </w:rPr>
              <w:t>11</w:t>
            </w:r>
            <w:r w:rsidR="00193F0C" w:rsidRPr="00E2289A">
              <w:rPr>
                <w:rFonts w:ascii="Arial" w:hAnsi="Arial" w:cs="Arial"/>
                <w:color w:val="000000" w:themeColor="text1"/>
                <w:sz w:val="24"/>
                <w:szCs w:val="24"/>
              </w:rPr>
              <w:t>,</w:t>
            </w:r>
            <w:r w:rsidRPr="00E2289A">
              <w:rPr>
                <w:rFonts w:ascii="Arial" w:hAnsi="Arial" w:cs="Arial"/>
                <w:color w:val="000000" w:themeColor="text1"/>
                <w:sz w:val="24"/>
                <w:szCs w:val="24"/>
              </w:rPr>
              <w:t xml:space="preserve">000 </w:t>
            </w:r>
            <w:r w:rsidR="00A8314A" w:rsidRPr="00E2289A">
              <w:rPr>
                <w:rFonts w:ascii="Arial" w:hAnsi="Arial" w:cs="Arial"/>
                <w:color w:val="000000" w:themeColor="text1"/>
                <w:sz w:val="24"/>
                <w:szCs w:val="24"/>
              </w:rPr>
              <w:t>ex gratia</w:t>
            </w:r>
            <w:r w:rsidRPr="00E2289A">
              <w:rPr>
                <w:rFonts w:ascii="Arial" w:hAnsi="Arial" w:cs="Arial"/>
                <w:color w:val="000000" w:themeColor="text1"/>
                <w:sz w:val="24"/>
                <w:szCs w:val="24"/>
              </w:rPr>
              <w:t xml:space="preserve"> payment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66F6AB21" w14:textId="77777777" w:rsidR="00021F51" w:rsidRPr="00E2289A" w:rsidRDefault="00021F51" w:rsidP="00023162">
            <w:pPr>
              <w:jc w:val="right"/>
              <w:rPr>
                <w:rFonts w:ascii="Arial" w:hAnsi="Arial" w:cs="Arial"/>
                <w:color w:val="000000" w:themeColor="text1"/>
                <w:sz w:val="24"/>
                <w:szCs w:val="24"/>
                <w:lang w:eastAsia="en-GB"/>
              </w:rPr>
            </w:pPr>
            <w:r w:rsidRPr="00E2289A">
              <w:rPr>
                <w:rFonts w:ascii="Arial" w:hAnsi="Arial" w:cs="Arial"/>
                <w:color w:val="000000" w:themeColor="text1"/>
                <w:sz w:val="24"/>
                <w:szCs w:val="24"/>
                <w:lang w:eastAsia="en-GB"/>
              </w:rPr>
              <w:t>£1239</w:t>
            </w:r>
          </w:p>
        </w:tc>
      </w:tr>
      <w:tr w:rsidR="00021F51" w:rsidRPr="00021F51" w14:paraId="7B715C8C"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1DE1767E" w14:textId="6B3AB415"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6D8B7977"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AD</w:t>
            </w:r>
            <w:r w:rsidR="00583037" w:rsidRPr="001B42FF">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1ABFC531" w14:textId="2D1D97ED" w:rsidR="00021F51" w:rsidRPr="001B42FF" w:rsidRDefault="00021F51">
            <w:pPr>
              <w:jc w:val="right"/>
              <w:rPr>
                <w:rFonts w:ascii="Arial" w:hAnsi="Arial" w:cs="Arial"/>
                <w:sz w:val="24"/>
                <w:szCs w:val="24"/>
              </w:rPr>
            </w:pPr>
            <w:r w:rsidRPr="001B42FF">
              <w:rPr>
                <w:rFonts w:ascii="Arial" w:hAnsi="Arial" w:cs="Arial"/>
                <w:sz w:val="24"/>
                <w:szCs w:val="24"/>
              </w:rPr>
              <w:t>£</w:t>
            </w:r>
            <w:r w:rsidR="000A2BA3" w:rsidRPr="001B42FF">
              <w:rPr>
                <w:rFonts w:ascii="Arial" w:hAnsi="Arial" w:cs="Arial"/>
                <w:sz w:val="24"/>
                <w:szCs w:val="24"/>
              </w:rPr>
              <w:t>7</w:t>
            </w:r>
            <w:r w:rsidR="000A2BA3">
              <w:rPr>
                <w:rFonts w:ascii="Arial" w:hAnsi="Arial" w:cs="Arial"/>
                <w:sz w:val="24"/>
                <w:szCs w:val="24"/>
              </w:rPr>
              <w:t>3,557.60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49FC9F20" w14:textId="77777777" w:rsidR="00021F51" w:rsidRPr="001B42FF" w:rsidRDefault="00021F51" w:rsidP="00023162">
            <w:pPr>
              <w:jc w:val="right"/>
              <w:rPr>
                <w:rFonts w:ascii="Arial" w:hAnsi="Arial" w:cs="Arial"/>
                <w:sz w:val="24"/>
                <w:szCs w:val="24"/>
                <w:lang w:eastAsia="en-GB"/>
              </w:rPr>
            </w:pPr>
            <w:r w:rsidRPr="001B42FF">
              <w:rPr>
                <w:rFonts w:ascii="Arial" w:hAnsi="Arial" w:cs="Arial"/>
                <w:sz w:val="24"/>
                <w:szCs w:val="24"/>
                <w:lang w:eastAsia="en-GB"/>
              </w:rPr>
              <w:t>£963</w:t>
            </w:r>
          </w:p>
        </w:tc>
      </w:tr>
      <w:tr w:rsidR="00021F51" w:rsidRPr="00021F51" w14:paraId="31BBD154"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46F86377" w14:textId="24845BC1"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Assistant Director</w:t>
            </w:r>
            <w:r w:rsidR="00F23DB7">
              <w:rPr>
                <w:rFonts w:ascii="Arial" w:hAnsi="Arial" w:cs="Arial"/>
                <w:b/>
                <w:sz w:val="24"/>
                <w:szCs w:val="24"/>
                <w:lang w:eastAsia="en-GB"/>
              </w:rPr>
              <w:t xml:space="preserve">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420CA8C4" w14:textId="77777777"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AD</w:t>
            </w:r>
            <w:r w:rsidR="00583037" w:rsidRPr="001B42FF">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7AB34D8D" w14:textId="154A57C1" w:rsidR="00021F51" w:rsidRPr="001B42FF" w:rsidRDefault="00021F51" w:rsidP="00023162">
            <w:pPr>
              <w:jc w:val="right"/>
              <w:rPr>
                <w:rFonts w:ascii="Arial" w:hAnsi="Arial" w:cs="Arial"/>
                <w:sz w:val="24"/>
                <w:szCs w:val="24"/>
              </w:rPr>
            </w:pPr>
            <w:r w:rsidRPr="001B42FF">
              <w:rPr>
                <w:rFonts w:ascii="Arial" w:hAnsi="Arial" w:cs="Arial"/>
                <w:sz w:val="24"/>
                <w:szCs w:val="24"/>
              </w:rPr>
              <w:t>£</w:t>
            </w:r>
            <w:r w:rsidR="000A2BA3" w:rsidRPr="001B42FF">
              <w:rPr>
                <w:rFonts w:ascii="Arial" w:hAnsi="Arial" w:cs="Arial"/>
                <w:sz w:val="24"/>
                <w:szCs w:val="24"/>
              </w:rPr>
              <w:t>7</w:t>
            </w:r>
            <w:r w:rsidR="000A2BA3">
              <w:rPr>
                <w:rFonts w:ascii="Arial" w:hAnsi="Arial" w:cs="Arial"/>
                <w:sz w:val="24"/>
                <w:szCs w:val="24"/>
              </w:rPr>
              <w:t>3,557.60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4BB31F12" w14:textId="77777777" w:rsidR="00021F51" w:rsidRPr="001B42FF" w:rsidRDefault="00021F51" w:rsidP="00023162">
            <w:pPr>
              <w:jc w:val="right"/>
              <w:rPr>
                <w:rFonts w:ascii="Arial" w:hAnsi="Arial" w:cs="Arial"/>
                <w:sz w:val="24"/>
                <w:szCs w:val="24"/>
                <w:lang w:eastAsia="en-GB"/>
              </w:rPr>
            </w:pPr>
            <w:r w:rsidRPr="001B42FF">
              <w:rPr>
                <w:rFonts w:ascii="Arial" w:hAnsi="Arial" w:cs="Arial"/>
                <w:sz w:val="24"/>
                <w:szCs w:val="24"/>
                <w:lang w:eastAsia="en-GB"/>
              </w:rPr>
              <w:t>£1239</w:t>
            </w:r>
          </w:p>
        </w:tc>
      </w:tr>
      <w:tr w:rsidR="00021F51" w:rsidRPr="00021F51" w14:paraId="43D6F95F"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0D5A4A8D" w14:textId="1E241096"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5BEABE31" w14:textId="068EE4C5"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AD</w:t>
            </w:r>
            <w:r w:rsidR="00E2289A">
              <w:rPr>
                <w:rFonts w:ascii="Arial" w:hAnsi="Arial" w:cs="Arial"/>
                <w:sz w:val="24"/>
                <w:szCs w:val="24"/>
                <w:lang w:eastAsia="en-GB"/>
              </w:rPr>
              <w:t>1</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578F35C4" w14:textId="5EA39A9A" w:rsidR="00021F51" w:rsidRPr="001B42FF" w:rsidRDefault="00021F51" w:rsidP="00023162">
            <w:pPr>
              <w:jc w:val="right"/>
              <w:rPr>
                <w:rFonts w:ascii="Arial" w:hAnsi="Arial" w:cs="Arial"/>
                <w:sz w:val="24"/>
                <w:szCs w:val="24"/>
              </w:rPr>
            </w:pPr>
            <w:r w:rsidRPr="001B42FF">
              <w:rPr>
                <w:rFonts w:ascii="Arial" w:hAnsi="Arial" w:cs="Arial"/>
                <w:sz w:val="24"/>
                <w:szCs w:val="24"/>
              </w:rPr>
              <w:t>£</w:t>
            </w:r>
            <w:r w:rsidR="00E2289A">
              <w:rPr>
                <w:rFonts w:ascii="Arial" w:hAnsi="Arial" w:cs="Arial"/>
                <w:sz w:val="24"/>
                <w:szCs w:val="24"/>
              </w:rPr>
              <w:t>68,052.48</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2C0E837C" w14:textId="2EDC5F1F" w:rsidR="00021F51" w:rsidRPr="001B42FF" w:rsidRDefault="00021F51" w:rsidP="00023162">
            <w:pPr>
              <w:jc w:val="right"/>
              <w:rPr>
                <w:rFonts w:ascii="Arial" w:hAnsi="Arial" w:cs="Arial"/>
                <w:sz w:val="24"/>
                <w:szCs w:val="24"/>
                <w:lang w:eastAsia="en-GB"/>
              </w:rPr>
            </w:pPr>
            <w:r w:rsidRPr="001B42FF">
              <w:rPr>
                <w:rFonts w:ascii="Arial" w:hAnsi="Arial" w:cs="Arial"/>
                <w:sz w:val="24"/>
                <w:szCs w:val="24"/>
                <w:lang w:eastAsia="en-GB"/>
              </w:rPr>
              <w:t>£</w:t>
            </w:r>
            <w:r w:rsidR="007A4321" w:rsidRPr="001B42FF">
              <w:rPr>
                <w:rFonts w:ascii="Arial" w:hAnsi="Arial" w:cs="Arial"/>
                <w:sz w:val="24"/>
                <w:szCs w:val="24"/>
                <w:lang w:eastAsia="en-GB"/>
              </w:rPr>
              <w:t>1239</w:t>
            </w:r>
          </w:p>
        </w:tc>
      </w:tr>
      <w:tr w:rsidR="00021F51" w:rsidRPr="00021F51" w14:paraId="7C5376C7"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9299CBC" w14:textId="79A91AC8"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3C6EAF5D" w14:textId="0E135EBE"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AD</w:t>
            </w:r>
            <w:r w:rsidR="00D67AB4">
              <w:rPr>
                <w:rFonts w:ascii="Arial" w:hAnsi="Arial" w:cs="Arial"/>
                <w:sz w:val="24"/>
                <w:szCs w:val="24"/>
                <w:lang w:eastAsia="en-GB"/>
              </w:rPr>
              <w:t>2</w:t>
            </w:r>
            <w:r w:rsidR="00E2289A">
              <w:rPr>
                <w:rFonts w:ascii="Arial" w:hAnsi="Arial" w:cs="Arial"/>
                <w:sz w:val="24"/>
                <w:szCs w:val="24"/>
                <w:lang w:eastAsia="en-GB"/>
              </w:rPr>
              <w:t xml:space="preserve">                         </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7D4A5F2B" w14:textId="047D7568" w:rsidR="00021F51" w:rsidRPr="001B42FF" w:rsidRDefault="00021F51" w:rsidP="00023162">
            <w:pPr>
              <w:jc w:val="right"/>
              <w:rPr>
                <w:rFonts w:ascii="Arial" w:hAnsi="Arial" w:cs="Arial"/>
                <w:sz w:val="24"/>
                <w:szCs w:val="24"/>
              </w:rPr>
            </w:pPr>
            <w:r w:rsidRPr="001B42FF">
              <w:rPr>
                <w:rFonts w:ascii="Arial" w:hAnsi="Arial" w:cs="Arial"/>
                <w:sz w:val="24"/>
                <w:szCs w:val="24"/>
              </w:rPr>
              <w:t>£</w:t>
            </w:r>
            <w:r w:rsidR="004400BE">
              <w:rPr>
                <w:rFonts w:ascii="Arial" w:hAnsi="Arial" w:cs="Arial"/>
                <w:sz w:val="24"/>
                <w:szCs w:val="24"/>
              </w:rPr>
              <w:t>69,704.16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2931F367" w14:textId="64D5BA82" w:rsidR="00021F51" w:rsidRPr="001B42FF" w:rsidRDefault="00021F51" w:rsidP="00023162">
            <w:pPr>
              <w:jc w:val="right"/>
              <w:rPr>
                <w:rFonts w:ascii="Arial" w:hAnsi="Arial" w:cs="Arial"/>
                <w:sz w:val="24"/>
                <w:szCs w:val="24"/>
                <w:lang w:eastAsia="en-GB"/>
              </w:rPr>
            </w:pPr>
            <w:r w:rsidRPr="001B42FF">
              <w:rPr>
                <w:rFonts w:ascii="Arial" w:hAnsi="Arial" w:cs="Arial"/>
                <w:sz w:val="24"/>
                <w:szCs w:val="24"/>
                <w:lang w:eastAsia="en-GB"/>
              </w:rPr>
              <w:t>£</w:t>
            </w:r>
            <w:r w:rsidR="00CB0F47" w:rsidRPr="001B42FF">
              <w:rPr>
                <w:rFonts w:ascii="Arial" w:hAnsi="Arial" w:cs="Arial"/>
                <w:sz w:val="24"/>
                <w:szCs w:val="24"/>
                <w:lang w:eastAsia="en-GB"/>
              </w:rPr>
              <w:t>0</w:t>
            </w:r>
          </w:p>
        </w:tc>
      </w:tr>
      <w:tr w:rsidR="00021F51" w14:paraId="024CBE53" w14:textId="77777777" w:rsidTr="00023162">
        <w:trPr>
          <w:trHeight w:val="229"/>
        </w:trPr>
        <w:tc>
          <w:tcPr>
            <w:tcW w:w="4677"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900B19F" w14:textId="613B0CD0" w:rsidR="00021F51" w:rsidRPr="00583037" w:rsidRDefault="00021F51" w:rsidP="00023162">
            <w:pPr>
              <w:rPr>
                <w:rFonts w:ascii="Arial" w:hAnsi="Arial" w:cs="Arial"/>
                <w:b/>
                <w:sz w:val="24"/>
                <w:szCs w:val="24"/>
                <w:lang w:eastAsia="en-GB"/>
              </w:rPr>
            </w:pPr>
            <w:r w:rsidRPr="00583037">
              <w:rPr>
                <w:rFonts w:ascii="Arial" w:hAnsi="Arial" w:cs="Arial"/>
                <w:b/>
                <w:sz w:val="24"/>
                <w:szCs w:val="24"/>
                <w:lang w:eastAsia="en-GB"/>
              </w:rPr>
              <w:t xml:space="preserve">Assistant Director </w:t>
            </w:r>
          </w:p>
        </w:tc>
        <w:tc>
          <w:tcPr>
            <w:tcW w:w="1121" w:type="dxa"/>
            <w:tcBorders>
              <w:top w:val="nil"/>
              <w:left w:val="nil"/>
              <w:bottom w:val="single" w:sz="8" w:space="0" w:color="auto"/>
              <w:right w:val="single" w:sz="8" w:space="0" w:color="auto"/>
            </w:tcBorders>
            <w:noWrap/>
            <w:tcMar>
              <w:top w:w="0" w:type="dxa"/>
              <w:left w:w="108" w:type="dxa"/>
              <w:bottom w:w="0" w:type="dxa"/>
              <w:right w:w="108" w:type="dxa"/>
            </w:tcMar>
          </w:tcPr>
          <w:p w14:paraId="1AAAE805" w14:textId="09DD32A8" w:rsidR="00021F51" w:rsidRPr="001B42FF" w:rsidRDefault="00021F51" w:rsidP="00023162">
            <w:pPr>
              <w:rPr>
                <w:rFonts w:ascii="Arial" w:hAnsi="Arial" w:cs="Arial"/>
                <w:sz w:val="24"/>
                <w:szCs w:val="24"/>
                <w:lang w:eastAsia="en-GB"/>
              </w:rPr>
            </w:pPr>
            <w:r w:rsidRPr="001B42FF">
              <w:rPr>
                <w:rFonts w:ascii="Arial" w:hAnsi="Arial" w:cs="Arial"/>
                <w:sz w:val="24"/>
                <w:szCs w:val="24"/>
                <w:lang w:eastAsia="en-GB"/>
              </w:rPr>
              <w:t>AD</w:t>
            </w:r>
            <w:r w:rsidR="00CB0F47" w:rsidRPr="001B42FF">
              <w:rPr>
                <w:rFonts w:ascii="Arial" w:hAnsi="Arial" w:cs="Arial"/>
                <w:sz w:val="24"/>
                <w:szCs w:val="24"/>
                <w:lang w:eastAsia="en-GB"/>
              </w:rPr>
              <w:t>4</w:t>
            </w:r>
          </w:p>
        </w:tc>
        <w:tc>
          <w:tcPr>
            <w:tcW w:w="1748" w:type="dxa"/>
            <w:tcBorders>
              <w:top w:val="nil"/>
              <w:left w:val="nil"/>
              <w:bottom w:val="single" w:sz="8" w:space="0" w:color="auto"/>
              <w:right w:val="single" w:sz="8" w:space="0" w:color="auto"/>
            </w:tcBorders>
            <w:noWrap/>
            <w:tcMar>
              <w:top w:w="0" w:type="dxa"/>
              <w:left w:w="108" w:type="dxa"/>
              <w:bottom w:w="0" w:type="dxa"/>
              <w:right w:w="108" w:type="dxa"/>
            </w:tcMar>
          </w:tcPr>
          <w:p w14:paraId="2993D7B1" w14:textId="02D0D61F" w:rsidR="00021F51" w:rsidRPr="001B42FF" w:rsidRDefault="00021F51" w:rsidP="00B71223">
            <w:pPr>
              <w:jc w:val="right"/>
              <w:rPr>
                <w:rFonts w:ascii="Arial" w:hAnsi="Arial" w:cs="Arial"/>
                <w:sz w:val="24"/>
                <w:szCs w:val="24"/>
              </w:rPr>
            </w:pPr>
            <w:r w:rsidRPr="001B42FF">
              <w:rPr>
                <w:rFonts w:ascii="Arial" w:hAnsi="Arial" w:cs="Arial"/>
                <w:sz w:val="24"/>
                <w:szCs w:val="24"/>
              </w:rPr>
              <w:t>£</w:t>
            </w:r>
            <w:r w:rsidR="000A2BA3" w:rsidRPr="001B42FF">
              <w:rPr>
                <w:rFonts w:ascii="Arial" w:hAnsi="Arial" w:cs="Arial"/>
                <w:sz w:val="24"/>
                <w:szCs w:val="24"/>
              </w:rPr>
              <w:t>7</w:t>
            </w:r>
            <w:r w:rsidR="000A2BA3">
              <w:rPr>
                <w:rFonts w:ascii="Arial" w:hAnsi="Arial" w:cs="Arial"/>
                <w:sz w:val="24"/>
                <w:szCs w:val="24"/>
              </w:rPr>
              <w:t xml:space="preserve">3,557.60 </w:t>
            </w:r>
            <w:r w:rsidR="002D00DC" w:rsidRPr="001B42FF">
              <w:rPr>
                <w:rFonts w:ascii="Arial" w:hAnsi="Arial" w:cs="Arial"/>
                <w:sz w:val="24"/>
                <w:szCs w:val="24"/>
              </w:rPr>
              <w:t>plus £</w:t>
            </w:r>
            <w:r w:rsidR="00B71223" w:rsidRPr="001B42FF">
              <w:rPr>
                <w:rFonts w:ascii="Arial" w:hAnsi="Arial" w:cs="Arial"/>
                <w:sz w:val="24"/>
                <w:szCs w:val="24"/>
              </w:rPr>
              <w:t>11</w:t>
            </w:r>
            <w:r w:rsidR="002D00DC" w:rsidRPr="001B42FF">
              <w:rPr>
                <w:rFonts w:ascii="Arial" w:hAnsi="Arial" w:cs="Arial"/>
                <w:sz w:val="24"/>
                <w:szCs w:val="24"/>
              </w:rPr>
              <w:t>,</w:t>
            </w:r>
            <w:r w:rsidR="00E2289A">
              <w:rPr>
                <w:rFonts w:ascii="Arial" w:hAnsi="Arial" w:cs="Arial"/>
                <w:sz w:val="24"/>
                <w:szCs w:val="24"/>
              </w:rPr>
              <w:t>7</w:t>
            </w:r>
            <w:r w:rsidR="002D00DC" w:rsidRPr="001B42FF">
              <w:rPr>
                <w:rFonts w:ascii="Arial" w:hAnsi="Arial" w:cs="Arial"/>
                <w:sz w:val="24"/>
                <w:szCs w:val="24"/>
              </w:rPr>
              <w:t xml:space="preserve">00 </w:t>
            </w:r>
            <w:r w:rsidR="00A8314A" w:rsidRPr="001B42FF">
              <w:rPr>
                <w:rFonts w:ascii="Arial" w:hAnsi="Arial" w:cs="Arial"/>
                <w:sz w:val="24"/>
                <w:szCs w:val="24"/>
              </w:rPr>
              <w:t>ex gratia</w:t>
            </w:r>
            <w:r w:rsidR="002D00DC" w:rsidRPr="001B42FF">
              <w:rPr>
                <w:rFonts w:ascii="Arial" w:hAnsi="Arial" w:cs="Arial"/>
                <w:sz w:val="24"/>
                <w:szCs w:val="24"/>
              </w:rPr>
              <w:t xml:space="preserve"> payment</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tcPr>
          <w:p w14:paraId="27C66CE8" w14:textId="77777777" w:rsidR="00021F51" w:rsidRPr="001B42FF" w:rsidRDefault="00021F51" w:rsidP="00023162">
            <w:pPr>
              <w:jc w:val="right"/>
              <w:rPr>
                <w:rFonts w:ascii="Arial" w:hAnsi="Arial" w:cs="Arial"/>
                <w:sz w:val="24"/>
                <w:szCs w:val="24"/>
                <w:lang w:eastAsia="en-GB"/>
              </w:rPr>
            </w:pPr>
            <w:r w:rsidRPr="001B42FF">
              <w:rPr>
                <w:rFonts w:ascii="Arial" w:hAnsi="Arial" w:cs="Arial"/>
                <w:sz w:val="24"/>
                <w:szCs w:val="24"/>
                <w:lang w:eastAsia="en-GB"/>
              </w:rPr>
              <w:t>£963</w:t>
            </w:r>
          </w:p>
        </w:tc>
      </w:tr>
    </w:tbl>
    <w:p w14:paraId="552E38EA" w14:textId="15B05595" w:rsidR="004376E6" w:rsidRDefault="004376E6">
      <w:pPr>
        <w:rPr>
          <w:rFonts w:ascii="Arial" w:eastAsia="Times New Roman" w:hAnsi="Arial" w:cs="Arial"/>
          <w:sz w:val="24"/>
          <w:szCs w:val="24"/>
        </w:rPr>
      </w:pPr>
    </w:p>
    <w:p w14:paraId="28CFE6E2" w14:textId="77777777" w:rsidR="00C52DAA" w:rsidRDefault="00C52DAA">
      <w:pPr>
        <w:rPr>
          <w:rFonts w:ascii="Arial" w:eastAsia="Times New Roman" w:hAnsi="Arial" w:cs="Arial"/>
          <w:sz w:val="24"/>
          <w:szCs w:val="24"/>
        </w:rPr>
      </w:pPr>
    </w:p>
    <w:p w14:paraId="600A91FB" w14:textId="77777777" w:rsidR="004376E6" w:rsidRPr="00340A19" w:rsidRDefault="00B15C78" w:rsidP="004376E6">
      <w:pPr>
        <w:pStyle w:val="ListParagraph"/>
        <w:numPr>
          <w:ilvl w:val="0"/>
          <w:numId w:val="5"/>
        </w:numPr>
        <w:tabs>
          <w:tab w:val="left" w:pos="567"/>
        </w:tabs>
        <w:spacing w:after="0" w:line="240" w:lineRule="auto"/>
        <w:ind w:left="567" w:right="-20" w:hanging="567"/>
        <w:jc w:val="both"/>
        <w:rPr>
          <w:rFonts w:ascii="Arial" w:eastAsia="Arial" w:hAnsi="Arial" w:cs="Arial"/>
          <w:b/>
          <w:bCs/>
          <w:sz w:val="24"/>
          <w:szCs w:val="24"/>
        </w:rPr>
      </w:pPr>
      <w:r w:rsidRPr="00340A19">
        <w:rPr>
          <w:rFonts w:ascii="Arial" w:eastAsia="Arial" w:hAnsi="Arial" w:cs="Arial"/>
          <w:b/>
          <w:bCs/>
          <w:sz w:val="24"/>
          <w:szCs w:val="24"/>
        </w:rPr>
        <w:t>Additions to Salary of Chief Officers</w:t>
      </w:r>
    </w:p>
    <w:p w14:paraId="108F3569" w14:textId="77777777" w:rsidR="004376E6" w:rsidRPr="00C4120E" w:rsidRDefault="004376E6" w:rsidP="004376E6">
      <w:pPr>
        <w:tabs>
          <w:tab w:val="left" w:pos="567"/>
        </w:tabs>
        <w:spacing w:after="0" w:line="240" w:lineRule="auto"/>
        <w:ind w:left="567" w:right="-20" w:hanging="567"/>
        <w:jc w:val="both"/>
        <w:rPr>
          <w:rFonts w:ascii="Arial" w:eastAsia="Arial" w:hAnsi="Arial" w:cs="Arial"/>
          <w:sz w:val="16"/>
          <w:szCs w:val="16"/>
        </w:rPr>
      </w:pPr>
    </w:p>
    <w:p w14:paraId="6100ADD9" w14:textId="77777777" w:rsidR="004376E6" w:rsidRPr="00452D37" w:rsidRDefault="00B15C78" w:rsidP="004376E6">
      <w:pPr>
        <w:pStyle w:val="ListParagraph"/>
        <w:numPr>
          <w:ilvl w:val="1"/>
          <w:numId w:val="5"/>
        </w:numPr>
        <w:tabs>
          <w:tab w:val="left" w:pos="851"/>
        </w:tabs>
        <w:spacing w:after="0" w:line="240" w:lineRule="auto"/>
        <w:ind w:left="567" w:right="151" w:hanging="567"/>
        <w:jc w:val="both"/>
        <w:rPr>
          <w:rFonts w:ascii="Arial" w:eastAsia="Arial" w:hAnsi="Arial" w:cs="Arial"/>
          <w:sz w:val="24"/>
          <w:szCs w:val="24"/>
        </w:rPr>
      </w:pPr>
      <w:r w:rsidRPr="00452D37">
        <w:rPr>
          <w:rFonts w:ascii="Arial" w:eastAsia="Arial" w:hAnsi="Arial" w:cs="Arial"/>
          <w:sz w:val="24"/>
          <w:szCs w:val="24"/>
        </w:rPr>
        <w:t xml:space="preserve">In the event that a Chief Officer vacancy is covered by the distribution of duties to other Chief Officers </w:t>
      </w:r>
      <w:r w:rsidR="00B07507">
        <w:rPr>
          <w:rFonts w:ascii="Arial" w:eastAsia="Arial" w:hAnsi="Arial" w:cs="Arial"/>
          <w:sz w:val="24"/>
          <w:szCs w:val="24"/>
        </w:rPr>
        <w:t xml:space="preserve">ex gratia </w:t>
      </w:r>
      <w:r w:rsidRPr="00452D37">
        <w:rPr>
          <w:rFonts w:ascii="Arial" w:eastAsia="Arial" w:hAnsi="Arial" w:cs="Arial"/>
          <w:sz w:val="24"/>
          <w:szCs w:val="24"/>
        </w:rPr>
        <w:t>payments will be made.</w:t>
      </w:r>
    </w:p>
    <w:p w14:paraId="721A3A37" w14:textId="77777777" w:rsidR="004376E6" w:rsidRPr="00452D37" w:rsidRDefault="004376E6" w:rsidP="004376E6">
      <w:pPr>
        <w:tabs>
          <w:tab w:val="left" w:pos="851"/>
        </w:tabs>
        <w:spacing w:after="0" w:line="240" w:lineRule="auto"/>
        <w:ind w:left="567" w:hanging="567"/>
        <w:jc w:val="both"/>
        <w:rPr>
          <w:rFonts w:ascii="Arial" w:hAnsi="Arial" w:cs="Arial"/>
          <w:sz w:val="24"/>
          <w:szCs w:val="24"/>
        </w:rPr>
      </w:pPr>
    </w:p>
    <w:p w14:paraId="73384EC2" w14:textId="7A2233F6" w:rsidR="004376E6" w:rsidRPr="00452D37" w:rsidRDefault="00B15C78" w:rsidP="004376E6">
      <w:pPr>
        <w:pStyle w:val="ListParagraph"/>
        <w:numPr>
          <w:ilvl w:val="1"/>
          <w:numId w:val="5"/>
        </w:numPr>
        <w:tabs>
          <w:tab w:val="left" w:pos="851"/>
        </w:tabs>
        <w:spacing w:before="14" w:after="0" w:line="240" w:lineRule="auto"/>
        <w:ind w:left="567" w:hanging="567"/>
        <w:jc w:val="both"/>
        <w:rPr>
          <w:rFonts w:ascii="Arial" w:hAnsi="Arial" w:cs="Arial"/>
          <w:sz w:val="24"/>
          <w:szCs w:val="24"/>
        </w:rPr>
      </w:pPr>
      <w:r w:rsidRPr="00452D37">
        <w:rPr>
          <w:rFonts w:ascii="Arial" w:hAnsi="Arial" w:cs="Arial"/>
          <w:sz w:val="24"/>
          <w:szCs w:val="24"/>
        </w:rPr>
        <w:t xml:space="preserve">The salary details given in </w:t>
      </w:r>
      <w:r w:rsidRPr="00452D37">
        <w:rPr>
          <w:rFonts w:ascii="Arial" w:hAnsi="Arial" w:cs="Arial"/>
          <w:b/>
          <w:i/>
          <w:sz w:val="24"/>
          <w:szCs w:val="24"/>
        </w:rPr>
        <w:t xml:space="preserve">3.1 </w:t>
      </w:r>
      <w:r w:rsidRPr="00452D37">
        <w:rPr>
          <w:rFonts w:ascii="Arial" w:hAnsi="Arial" w:cs="Arial"/>
          <w:sz w:val="24"/>
          <w:szCs w:val="24"/>
        </w:rPr>
        <w:t xml:space="preserve">also provides details of additional payments made to </w:t>
      </w:r>
      <w:r w:rsidR="00F430C6">
        <w:rPr>
          <w:rFonts w:ascii="Arial" w:hAnsi="Arial" w:cs="Arial"/>
          <w:sz w:val="24"/>
          <w:szCs w:val="24"/>
        </w:rPr>
        <w:t>C</w:t>
      </w:r>
      <w:r w:rsidRPr="00452D37">
        <w:rPr>
          <w:rFonts w:ascii="Arial" w:hAnsi="Arial" w:cs="Arial"/>
          <w:sz w:val="24"/>
          <w:szCs w:val="24"/>
        </w:rPr>
        <w:t xml:space="preserve">hief </w:t>
      </w:r>
      <w:r w:rsidR="00F430C6">
        <w:rPr>
          <w:rFonts w:ascii="Arial" w:hAnsi="Arial" w:cs="Arial"/>
          <w:sz w:val="24"/>
          <w:szCs w:val="24"/>
        </w:rPr>
        <w:t>O</w:t>
      </w:r>
      <w:r w:rsidRPr="00452D37">
        <w:rPr>
          <w:rFonts w:ascii="Arial" w:hAnsi="Arial" w:cs="Arial"/>
          <w:sz w:val="24"/>
          <w:szCs w:val="24"/>
        </w:rPr>
        <w:t>fficer salaries including:</w:t>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r w:rsidR="00C52DAA">
        <w:rPr>
          <w:rFonts w:ascii="Arial" w:hAnsi="Arial" w:cs="Arial"/>
          <w:sz w:val="24"/>
          <w:szCs w:val="24"/>
        </w:rPr>
        <w:tab/>
      </w:r>
    </w:p>
    <w:p w14:paraId="52324F34" w14:textId="77777777" w:rsidR="004376E6" w:rsidRPr="005317D9" w:rsidRDefault="00B15C78" w:rsidP="004376E6">
      <w:pPr>
        <w:pStyle w:val="ListParagraph"/>
        <w:numPr>
          <w:ilvl w:val="0"/>
          <w:numId w:val="17"/>
        </w:numPr>
        <w:tabs>
          <w:tab w:val="left" w:pos="851"/>
        </w:tabs>
        <w:spacing w:before="14" w:after="0" w:line="240" w:lineRule="auto"/>
        <w:jc w:val="both"/>
        <w:rPr>
          <w:rFonts w:ascii="Arial" w:hAnsi="Arial" w:cs="Arial"/>
          <w:sz w:val="24"/>
          <w:szCs w:val="24"/>
        </w:rPr>
      </w:pPr>
      <w:r w:rsidRPr="005317D9">
        <w:rPr>
          <w:rFonts w:ascii="Arial" w:hAnsi="Arial" w:cs="Arial"/>
          <w:sz w:val="24"/>
          <w:szCs w:val="24"/>
        </w:rPr>
        <w:t>Essential Car User Allowances as determined by the Council’s Travel, Subsistence &amp; Expenses Policy and reviewed and updated in line with NJC rates.</w:t>
      </w:r>
    </w:p>
    <w:p w14:paraId="6F1558ED" w14:textId="77777777" w:rsidR="004376E6" w:rsidRPr="005317D9" w:rsidRDefault="00B15C78" w:rsidP="004376E6">
      <w:pPr>
        <w:pStyle w:val="ListParagraph"/>
        <w:numPr>
          <w:ilvl w:val="0"/>
          <w:numId w:val="17"/>
        </w:numPr>
        <w:tabs>
          <w:tab w:val="left" w:pos="851"/>
        </w:tabs>
        <w:spacing w:before="14" w:after="0" w:line="240" w:lineRule="auto"/>
        <w:jc w:val="both"/>
        <w:rPr>
          <w:rFonts w:ascii="Arial" w:hAnsi="Arial" w:cs="Arial"/>
          <w:sz w:val="24"/>
          <w:szCs w:val="24"/>
        </w:rPr>
      </w:pPr>
      <w:r w:rsidRPr="005317D9">
        <w:rPr>
          <w:rFonts w:ascii="Arial" w:hAnsi="Arial" w:cs="Arial"/>
          <w:sz w:val="24"/>
          <w:szCs w:val="24"/>
        </w:rPr>
        <w:t>Returning Officer/Registration of Electors duties are determined by Electoral Registration Officer Section 8 Representation of the People Act 1983 and Returning Officer Section 35 Representation of the People Act 1983. They are based on the size of the electorate multiplied by a figure set by County Council on an annual basis.</w:t>
      </w:r>
    </w:p>
    <w:p w14:paraId="2101708A" w14:textId="77777777" w:rsidR="004376E6" w:rsidRPr="00452D37" w:rsidRDefault="004376E6" w:rsidP="004376E6">
      <w:pPr>
        <w:pStyle w:val="ListParagraph"/>
        <w:tabs>
          <w:tab w:val="left" w:pos="567"/>
        </w:tabs>
        <w:spacing w:before="14" w:after="0" w:line="240" w:lineRule="auto"/>
        <w:ind w:left="567" w:hanging="567"/>
        <w:jc w:val="both"/>
        <w:rPr>
          <w:rFonts w:ascii="Arial" w:hAnsi="Arial" w:cs="Arial"/>
          <w:sz w:val="24"/>
          <w:szCs w:val="24"/>
        </w:rPr>
      </w:pPr>
    </w:p>
    <w:p w14:paraId="0A87750E" w14:textId="3EB919D5" w:rsidR="004376E6" w:rsidRPr="00452D37" w:rsidRDefault="00B15C78" w:rsidP="004376E6">
      <w:pPr>
        <w:tabs>
          <w:tab w:val="left" w:pos="567"/>
        </w:tabs>
        <w:spacing w:before="14" w:after="0" w:line="240" w:lineRule="auto"/>
        <w:ind w:left="567" w:hanging="567"/>
        <w:jc w:val="both"/>
        <w:rPr>
          <w:rFonts w:ascii="Arial" w:eastAsia="Times New Roman" w:hAnsi="Arial" w:cs="Arial"/>
          <w:b/>
          <w:sz w:val="24"/>
          <w:szCs w:val="24"/>
        </w:rPr>
      </w:pPr>
      <w:r w:rsidRPr="00452D37">
        <w:rPr>
          <w:rFonts w:ascii="Arial" w:hAnsi="Arial" w:cs="Arial"/>
          <w:sz w:val="24"/>
          <w:szCs w:val="24"/>
        </w:rPr>
        <w:t>4.</w:t>
      </w:r>
      <w:r w:rsidR="0086310B">
        <w:rPr>
          <w:rFonts w:ascii="Arial" w:hAnsi="Arial" w:cs="Arial"/>
          <w:sz w:val="24"/>
          <w:szCs w:val="24"/>
        </w:rPr>
        <w:t>3</w:t>
      </w:r>
      <w:r>
        <w:rPr>
          <w:rFonts w:ascii="Arial" w:hAnsi="Arial" w:cs="Arial"/>
          <w:sz w:val="24"/>
          <w:szCs w:val="24"/>
        </w:rPr>
        <w:t xml:space="preserve">   </w:t>
      </w:r>
      <w:r w:rsidRPr="00452D37">
        <w:rPr>
          <w:rFonts w:ascii="Arial" w:hAnsi="Arial" w:cs="Arial"/>
          <w:sz w:val="24"/>
          <w:szCs w:val="24"/>
        </w:rPr>
        <w:t>The council does not apply any bonuses to its Chief Officers.</w:t>
      </w:r>
    </w:p>
    <w:p w14:paraId="09A2501D" w14:textId="77777777" w:rsidR="004376E6" w:rsidRDefault="004376E6" w:rsidP="004376E6">
      <w:pPr>
        <w:tabs>
          <w:tab w:val="left" w:pos="567"/>
        </w:tabs>
        <w:spacing w:after="0" w:line="240" w:lineRule="auto"/>
        <w:ind w:left="567" w:right="-20" w:hanging="567"/>
        <w:jc w:val="both"/>
        <w:rPr>
          <w:rFonts w:ascii="Arial" w:eastAsia="Arial" w:hAnsi="Arial" w:cs="Arial"/>
          <w:b/>
          <w:bCs/>
          <w:i/>
          <w:sz w:val="24"/>
          <w:szCs w:val="24"/>
        </w:rPr>
      </w:pPr>
    </w:p>
    <w:p w14:paraId="32E81A97" w14:textId="77777777" w:rsidR="004376E6" w:rsidRPr="00122724" w:rsidRDefault="004376E6" w:rsidP="004376E6">
      <w:pPr>
        <w:tabs>
          <w:tab w:val="left" w:pos="567"/>
        </w:tabs>
        <w:spacing w:after="0" w:line="240" w:lineRule="auto"/>
        <w:ind w:left="567" w:right="-20" w:hanging="567"/>
        <w:jc w:val="both"/>
        <w:rPr>
          <w:rFonts w:ascii="Arial" w:eastAsia="Arial" w:hAnsi="Arial" w:cs="Arial"/>
          <w:b/>
          <w:bCs/>
          <w:sz w:val="24"/>
          <w:szCs w:val="24"/>
        </w:rPr>
      </w:pPr>
    </w:p>
    <w:p w14:paraId="0D50D339" w14:textId="77777777" w:rsidR="004376E6" w:rsidRPr="00340A19" w:rsidRDefault="00B15C78" w:rsidP="004376E6">
      <w:pPr>
        <w:pStyle w:val="ListParagraph"/>
        <w:numPr>
          <w:ilvl w:val="0"/>
          <w:numId w:val="4"/>
        </w:numPr>
        <w:tabs>
          <w:tab w:val="left" w:pos="567"/>
        </w:tabs>
        <w:spacing w:after="0" w:line="240" w:lineRule="auto"/>
        <w:ind w:left="567" w:right="-20" w:hanging="567"/>
        <w:jc w:val="both"/>
        <w:rPr>
          <w:rFonts w:ascii="Arial" w:eastAsia="Arial" w:hAnsi="Arial" w:cs="Arial"/>
          <w:b/>
          <w:bCs/>
          <w:sz w:val="24"/>
          <w:szCs w:val="24"/>
        </w:rPr>
      </w:pPr>
      <w:r w:rsidRPr="00340A19">
        <w:rPr>
          <w:rFonts w:ascii="Arial" w:eastAsia="Arial" w:hAnsi="Arial" w:cs="Arial"/>
          <w:b/>
          <w:bCs/>
          <w:sz w:val="24"/>
          <w:szCs w:val="24"/>
        </w:rPr>
        <w:t>Relationship between the Remuneration of Chief Officers and others</w:t>
      </w:r>
    </w:p>
    <w:p w14:paraId="70C3E64E" w14:textId="77777777" w:rsidR="004376E6" w:rsidRPr="00C4120E" w:rsidRDefault="004376E6" w:rsidP="004376E6">
      <w:pPr>
        <w:pStyle w:val="ListParagraph"/>
        <w:tabs>
          <w:tab w:val="left" w:pos="567"/>
        </w:tabs>
        <w:spacing w:after="0" w:line="240" w:lineRule="auto"/>
        <w:ind w:left="567" w:right="-20" w:hanging="567"/>
        <w:jc w:val="both"/>
        <w:rPr>
          <w:rFonts w:ascii="Arial" w:eastAsia="Arial" w:hAnsi="Arial" w:cs="Arial"/>
          <w:b/>
          <w:bCs/>
          <w:i/>
          <w:sz w:val="16"/>
          <w:szCs w:val="16"/>
        </w:rPr>
      </w:pPr>
    </w:p>
    <w:p w14:paraId="26672BCF" w14:textId="77777777" w:rsidR="004376E6" w:rsidRDefault="00B15C78" w:rsidP="004376E6">
      <w:pPr>
        <w:tabs>
          <w:tab w:val="left" w:pos="567"/>
        </w:tabs>
        <w:spacing w:after="0" w:line="275" w:lineRule="auto"/>
        <w:ind w:left="567" w:right="151" w:hanging="567"/>
        <w:jc w:val="both"/>
        <w:rPr>
          <w:rFonts w:ascii="Arial" w:eastAsia="Arial" w:hAnsi="Arial" w:cs="Arial"/>
          <w:sz w:val="24"/>
          <w:szCs w:val="24"/>
        </w:rPr>
      </w:pPr>
      <w:r>
        <w:rPr>
          <w:rFonts w:ascii="Arial" w:eastAsia="Arial" w:hAnsi="Arial" w:cs="Arial"/>
          <w:spacing w:val="1"/>
          <w:sz w:val="24"/>
          <w:szCs w:val="24"/>
        </w:rPr>
        <w:t xml:space="preserve">5.1   </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 xml:space="preserve"> </w:t>
      </w:r>
      <w:r w:rsidRPr="00452D37">
        <w:rPr>
          <w:rFonts w:ascii="Arial" w:eastAsia="Arial" w:hAnsi="Arial" w:cs="Arial"/>
          <w:sz w:val="24"/>
          <w:szCs w:val="24"/>
        </w:rPr>
        <w:t>c</w:t>
      </w:r>
      <w:r w:rsidRPr="00452D37">
        <w:rPr>
          <w:rFonts w:ascii="Arial" w:eastAsia="Arial" w:hAnsi="Arial" w:cs="Arial"/>
          <w:spacing w:val="-3"/>
          <w:sz w:val="24"/>
          <w:szCs w:val="24"/>
        </w:rPr>
        <w:t>o</w:t>
      </w:r>
      <w:r w:rsidRPr="00452D37">
        <w:rPr>
          <w:rFonts w:ascii="Arial" w:eastAsia="Arial" w:hAnsi="Arial" w:cs="Arial"/>
          <w:spacing w:val="1"/>
          <w:sz w:val="24"/>
          <w:szCs w:val="24"/>
        </w:rPr>
        <w:t>m</w:t>
      </w:r>
      <w:r w:rsidRPr="00452D37">
        <w:rPr>
          <w:rFonts w:ascii="Arial" w:eastAsia="Arial" w:hAnsi="Arial" w:cs="Arial"/>
          <w:sz w:val="24"/>
          <w:szCs w:val="24"/>
        </w:rPr>
        <w:t>p</w:t>
      </w:r>
      <w:r w:rsidRPr="00452D37">
        <w:rPr>
          <w:rFonts w:ascii="Arial" w:eastAsia="Arial" w:hAnsi="Arial" w:cs="Arial"/>
          <w:spacing w:val="-1"/>
          <w:sz w:val="24"/>
          <w:szCs w:val="24"/>
        </w:rPr>
        <w:t>a</w:t>
      </w:r>
      <w:r w:rsidRPr="00452D37">
        <w:rPr>
          <w:rFonts w:ascii="Arial" w:eastAsia="Arial" w:hAnsi="Arial" w:cs="Arial"/>
          <w:spacing w:val="1"/>
          <w:sz w:val="24"/>
          <w:szCs w:val="24"/>
        </w:rPr>
        <w:t>r</w:t>
      </w:r>
      <w:r w:rsidRPr="00452D37">
        <w:rPr>
          <w:rFonts w:ascii="Arial" w:eastAsia="Arial" w:hAnsi="Arial" w:cs="Arial"/>
          <w:spacing w:val="-1"/>
          <w:sz w:val="24"/>
          <w:szCs w:val="24"/>
        </w:rPr>
        <w:t>i</w:t>
      </w:r>
      <w:r w:rsidRPr="00452D37">
        <w:rPr>
          <w:rFonts w:ascii="Arial" w:eastAsia="Arial" w:hAnsi="Arial" w:cs="Arial"/>
          <w:spacing w:val="-3"/>
          <w:sz w:val="24"/>
          <w:szCs w:val="24"/>
        </w:rPr>
        <w:t>n</w:t>
      </w:r>
      <w:r w:rsidRPr="00452D37">
        <w:rPr>
          <w:rFonts w:ascii="Arial" w:eastAsia="Arial" w:hAnsi="Arial" w:cs="Arial"/>
          <w:sz w:val="24"/>
          <w:szCs w:val="24"/>
        </w:rPr>
        <w:t>g</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 xml:space="preserve">Chief Executive </w:t>
      </w:r>
      <w:r w:rsidRPr="00452D37">
        <w:rPr>
          <w:rFonts w:ascii="Arial" w:eastAsia="Arial" w:hAnsi="Arial" w:cs="Arial"/>
          <w:sz w:val="24"/>
          <w:szCs w:val="24"/>
        </w:rPr>
        <w:t>pay</w:t>
      </w:r>
      <w:r w:rsidRPr="00452D37">
        <w:rPr>
          <w:rFonts w:ascii="Arial" w:eastAsia="Arial" w:hAnsi="Arial" w:cs="Arial"/>
          <w:spacing w:val="-1"/>
          <w:sz w:val="24"/>
          <w:szCs w:val="24"/>
        </w:rPr>
        <w:t xml:space="preserve"> wi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z w:val="24"/>
          <w:szCs w:val="24"/>
        </w:rPr>
        <w:t>d</w:t>
      </w:r>
      <w:r w:rsidRPr="00452D37">
        <w:rPr>
          <w:rFonts w:ascii="Arial" w:eastAsia="Arial" w:hAnsi="Arial" w:cs="Arial"/>
          <w:spacing w:val="-1"/>
          <w:sz w:val="24"/>
          <w:szCs w:val="24"/>
        </w:rPr>
        <w:t>e</w:t>
      </w:r>
      <w:r w:rsidRPr="00452D37">
        <w:rPr>
          <w:rFonts w:ascii="Arial" w:eastAsia="Arial" w:hAnsi="Arial" w:cs="Arial"/>
          <w:sz w:val="24"/>
          <w:szCs w:val="24"/>
        </w:rPr>
        <w:t>r</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ork</w:t>
      </w:r>
      <w:r w:rsidRPr="00452D37">
        <w:rPr>
          <w:rFonts w:ascii="Arial" w:eastAsia="Arial" w:hAnsi="Arial" w:cs="Arial"/>
          <w:spacing w:val="1"/>
          <w:sz w:val="24"/>
          <w:szCs w:val="24"/>
        </w:rPr>
        <w:t>f</w:t>
      </w:r>
      <w:r w:rsidRPr="00452D37">
        <w:rPr>
          <w:rFonts w:ascii="Arial" w:eastAsia="Arial" w:hAnsi="Arial" w:cs="Arial"/>
          <w:sz w:val="24"/>
          <w:szCs w:val="24"/>
        </w:rPr>
        <w:t>orce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 xml:space="preserve">he </w:t>
      </w:r>
      <w:r w:rsidRPr="00452D37">
        <w:rPr>
          <w:rFonts w:ascii="Arial" w:eastAsia="Arial" w:hAnsi="Arial" w:cs="Arial"/>
          <w:spacing w:val="-1"/>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 xml:space="preserve">l </w:t>
      </w:r>
      <w:r w:rsidRPr="00452D37">
        <w:rPr>
          <w:rFonts w:ascii="Arial" w:eastAsia="Arial" w:hAnsi="Arial" w:cs="Arial"/>
          <w:spacing w:val="-1"/>
          <w:sz w:val="24"/>
          <w:szCs w:val="24"/>
        </w:rPr>
        <w:t>wi</w:t>
      </w:r>
      <w:r w:rsidRPr="00452D37">
        <w:rPr>
          <w:rFonts w:ascii="Arial" w:eastAsia="Arial" w:hAnsi="Arial" w:cs="Arial"/>
          <w:spacing w:val="1"/>
          <w:sz w:val="24"/>
          <w:szCs w:val="24"/>
        </w:rPr>
        <w:t>l</w:t>
      </w:r>
      <w:r w:rsidRPr="00452D37">
        <w:rPr>
          <w:rFonts w:ascii="Arial" w:eastAsia="Arial" w:hAnsi="Arial" w:cs="Arial"/>
          <w:sz w:val="24"/>
          <w:szCs w:val="24"/>
        </w:rPr>
        <w:t>l</w:t>
      </w:r>
      <w:r w:rsidRPr="00452D37">
        <w:rPr>
          <w:rFonts w:ascii="Arial" w:eastAsia="Arial" w:hAnsi="Arial" w:cs="Arial"/>
          <w:spacing w:val="1"/>
          <w:sz w:val="24"/>
          <w:szCs w:val="24"/>
        </w:rPr>
        <w:t xml:space="preserve"> </w:t>
      </w:r>
      <w:r w:rsidRPr="00452D37">
        <w:rPr>
          <w:rFonts w:ascii="Arial" w:eastAsia="Arial" w:hAnsi="Arial" w:cs="Arial"/>
          <w:sz w:val="24"/>
          <w:szCs w:val="24"/>
        </w:rPr>
        <w:t>use</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4"/>
          <w:sz w:val="24"/>
          <w:szCs w:val="24"/>
        </w:rPr>
        <w:t xml:space="preserve"> </w:t>
      </w:r>
      <w:r w:rsidRPr="00452D37">
        <w:rPr>
          <w:rFonts w:ascii="Arial" w:eastAsia="Arial" w:hAnsi="Arial" w:cs="Arial"/>
          <w:spacing w:val="3"/>
          <w:sz w:val="24"/>
          <w:szCs w:val="24"/>
        </w:rPr>
        <w:t>f</w:t>
      </w:r>
      <w:r w:rsidRPr="00452D37">
        <w:rPr>
          <w:rFonts w:ascii="Arial" w:eastAsia="Arial" w:hAnsi="Arial" w:cs="Arial"/>
          <w:sz w:val="24"/>
          <w:szCs w:val="24"/>
        </w:rPr>
        <w:t>o</w:t>
      </w:r>
      <w:r w:rsidRPr="00452D37">
        <w:rPr>
          <w:rFonts w:ascii="Arial" w:eastAsia="Arial" w:hAnsi="Arial" w:cs="Arial"/>
          <w:spacing w:val="-1"/>
          <w:sz w:val="24"/>
          <w:szCs w:val="24"/>
        </w:rPr>
        <w:t>ll</w:t>
      </w:r>
      <w:r w:rsidRPr="00452D37">
        <w:rPr>
          <w:rFonts w:ascii="Arial" w:eastAsia="Arial" w:hAnsi="Arial" w:cs="Arial"/>
          <w:spacing w:val="-3"/>
          <w:sz w:val="24"/>
          <w:szCs w:val="24"/>
        </w:rPr>
        <w:t>o</w:t>
      </w:r>
      <w:r w:rsidRPr="00452D37">
        <w:rPr>
          <w:rFonts w:ascii="Arial" w:eastAsia="Arial" w:hAnsi="Arial" w:cs="Arial"/>
          <w:spacing w:val="-1"/>
          <w:sz w:val="24"/>
          <w:szCs w:val="24"/>
        </w:rPr>
        <w:t>wi</w:t>
      </w:r>
      <w:r w:rsidRPr="00452D37">
        <w:rPr>
          <w:rFonts w:ascii="Arial" w:eastAsia="Arial" w:hAnsi="Arial" w:cs="Arial"/>
          <w:sz w:val="24"/>
          <w:szCs w:val="24"/>
        </w:rPr>
        <w:t>ng</w:t>
      </w:r>
      <w:r w:rsidRPr="00452D37">
        <w:rPr>
          <w:rFonts w:ascii="Arial" w:eastAsia="Arial" w:hAnsi="Arial" w:cs="Arial"/>
          <w:spacing w:val="4"/>
          <w:sz w:val="24"/>
          <w:szCs w:val="24"/>
        </w:rPr>
        <w:t xml:space="preserve"> </w:t>
      </w:r>
      <w:r w:rsidRPr="00452D37">
        <w:rPr>
          <w:rFonts w:ascii="Arial" w:eastAsia="Arial" w:hAnsi="Arial" w:cs="Arial"/>
          <w:sz w:val="24"/>
          <w:szCs w:val="24"/>
        </w:rPr>
        <w:t>d</w:t>
      </w:r>
      <w:r w:rsidRPr="00452D37">
        <w:rPr>
          <w:rFonts w:ascii="Arial" w:eastAsia="Arial" w:hAnsi="Arial" w:cs="Arial"/>
          <w:spacing w:val="-3"/>
          <w:sz w:val="24"/>
          <w:szCs w:val="24"/>
        </w:rPr>
        <w:t>e</w:t>
      </w:r>
      <w:r w:rsidRPr="00452D37">
        <w:rPr>
          <w:rFonts w:ascii="Arial" w:eastAsia="Arial" w:hAnsi="Arial" w:cs="Arial"/>
          <w:spacing w:val="3"/>
          <w:sz w:val="24"/>
          <w:szCs w:val="24"/>
        </w:rPr>
        <w:t>f</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pacing w:val="-2"/>
          <w:sz w:val="24"/>
          <w:szCs w:val="24"/>
        </w:rPr>
        <w:t>s</w:t>
      </w:r>
      <w:r w:rsidRPr="00452D37">
        <w:rPr>
          <w:rFonts w:ascii="Arial" w:eastAsia="Arial" w:hAnsi="Arial" w:cs="Arial"/>
          <w:sz w:val="24"/>
          <w:szCs w:val="24"/>
        </w:rPr>
        <w:t>:</w:t>
      </w:r>
    </w:p>
    <w:p w14:paraId="5F086636" w14:textId="77777777" w:rsidR="00193F0C" w:rsidRPr="00452D37" w:rsidRDefault="00193F0C" w:rsidP="004376E6">
      <w:pPr>
        <w:tabs>
          <w:tab w:val="left" w:pos="567"/>
        </w:tabs>
        <w:spacing w:after="0" w:line="275" w:lineRule="auto"/>
        <w:ind w:left="567" w:right="151" w:hanging="567"/>
        <w:jc w:val="both"/>
        <w:rPr>
          <w:rFonts w:ascii="Arial" w:eastAsia="Arial" w:hAnsi="Arial" w:cs="Arial"/>
          <w:sz w:val="24"/>
          <w:szCs w:val="24"/>
        </w:rPr>
      </w:pPr>
    </w:p>
    <w:p w14:paraId="6046006E" w14:textId="77777777" w:rsidR="004376E6" w:rsidRPr="00452D37" w:rsidRDefault="00B15C78" w:rsidP="004376E6">
      <w:pPr>
        <w:pStyle w:val="ListParagraph"/>
        <w:numPr>
          <w:ilvl w:val="0"/>
          <w:numId w:val="18"/>
        </w:numPr>
        <w:tabs>
          <w:tab w:val="left" w:pos="567"/>
        </w:tabs>
        <w:spacing w:after="0" w:line="240" w:lineRule="auto"/>
        <w:ind w:right="-20"/>
        <w:jc w:val="both"/>
        <w:rPr>
          <w:rFonts w:ascii="Arial" w:eastAsia="Arial" w:hAnsi="Arial" w:cs="Arial"/>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4"/>
          <w:sz w:val="24"/>
          <w:szCs w:val="24"/>
        </w:rPr>
        <w:t>w</w:t>
      </w:r>
      <w:r w:rsidRPr="00452D37">
        <w:rPr>
          <w:rFonts w:ascii="Arial" w:eastAsia="Arial" w:hAnsi="Arial" w:cs="Arial"/>
          <w:sz w:val="24"/>
          <w:szCs w:val="24"/>
        </w:rPr>
        <w:t>es</w:t>
      </w:r>
      <w:r w:rsidRPr="00452D37">
        <w:rPr>
          <w:rFonts w:ascii="Arial" w:eastAsia="Arial" w:hAnsi="Arial" w:cs="Arial"/>
          <w:spacing w:val="1"/>
          <w:sz w:val="24"/>
          <w:szCs w:val="24"/>
        </w:rPr>
        <w:t>t-</w:t>
      </w:r>
      <w:r w:rsidRPr="00452D37">
        <w:rPr>
          <w:rFonts w:ascii="Arial" w:eastAsia="Arial" w:hAnsi="Arial" w:cs="Arial"/>
          <w:sz w:val="24"/>
          <w:szCs w:val="24"/>
        </w:rPr>
        <w:t>p</w:t>
      </w:r>
      <w:r w:rsidRPr="00452D37">
        <w:rPr>
          <w:rFonts w:ascii="Arial" w:eastAsia="Arial" w:hAnsi="Arial" w:cs="Arial"/>
          <w:spacing w:val="-1"/>
          <w:sz w:val="24"/>
          <w:szCs w:val="24"/>
        </w:rPr>
        <w:t>ai</w:t>
      </w:r>
      <w:r w:rsidRPr="00452D37">
        <w:rPr>
          <w:rFonts w:ascii="Arial" w:eastAsia="Arial" w:hAnsi="Arial" w:cs="Arial"/>
          <w:sz w:val="24"/>
          <w:szCs w:val="24"/>
        </w:rPr>
        <w:t>d</w:t>
      </w:r>
      <w:r w:rsidRPr="00452D37">
        <w:rPr>
          <w:rFonts w:ascii="Arial" w:eastAsia="Arial" w:hAnsi="Arial" w:cs="Arial"/>
          <w:spacing w:val="1"/>
          <w:sz w:val="24"/>
          <w:szCs w:val="24"/>
        </w:rPr>
        <w:t xml:space="preserve"> </w:t>
      </w:r>
      <w:r w:rsidRPr="00452D37">
        <w:rPr>
          <w:rFonts w:ascii="Arial" w:eastAsia="Arial" w:hAnsi="Arial" w:cs="Arial"/>
          <w:sz w:val="24"/>
          <w:szCs w:val="24"/>
        </w:rPr>
        <w:t>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w:t>
      </w:r>
      <w:r w:rsidRPr="00452D37">
        <w:rPr>
          <w:rFonts w:ascii="Arial" w:eastAsia="Arial" w:hAnsi="Arial" w:cs="Arial"/>
          <w:spacing w:val="-1"/>
          <w:sz w:val="24"/>
          <w:szCs w:val="24"/>
        </w:rPr>
        <w:t>e</w:t>
      </w:r>
      <w:r w:rsidRPr="00452D37">
        <w:rPr>
          <w:rFonts w:ascii="Arial" w:eastAsia="Arial" w:hAnsi="Arial" w:cs="Arial"/>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ee</w:t>
      </w:r>
      <w:r w:rsidRPr="00452D37">
        <w:rPr>
          <w:rFonts w:ascii="Arial" w:eastAsia="Arial" w:hAnsi="Arial" w:cs="Arial"/>
          <w:spacing w:val="1"/>
          <w:sz w:val="24"/>
          <w:szCs w:val="24"/>
        </w:rPr>
        <w:t xml:space="preserve"> </w:t>
      </w:r>
      <w:r w:rsidRPr="00452D37">
        <w:rPr>
          <w:rFonts w:ascii="Arial" w:eastAsia="Arial" w:hAnsi="Arial" w:cs="Arial"/>
          <w:sz w:val="24"/>
          <w:szCs w:val="24"/>
        </w:rPr>
        <w:t>or group</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z w:val="24"/>
          <w:szCs w:val="24"/>
        </w:rPr>
        <w:t>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w:t>
      </w:r>
      <w:r w:rsidRPr="00452D37">
        <w:rPr>
          <w:rFonts w:ascii="Arial" w:eastAsia="Arial" w:hAnsi="Arial" w:cs="Arial"/>
          <w:spacing w:val="-1"/>
          <w:sz w:val="24"/>
          <w:szCs w:val="24"/>
        </w:rPr>
        <w:t>e</w:t>
      </w:r>
      <w:r w:rsidRPr="00452D37">
        <w:rPr>
          <w:rFonts w:ascii="Arial" w:eastAsia="Arial" w:hAnsi="Arial" w:cs="Arial"/>
          <w:sz w:val="24"/>
          <w:szCs w:val="24"/>
        </w:rPr>
        <w:t>s</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l</w:t>
      </w:r>
      <w:r w:rsidRPr="00452D37">
        <w:rPr>
          <w:rFonts w:ascii="Arial" w:eastAsia="Arial" w:hAnsi="Arial" w:cs="Arial"/>
          <w:spacing w:val="-3"/>
          <w:sz w:val="24"/>
          <w:szCs w:val="24"/>
        </w:rPr>
        <w:t>ow</w:t>
      </w:r>
      <w:r w:rsidRPr="00452D37">
        <w:rPr>
          <w:rFonts w:ascii="Arial" w:eastAsia="Arial" w:hAnsi="Arial" w:cs="Arial"/>
          <w:sz w:val="24"/>
          <w:szCs w:val="24"/>
        </w:rPr>
        <w:t>est</w:t>
      </w:r>
      <w:r w:rsidRPr="00452D37">
        <w:rPr>
          <w:rFonts w:ascii="Arial" w:eastAsia="Arial" w:hAnsi="Arial" w:cs="Arial"/>
          <w:spacing w:val="2"/>
          <w:sz w:val="24"/>
          <w:szCs w:val="24"/>
        </w:rPr>
        <w:t xml:space="preserve"> </w:t>
      </w:r>
      <w:r w:rsidRPr="00452D37">
        <w:rPr>
          <w:rFonts w:ascii="Arial" w:eastAsia="Arial" w:hAnsi="Arial" w:cs="Arial"/>
          <w:sz w:val="24"/>
          <w:szCs w:val="24"/>
        </w:rPr>
        <w:t>sa</w:t>
      </w:r>
      <w:r w:rsidRPr="00452D37">
        <w:rPr>
          <w:rFonts w:ascii="Arial" w:eastAsia="Arial" w:hAnsi="Arial" w:cs="Arial"/>
          <w:spacing w:val="-1"/>
          <w:sz w:val="24"/>
          <w:szCs w:val="24"/>
        </w:rPr>
        <w:t>l</w:t>
      </w:r>
      <w:r w:rsidRPr="00452D37">
        <w:rPr>
          <w:rFonts w:ascii="Arial" w:eastAsia="Arial" w:hAnsi="Arial" w:cs="Arial"/>
          <w:sz w:val="24"/>
          <w:szCs w:val="24"/>
        </w:rPr>
        <w:t xml:space="preserve">ary </w:t>
      </w:r>
      <w:r w:rsidRPr="00452D37">
        <w:rPr>
          <w:rFonts w:ascii="Arial" w:eastAsia="Arial" w:hAnsi="Arial" w:cs="Arial"/>
          <w:spacing w:val="-2"/>
          <w:sz w:val="24"/>
          <w:szCs w:val="24"/>
        </w:rPr>
        <w:t>(</w:t>
      </w:r>
      <w:r w:rsidRPr="00452D37">
        <w:rPr>
          <w:rFonts w:ascii="Arial" w:eastAsia="Arial" w:hAnsi="Arial" w:cs="Arial"/>
          <w:spacing w:val="3"/>
          <w:sz w:val="24"/>
          <w:szCs w:val="24"/>
        </w:rPr>
        <w:t>f</w:t>
      </w:r>
      <w:r w:rsidRPr="00452D37">
        <w:rPr>
          <w:rFonts w:ascii="Arial" w:eastAsia="Arial" w:hAnsi="Arial" w:cs="Arial"/>
          <w:sz w:val="24"/>
          <w:szCs w:val="24"/>
        </w:rPr>
        <w:t>u</w:t>
      </w:r>
      <w:r w:rsidRPr="00452D37">
        <w:rPr>
          <w:rFonts w:ascii="Arial" w:eastAsia="Arial" w:hAnsi="Arial" w:cs="Arial"/>
          <w:spacing w:val="-1"/>
          <w:sz w:val="24"/>
          <w:szCs w:val="24"/>
        </w:rPr>
        <w:t>ll</w:t>
      </w:r>
      <w:r w:rsidRPr="00452D37">
        <w:rPr>
          <w:rFonts w:ascii="Arial" w:eastAsia="Arial" w:hAnsi="Arial" w:cs="Arial"/>
          <w:spacing w:val="1"/>
          <w:sz w:val="24"/>
          <w:szCs w:val="24"/>
        </w:rPr>
        <w:t>-t</w:t>
      </w:r>
      <w:r w:rsidRPr="00452D37">
        <w:rPr>
          <w:rFonts w:ascii="Arial" w:eastAsia="Arial" w:hAnsi="Arial" w:cs="Arial"/>
          <w:spacing w:val="-3"/>
          <w:sz w:val="24"/>
          <w:szCs w:val="24"/>
        </w:rPr>
        <w:t>i</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2"/>
          <w:sz w:val="24"/>
          <w:szCs w:val="24"/>
        </w:rPr>
        <w:t>q</w:t>
      </w:r>
      <w:r w:rsidRPr="00452D37">
        <w:rPr>
          <w:rFonts w:ascii="Arial" w:eastAsia="Arial" w:hAnsi="Arial" w:cs="Arial"/>
          <w:sz w:val="24"/>
          <w:szCs w:val="24"/>
        </w:rPr>
        <w:t>u</w:t>
      </w:r>
      <w:r w:rsidRPr="00452D37">
        <w:rPr>
          <w:rFonts w:ascii="Arial" w:eastAsia="Arial" w:hAnsi="Arial" w:cs="Arial"/>
          <w:spacing w:val="-1"/>
          <w:sz w:val="24"/>
          <w:szCs w:val="24"/>
        </w:rPr>
        <w:t>i</w:t>
      </w:r>
      <w:r w:rsidRPr="00452D37">
        <w:rPr>
          <w:rFonts w:ascii="Arial" w:eastAsia="Arial" w:hAnsi="Arial" w:cs="Arial"/>
          <w:spacing w:val="-2"/>
          <w:sz w:val="24"/>
          <w:szCs w:val="24"/>
        </w:rPr>
        <w:t>v</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pacing w:val="1"/>
          <w:sz w:val="24"/>
          <w:szCs w:val="24"/>
        </w:rPr>
        <w:t>t</w:t>
      </w:r>
      <w:r w:rsidRPr="00452D37">
        <w:rPr>
          <w:rFonts w:ascii="Arial" w:eastAsia="Arial" w:hAnsi="Arial" w:cs="Arial"/>
          <w:sz w:val="24"/>
          <w:szCs w:val="24"/>
        </w:rPr>
        <w:t>)</w:t>
      </w:r>
      <w:r w:rsidRPr="00452D37">
        <w:rPr>
          <w:rFonts w:ascii="Arial" w:eastAsia="Arial" w:hAnsi="Arial" w:cs="Arial"/>
          <w:spacing w:val="3"/>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2"/>
          <w:sz w:val="24"/>
          <w:szCs w:val="24"/>
        </w:rPr>
        <w:t>m</w:t>
      </w:r>
      <w:r w:rsidRPr="00452D37">
        <w:rPr>
          <w:rFonts w:ascii="Arial" w:eastAsia="Arial" w:hAnsi="Arial" w:cs="Arial"/>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ed</w:t>
      </w:r>
      <w:r w:rsidRPr="00452D37">
        <w:rPr>
          <w:rFonts w:ascii="Arial" w:eastAsia="Arial" w:hAnsi="Arial" w:cs="Arial"/>
          <w:spacing w:val="1"/>
          <w:sz w:val="24"/>
          <w:szCs w:val="24"/>
        </w:rPr>
        <w:t xml:space="preserve"> </w:t>
      </w:r>
      <w:r w:rsidRPr="00452D37">
        <w:rPr>
          <w:rFonts w:ascii="Arial" w:eastAsia="Arial" w:hAnsi="Arial" w:cs="Arial"/>
          <w:sz w:val="24"/>
          <w:szCs w:val="24"/>
        </w:rPr>
        <w:t>by</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 xml:space="preserve">l at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z w:val="24"/>
          <w:szCs w:val="24"/>
        </w:rPr>
        <w:t>d</w:t>
      </w:r>
      <w:r w:rsidRPr="00452D37">
        <w:rPr>
          <w:rFonts w:ascii="Arial" w:eastAsia="Arial" w:hAnsi="Arial" w:cs="Arial"/>
          <w:spacing w:val="-3"/>
          <w:sz w:val="24"/>
          <w:szCs w:val="24"/>
        </w:rPr>
        <w:t>a</w:t>
      </w:r>
      <w:r w:rsidRPr="00452D37">
        <w:rPr>
          <w:rFonts w:ascii="Arial" w:eastAsia="Arial" w:hAnsi="Arial" w:cs="Arial"/>
          <w:spacing w:val="1"/>
          <w:sz w:val="24"/>
          <w:szCs w:val="24"/>
        </w:rPr>
        <w:t>t</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z w:val="24"/>
          <w:szCs w:val="24"/>
        </w:rPr>
        <w:t>a</w:t>
      </w:r>
      <w:r w:rsidRPr="00452D37">
        <w:rPr>
          <w:rFonts w:ascii="Arial" w:eastAsia="Arial" w:hAnsi="Arial" w:cs="Arial"/>
          <w:spacing w:val="-3"/>
          <w:sz w:val="24"/>
          <w:szCs w:val="24"/>
        </w:rPr>
        <w:t>s</w:t>
      </w:r>
      <w:r w:rsidRPr="00452D37">
        <w:rPr>
          <w:rFonts w:ascii="Arial" w:eastAsia="Arial" w:hAnsi="Arial" w:cs="Arial"/>
          <w:sz w:val="24"/>
          <w:szCs w:val="24"/>
        </w:rPr>
        <w:t>ses</w:t>
      </w:r>
      <w:r w:rsidRPr="00452D37">
        <w:rPr>
          <w:rFonts w:ascii="Arial" w:eastAsia="Arial" w:hAnsi="Arial" w:cs="Arial"/>
          <w:spacing w:val="-3"/>
          <w:sz w:val="24"/>
          <w:szCs w:val="24"/>
        </w:rPr>
        <w:t>s</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nt</w:t>
      </w:r>
      <w:r w:rsidRPr="00452D37">
        <w:rPr>
          <w:rFonts w:ascii="Arial" w:eastAsia="Arial" w:hAnsi="Arial" w:cs="Arial"/>
          <w:sz w:val="24"/>
          <w:szCs w:val="24"/>
        </w:rPr>
        <w:t>.</w:t>
      </w:r>
    </w:p>
    <w:p w14:paraId="788B5B7E" w14:textId="77777777" w:rsidR="004376E6" w:rsidRPr="00452D37" w:rsidRDefault="00B15C78" w:rsidP="004376E6">
      <w:pPr>
        <w:pStyle w:val="ListParagraph"/>
        <w:numPr>
          <w:ilvl w:val="0"/>
          <w:numId w:val="18"/>
        </w:numPr>
        <w:tabs>
          <w:tab w:val="left" w:pos="567"/>
        </w:tabs>
        <w:spacing w:before="13" w:after="0" w:line="280" w:lineRule="exact"/>
        <w:ind w:right="-20"/>
        <w:jc w:val="both"/>
        <w:rPr>
          <w:rFonts w:ascii="Arial" w:hAnsi="Arial" w:cs="Arial"/>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di</w:t>
      </w:r>
      <w:r w:rsidRPr="00452D37">
        <w:rPr>
          <w:rFonts w:ascii="Arial" w:eastAsia="Arial" w:hAnsi="Arial" w:cs="Arial"/>
          <w:sz w:val="24"/>
          <w:szCs w:val="24"/>
        </w:rPr>
        <w:t>a</w:t>
      </w:r>
      <w:r w:rsidRPr="00452D37">
        <w:rPr>
          <w:rFonts w:ascii="Arial" w:eastAsia="Arial" w:hAnsi="Arial" w:cs="Arial"/>
          <w:spacing w:val="-1"/>
          <w:sz w:val="24"/>
          <w:szCs w:val="24"/>
        </w:rPr>
        <w:t>n</w:t>
      </w:r>
      <w:r w:rsidRPr="00452D37">
        <w:rPr>
          <w:rFonts w:ascii="Arial" w:eastAsia="Arial" w:hAnsi="Arial" w:cs="Arial"/>
          <w:sz w:val="24"/>
          <w:szCs w:val="24"/>
        </w:rPr>
        <w:t xml:space="preserve">: </w:t>
      </w:r>
      <w:r w:rsidRPr="00452D37">
        <w:rPr>
          <w:rFonts w:ascii="Arial" w:eastAsia="Arial" w:hAnsi="Arial" w:cs="Arial"/>
          <w:spacing w:val="1"/>
          <w:sz w:val="24"/>
          <w:szCs w:val="24"/>
        </w:rPr>
        <w:t>t</w:t>
      </w:r>
      <w:r w:rsidRPr="00452D37">
        <w:rPr>
          <w:rFonts w:ascii="Arial" w:eastAsia="Arial" w:hAnsi="Arial" w:cs="Arial"/>
          <w:spacing w:val="-3"/>
          <w:sz w:val="24"/>
          <w:szCs w:val="24"/>
        </w:rPr>
        <w:t>h</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m</w:t>
      </w:r>
      <w:r w:rsidRPr="00452D37">
        <w:rPr>
          <w:rFonts w:ascii="Arial" w:eastAsia="Arial" w:hAnsi="Arial" w:cs="Arial"/>
          <w:spacing w:val="-1"/>
          <w:sz w:val="24"/>
          <w:szCs w:val="24"/>
        </w:rPr>
        <w:t>i</w:t>
      </w:r>
      <w:r w:rsidRPr="00452D37">
        <w:rPr>
          <w:rFonts w:ascii="Arial" w:eastAsia="Arial" w:hAnsi="Arial" w:cs="Arial"/>
          <w:sz w:val="24"/>
          <w:szCs w:val="24"/>
        </w:rPr>
        <w:t>d</w:t>
      </w:r>
      <w:r w:rsidRPr="00452D37">
        <w:rPr>
          <w:rFonts w:ascii="Arial" w:eastAsia="Arial" w:hAnsi="Arial" w:cs="Arial"/>
          <w:spacing w:val="1"/>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o</w:t>
      </w:r>
      <w:r w:rsidRPr="00452D37">
        <w:rPr>
          <w:rFonts w:ascii="Arial" w:eastAsia="Arial" w:hAnsi="Arial" w:cs="Arial"/>
          <w:spacing w:val="-3"/>
          <w:sz w:val="24"/>
          <w:szCs w:val="24"/>
        </w:rPr>
        <w:t>i</w:t>
      </w:r>
      <w:r w:rsidRPr="00452D37">
        <w:rPr>
          <w:rFonts w:ascii="Arial" w:eastAsia="Arial" w:hAnsi="Arial" w:cs="Arial"/>
          <w:sz w:val="24"/>
          <w:szCs w:val="24"/>
        </w:rPr>
        <w:t>nt</w:t>
      </w:r>
      <w:r w:rsidRPr="00452D37">
        <w:rPr>
          <w:rFonts w:ascii="Arial" w:eastAsia="Arial" w:hAnsi="Arial" w:cs="Arial"/>
          <w:spacing w:val="2"/>
          <w:sz w:val="24"/>
          <w:szCs w:val="24"/>
        </w:rPr>
        <w:t xml:space="preserve"> </w:t>
      </w:r>
      <w:r w:rsidRPr="00452D37">
        <w:rPr>
          <w:rFonts w:ascii="Arial" w:eastAsia="Arial" w:hAnsi="Arial" w:cs="Arial"/>
          <w:sz w:val="24"/>
          <w:szCs w:val="24"/>
        </w:rPr>
        <w:t>sa</w:t>
      </w:r>
      <w:r w:rsidRPr="00452D37">
        <w:rPr>
          <w:rFonts w:ascii="Arial" w:eastAsia="Arial" w:hAnsi="Arial" w:cs="Arial"/>
          <w:spacing w:val="-1"/>
          <w:sz w:val="24"/>
          <w:szCs w:val="24"/>
        </w:rPr>
        <w:t>l</w:t>
      </w:r>
      <w:r w:rsidRPr="00452D37">
        <w:rPr>
          <w:rFonts w:ascii="Arial" w:eastAsia="Arial" w:hAnsi="Arial" w:cs="Arial"/>
          <w:sz w:val="24"/>
          <w:szCs w:val="24"/>
        </w:rPr>
        <w:t>ary</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h</w:t>
      </w:r>
      <w:r w:rsidRPr="00452D37">
        <w:rPr>
          <w:rFonts w:ascii="Arial" w:eastAsia="Arial" w:hAnsi="Arial" w:cs="Arial"/>
          <w:spacing w:val="-1"/>
          <w:sz w:val="24"/>
          <w:szCs w:val="24"/>
        </w:rPr>
        <w:t>e</w:t>
      </w:r>
      <w:r w:rsidRPr="00452D37">
        <w:rPr>
          <w:rFonts w:ascii="Arial" w:eastAsia="Arial" w:hAnsi="Arial" w:cs="Arial"/>
          <w:sz w:val="24"/>
          <w:szCs w:val="24"/>
        </w:rPr>
        <w:t>n</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f</w:t>
      </w:r>
      <w:r w:rsidRPr="00452D37">
        <w:rPr>
          <w:rFonts w:ascii="Arial" w:eastAsia="Arial" w:hAnsi="Arial" w:cs="Arial"/>
          <w:sz w:val="24"/>
          <w:szCs w:val="24"/>
        </w:rPr>
        <w:t>u</w:t>
      </w:r>
      <w:r w:rsidRPr="00452D37">
        <w:rPr>
          <w:rFonts w:ascii="Arial" w:eastAsia="Arial" w:hAnsi="Arial" w:cs="Arial"/>
          <w:spacing w:val="-1"/>
          <w:sz w:val="24"/>
          <w:szCs w:val="24"/>
        </w:rPr>
        <w:t>ll</w:t>
      </w:r>
      <w:r w:rsidRPr="00452D37">
        <w:rPr>
          <w:rFonts w:ascii="Arial" w:eastAsia="Arial" w:hAnsi="Arial" w:cs="Arial"/>
          <w:spacing w:val="1"/>
          <w:sz w:val="24"/>
          <w:szCs w:val="24"/>
        </w:rPr>
        <w:t>-t</w:t>
      </w:r>
      <w:r w:rsidRPr="00452D37">
        <w:rPr>
          <w:rFonts w:ascii="Arial" w:eastAsia="Arial" w:hAnsi="Arial" w:cs="Arial"/>
          <w:spacing w:val="-3"/>
          <w:sz w:val="24"/>
          <w:szCs w:val="24"/>
        </w:rPr>
        <w:t>i</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2"/>
          <w:sz w:val="24"/>
          <w:szCs w:val="24"/>
        </w:rPr>
        <w:t>q</w:t>
      </w:r>
      <w:r w:rsidRPr="00452D37">
        <w:rPr>
          <w:rFonts w:ascii="Arial" w:eastAsia="Arial" w:hAnsi="Arial" w:cs="Arial"/>
          <w:sz w:val="24"/>
          <w:szCs w:val="24"/>
        </w:rPr>
        <w:t>u</w:t>
      </w:r>
      <w:r w:rsidRPr="00452D37">
        <w:rPr>
          <w:rFonts w:ascii="Arial" w:eastAsia="Arial" w:hAnsi="Arial" w:cs="Arial"/>
          <w:spacing w:val="-1"/>
          <w:sz w:val="24"/>
          <w:szCs w:val="24"/>
        </w:rPr>
        <w:t>i</w:t>
      </w:r>
      <w:r w:rsidRPr="00452D37">
        <w:rPr>
          <w:rFonts w:ascii="Arial" w:eastAsia="Arial" w:hAnsi="Arial" w:cs="Arial"/>
          <w:spacing w:val="-2"/>
          <w:sz w:val="24"/>
          <w:szCs w:val="24"/>
        </w:rPr>
        <w:t>v</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t</w:t>
      </w:r>
      <w:r w:rsidRPr="00452D37">
        <w:rPr>
          <w:rFonts w:ascii="Arial" w:eastAsia="Arial" w:hAnsi="Arial" w:cs="Arial"/>
          <w:spacing w:val="2"/>
          <w:sz w:val="24"/>
          <w:szCs w:val="24"/>
        </w:rPr>
        <w:t xml:space="preserve"> </w:t>
      </w:r>
      <w:r w:rsidRPr="00452D37">
        <w:rPr>
          <w:rFonts w:ascii="Arial" w:eastAsia="Arial" w:hAnsi="Arial" w:cs="Arial"/>
          <w:sz w:val="24"/>
          <w:szCs w:val="24"/>
        </w:rPr>
        <w:t>sa</w:t>
      </w:r>
      <w:r w:rsidRPr="00452D37">
        <w:rPr>
          <w:rFonts w:ascii="Arial" w:eastAsia="Arial" w:hAnsi="Arial" w:cs="Arial"/>
          <w:spacing w:val="-1"/>
          <w:sz w:val="24"/>
          <w:szCs w:val="24"/>
        </w:rPr>
        <w:t>l</w:t>
      </w:r>
      <w:r w:rsidRPr="00452D37">
        <w:rPr>
          <w:rFonts w:ascii="Arial" w:eastAsia="Arial" w:hAnsi="Arial" w:cs="Arial"/>
          <w:sz w:val="24"/>
          <w:szCs w:val="24"/>
        </w:rPr>
        <w:t>ari</w:t>
      </w:r>
      <w:r w:rsidRPr="00452D37">
        <w:rPr>
          <w:rFonts w:ascii="Arial" w:eastAsia="Arial" w:hAnsi="Arial" w:cs="Arial"/>
          <w:spacing w:val="-1"/>
          <w:sz w:val="24"/>
          <w:szCs w:val="24"/>
        </w:rPr>
        <w:t>e</w:t>
      </w:r>
      <w:r w:rsidRPr="00452D37">
        <w:rPr>
          <w:rFonts w:ascii="Arial" w:eastAsia="Arial" w:hAnsi="Arial" w:cs="Arial"/>
          <w:sz w:val="24"/>
          <w:szCs w:val="24"/>
        </w:rPr>
        <w:t>s</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a</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a</w:t>
      </w:r>
      <w:r w:rsidRPr="00452D37">
        <w:rPr>
          <w:rFonts w:ascii="Arial" w:eastAsia="Arial" w:hAnsi="Arial" w:cs="Arial"/>
          <w:spacing w:val="1"/>
          <w:sz w:val="24"/>
          <w:szCs w:val="24"/>
        </w:rPr>
        <w:t>r</w:t>
      </w:r>
      <w:r w:rsidRPr="00452D37">
        <w:rPr>
          <w:rFonts w:ascii="Arial" w:eastAsia="Arial" w:hAnsi="Arial" w:cs="Arial"/>
          <w:spacing w:val="-2"/>
          <w:sz w:val="24"/>
          <w:szCs w:val="24"/>
        </w:rPr>
        <w:t>r</w:t>
      </w:r>
      <w:r w:rsidRPr="00452D37">
        <w:rPr>
          <w:rFonts w:ascii="Arial" w:eastAsia="Arial" w:hAnsi="Arial" w:cs="Arial"/>
          <w:sz w:val="24"/>
          <w:szCs w:val="24"/>
        </w:rPr>
        <w:t>a</w:t>
      </w:r>
      <w:r w:rsidRPr="00452D37">
        <w:rPr>
          <w:rFonts w:ascii="Arial" w:eastAsia="Arial" w:hAnsi="Arial" w:cs="Arial"/>
          <w:spacing w:val="-1"/>
          <w:sz w:val="24"/>
          <w:szCs w:val="24"/>
        </w:rPr>
        <w:t>n</w:t>
      </w:r>
      <w:r w:rsidRPr="00452D37">
        <w:rPr>
          <w:rFonts w:ascii="Arial" w:eastAsia="Arial" w:hAnsi="Arial" w:cs="Arial"/>
          <w:spacing w:val="2"/>
          <w:sz w:val="24"/>
          <w:szCs w:val="24"/>
        </w:rPr>
        <w:t>g</w:t>
      </w:r>
      <w:r w:rsidRPr="00452D37">
        <w:rPr>
          <w:rFonts w:ascii="Arial" w:eastAsia="Arial" w:hAnsi="Arial" w:cs="Arial"/>
          <w:sz w:val="24"/>
          <w:szCs w:val="24"/>
        </w:rPr>
        <w:t>ed</w:t>
      </w:r>
      <w:r w:rsidRPr="00452D37">
        <w:rPr>
          <w:rFonts w:ascii="Arial" w:eastAsia="Arial" w:hAnsi="Arial" w:cs="Arial"/>
          <w:spacing w:val="-1"/>
          <w:sz w:val="24"/>
          <w:szCs w:val="24"/>
        </w:rPr>
        <w:t xml:space="preserve"> in </w:t>
      </w:r>
      <w:r w:rsidRPr="00452D37">
        <w:rPr>
          <w:rFonts w:ascii="Arial" w:eastAsia="Arial" w:hAnsi="Arial" w:cs="Arial"/>
          <w:sz w:val="24"/>
          <w:szCs w:val="24"/>
        </w:rPr>
        <w:t xml:space="preserve">order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z w:val="24"/>
          <w:szCs w:val="24"/>
        </w:rPr>
        <w:t>s</w:t>
      </w:r>
      <w:r w:rsidRPr="00452D37">
        <w:rPr>
          <w:rFonts w:ascii="Arial" w:eastAsia="Arial" w:hAnsi="Arial" w:cs="Arial"/>
          <w:spacing w:val="-1"/>
          <w:sz w:val="24"/>
          <w:szCs w:val="24"/>
        </w:rPr>
        <w:t>i</w:t>
      </w:r>
      <w:r w:rsidRPr="00452D37">
        <w:rPr>
          <w:rFonts w:ascii="Arial" w:eastAsia="Arial" w:hAnsi="Arial" w:cs="Arial"/>
          <w:spacing w:val="-2"/>
          <w:sz w:val="24"/>
          <w:szCs w:val="24"/>
        </w:rPr>
        <w:t>z</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pacing w:val="2"/>
          <w:sz w:val="24"/>
          <w:szCs w:val="24"/>
        </w:rPr>
        <w:t>g</w:t>
      </w:r>
      <w:r w:rsidRPr="00452D37">
        <w:rPr>
          <w:rFonts w:ascii="Arial" w:eastAsia="Arial" w:hAnsi="Arial" w:cs="Arial"/>
          <w:sz w:val="24"/>
          <w:szCs w:val="24"/>
        </w:rPr>
        <w:t>h</w:t>
      </w:r>
      <w:r w:rsidRPr="00452D37">
        <w:rPr>
          <w:rFonts w:ascii="Arial" w:eastAsia="Arial" w:hAnsi="Arial" w:cs="Arial"/>
          <w:spacing w:val="-1"/>
          <w:sz w:val="24"/>
          <w:szCs w:val="24"/>
        </w:rPr>
        <w:t>e</w:t>
      </w:r>
      <w:r w:rsidRPr="00452D37">
        <w:rPr>
          <w:rFonts w:ascii="Arial" w:eastAsia="Arial" w:hAnsi="Arial" w:cs="Arial"/>
          <w:spacing w:val="-2"/>
          <w:sz w:val="24"/>
          <w:szCs w:val="24"/>
        </w:rPr>
        <w:t>s</w:t>
      </w:r>
      <w:r w:rsidRPr="00452D37">
        <w:rPr>
          <w:rFonts w:ascii="Arial" w:eastAsia="Arial" w:hAnsi="Arial" w:cs="Arial"/>
          <w:sz w:val="24"/>
          <w:szCs w:val="24"/>
        </w:rPr>
        <w:t>t</w:t>
      </w:r>
      <w:r w:rsidRPr="00452D37">
        <w:rPr>
          <w:rFonts w:ascii="Arial" w:eastAsia="Arial" w:hAnsi="Arial" w:cs="Arial"/>
          <w:spacing w:val="1"/>
          <w:sz w:val="24"/>
          <w:szCs w:val="24"/>
        </w:rPr>
        <w:t xml:space="preserve"> t</w:t>
      </w:r>
      <w:r w:rsidRPr="00452D37">
        <w:rPr>
          <w:rFonts w:ascii="Arial" w:eastAsia="Arial" w:hAnsi="Arial" w:cs="Arial"/>
          <w:sz w:val="24"/>
          <w:szCs w:val="24"/>
        </w:rPr>
        <w:t>o</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4"/>
          <w:sz w:val="24"/>
          <w:szCs w:val="24"/>
        </w:rPr>
        <w:t>w</w:t>
      </w:r>
      <w:r w:rsidRPr="00452D37">
        <w:rPr>
          <w:rFonts w:ascii="Arial" w:eastAsia="Arial" w:hAnsi="Arial" w:cs="Arial"/>
          <w:sz w:val="24"/>
          <w:szCs w:val="24"/>
        </w:rPr>
        <w:t>est</w:t>
      </w:r>
      <w:r w:rsidRPr="00452D37">
        <w:rPr>
          <w:rFonts w:ascii="Arial" w:eastAsia="Arial" w:hAnsi="Arial" w:cs="Arial"/>
          <w:spacing w:val="1"/>
          <w:sz w:val="24"/>
          <w:szCs w:val="24"/>
        </w:rPr>
        <w:t>)</w:t>
      </w:r>
      <w:r w:rsidRPr="00452D37">
        <w:rPr>
          <w:rFonts w:ascii="Arial" w:eastAsia="Arial" w:hAnsi="Arial" w:cs="Arial"/>
          <w:sz w:val="24"/>
          <w:szCs w:val="24"/>
        </w:rPr>
        <w:t xml:space="preserve">. </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B</w:t>
      </w:r>
      <w:r w:rsidRPr="00452D37">
        <w:rPr>
          <w:rFonts w:ascii="Arial" w:eastAsia="Arial" w:hAnsi="Arial" w:cs="Arial"/>
          <w:sz w:val="24"/>
          <w:szCs w:val="24"/>
        </w:rPr>
        <w:t>as</w:t>
      </w:r>
      <w:r w:rsidRPr="00452D37">
        <w:rPr>
          <w:rFonts w:ascii="Arial" w:eastAsia="Arial" w:hAnsi="Arial" w:cs="Arial"/>
          <w:spacing w:val="-1"/>
          <w:sz w:val="24"/>
          <w:szCs w:val="24"/>
        </w:rPr>
        <w:t>e</w:t>
      </w:r>
      <w:r w:rsidRPr="00452D37">
        <w:rPr>
          <w:rFonts w:ascii="Arial" w:eastAsia="Arial" w:hAnsi="Arial" w:cs="Arial"/>
          <w:sz w:val="24"/>
          <w:szCs w:val="24"/>
        </w:rPr>
        <w:t>d</w:t>
      </w:r>
      <w:r w:rsidRPr="00452D37">
        <w:rPr>
          <w:rFonts w:ascii="Arial" w:eastAsia="Arial" w:hAnsi="Arial" w:cs="Arial"/>
          <w:spacing w:val="1"/>
          <w:sz w:val="24"/>
          <w:szCs w:val="24"/>
        </w:rPr>
        <w:t xml:space="preserve"> </w:t>
      </w:r>
      <w:r w:rsidRPr="00452D37">
        <w:rPr>
          <w:rFonts w:ascii="Arial" w:eastAsia="Arial" w:hAnsi="Arial" w:cs="Arial"/>
          <w:sz w:val="24"/>
          <w:szCs w:val="24"/>
        </w:rPr>
        <w:t>on</w:t>
      </w:r>
      <w:r w:rsidRPr="00452D37">
        <w:rPr>
          <w:rFonts w:ascii="Arial" w:eastAsia="Arial" w:hAnsi="Arial" w:cs="Arial"/>
          <w:spacing w:val="-2"/>
          <w:sz w:val="24"/>
          <w:szCs w:val="24"/>
        </w:rPr>
        <w:t xml:space="preserve"> </w:t>
      </w:r>
      <w:r w:rsidRPr="00452D37">
        <w:rPr>
          <w:rFonts w:ascii="Arial" w:eastAsia="Arial" w:hAnsi="Arial" w:cs="Arial"/>
          <w:sz w:val="24"/>
          <w:szCs w:val="24"/>
        </w:rPr>
        <w:t>sa</w:t>
      </w:r>
      <w:r w:rsidRPr="00452D37">
        <w:rPr>
          <w:rFonts w:ascii="Arial" w:eastAsia="Arial" w:hAnsi="Arial" w:cs="Arial"/>
          <w:spacing w:val="-1"/>
          <w:sz w:val="24"/>
          <w:szCs w:val="24"/>
        </w:rPr>
        <w:t>l</w:t>
      </w:r>
      <w:r w:rsidRPr="00452D37">
        <w:rPr>
          <w:rFonts w:ascii="Arial" w:eastAsia="Arial" w:hAnsi="Arial" w:cs="Arial"/>
          <w:sz w:val="24"/>
          <w:szCs w:val="24"/>
        </w:rPr>
        <w:t>ary</w:t>
      </w:r>
      <w:r w:rsidRPr="00452D37">
        <w:rPr>
          <w:rFonts w:ascii="Arial" w:eastAsia="Arial" w:hAnsi="Arial" w:cs="Arial"/>
          <w:spacing w:val="-1"/>
          <w:sz w:val="24"/>
          <w:szCs w:val="24"/>
        </w:rPr>
        <w:t xml:space="preserve"> l</w:t>
      </w:r>
      <w:r w:rsidRPr="00452D37">
        <w:rPr>
          <w:rFonts w:ascii="Arial" w:eastAsia="Arial" w:hAnsi="Arial" w:cs="Arial"/>
          <w:sz w:val="24"/>
          <w:szCs w:val="24"/>
        </w:rPr>
        <w:t>e</w:t>
      </w:r>
      <w:r w:rsidRPr="00452D37">
        <w:rPr>
          <w:rFonts w:ascii="Arial" w:eastAsia="Arial" w:hAnsi="Arial" w:cs="Arial"/>
          <w:spacing w:val="-3"/>
          <w:sz w:val="24"/>
          <w:szCs w:val="24"/>
        </w:rPr>
        <w:t>v</w:t>
      </w:r>
      <w:r w:rsidRPr="00452D37">
        <w:rPr>
          <w:rFonts w:ascii="Arial" w:eastAsia="Arial" w:hAnsi="Arial" w:cs="Arial"/>
          <w:sz w:val="24"/>
          <w:szCs w:val="24"/>
        </w:rPr>
        <w:t>e</w:t>
      </w:r>
      <w:r w:rsidRPr="00452D37">
        <w:rPr>
          <w:rFonts w:ascii="Arial" w:eastAsia="Arial" w:hAnsi="Arial" w:cs="Arial"/>
          <w:spacing w:val="-1"/>
          <w:sz w:val="24"/>
          <w:szCs w:val="24"/>
        </w:rPr>
        <w:t>l</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of</w:t>
      </w:r>
      <w:r w:rsidRPr="00452D37">
        <w:rPr>
          <w:rFonts w:ascii="Arial" w:eastAsia="Arial" w:hAnsi="Arial" w:cs="Arial"/>
          <w:spacing w:val="2"/>
          <w:sz w:val="24"/>
          <w:szCs w:val="24"/>
        </w:rPr>
        <w:t xml:space="preserve"> </w:t>
      </w:r>
      <w:r w:rsidRPr="00452D37">
        <w:rPr>
          <w:rFonts w:ascii="Arial" w:eastAsia="Arial" w:hAnsi="Arial" w:cs="Arial"/>
          <w:sz w:val="24"/>
          <w:szCs w:val="24"/>
        </w:rPr>
        <w:t>s</w:t>
      </w:r>
      <w:r w:rsidRPr="00452D37">
        <w:rPr>
          <w:rFonts w:ascii="Arial" w:eastAsia="Arial" w:hAnsi="Arial" w:cs="Arial"/>
          <w:spacing w:val="1"/>
          <w:sz w:val="24"/>
          <w:szCs w:val="24"/>
        </w:rPr>
        <w:t>t</w:t>
      </w:r>
      <w:r w:rsidRPr="00452D37">
        <w:rPr>
          <w:rFonts w:ascii="Arial" w:eastAsia="Arial" w:hAnsi="Arial" w:cs="Arial"/>
          <w:spacing w:val="-3"/>
          <w:sz w:val="24"/>
          <w:szCs w:val="24"/>
        </w:rPr>
        <w:t>a</w:t>
      </w:r>
      <w:r w:rsidRPr="00452D37">
        <w:rPr>
          <w:rFonts w:ascii="Arial" w:eastAsia="Arial" w:hAnsi="Arial" w:cs="Arial"/>
          <w:spacing w:val="-1"/>
          <w:sz w:val="24"/>
          <w:szCs w:val="24"/>
        </w:rPr>
        <w:t>f</w:t>
      </w:r>
      <w:r w:rsidRPr="00452D37">
        <w:rPr>
          <w:rFonts w:ascii="Arial" w:eastAsia="Arial" w:hAnsi="Arial" w:cs="Arial"/>
          <w:sz w:val="24"/>
          <w:szCs w:val="24"/>
        </w:rPr>
        <w:t>f</w:t>
      </w:r>
      <w:r w:rsidRPr="00452D37">
        <w:rPr>
          <w:rFonts w:ascii="Arial" w:eastAsia="Arial" w:hAnsi="Arial" w:cs="Arial"/>
          <w:spacing w:val="3"/>
          <w:sz w:val="24"/>
          <w:szCs w:val="24"/>
        </w:rPr>
        <w:t xml:space="preserve"> </w:t>
      </w:r>
      <w:r w:rsidRPr="00452D37">
        <w:rPr>
          <w:rFonts w:ascii="Arial" w:eastAsia="Arial" w:hAnsi="Arial" w:cs="Arial"/>
          <w:sz w:val="24"/>
          <w:szCs w:val="24"/>
        </w:rPr>
        <w:t>on</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z w:val="24"/>
          <w:szCs w:val="24"/>
        </w:rPr>
        <w:t>d</w:t>
      </w:r>
      <w:r w:rsidRPr="00452D37">
        <w:rPr>
          <w:rFonts w:ascii="Arial" w:eastAsia="Arial" w:hAnsi="Arial" w:cs="Arial"/>
          <w:spacing w:val="-1"/>
          <w:sz w:val="24"/>
          <w:szCs w:val="24"/>
        </w:rPr>
        <w:t>at</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 xml:space="preserve">of </w:t>
      </w:r>
      <w:r w:rsidRPr="00452D37">
        <w:rPr>
          <w:rFonts w:ascii="Arial" w:eastAsia="Arial" w:hAnsi="Arial" w:cs="Arial"/>
          <w:sz w:val="24"/>
          <w:szCs w:val="24"/>
        </w:rPr>
        <w:t>ass</w:t>
      </w:r>
      <w:r w:rsidRPr="00452D37">
        <w:rPr>
          <w:rFonts w:ascii="Arial" w:eastAsia="Arial" w:hAnsi="Arial" w:cs="Arial"/>
          <w:spacing w:val="-1"/>
          <w:sz w:val="24"/>
          <w:szCs w:val="24"/>
        </w:rPr>
        <w:t>e</w:t>
      </w:r>
      <w:r w:rsidRPr="00452D37">
        <w:rPr>
          <w:rFonts w:ascii="Arial" w:eastAsia="Arial" w:hAnsi="Arial" w:cs="Arial"/>
          <w:sz w:val="24"/>
          <w:szCs w:val="24"/>
        </w:rPr>
        <w:t>ss</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3"/>
          <w:sz w:val="24"/>
          <w:szCs w:val="24"/>
        </w:rPr>
        <w:t>n</w:t>
      </w:r>
      <w:r w:rsidRPr="00452D37">
        <w:rPr>
          <w:rFonts w:ascii="Arial" w:eastAsia="Arial" w:hAnsi="Arial" w:cs="Arial"/>
          <w:spacing w:val="1"/>
          <w:sz w:val="24"/>
          <w:szCs w:val="24"/>
        </w:rPr>
        <w:t>t</w:t>
      </w:r>
      <w:r w:rsidRPr="00452D37">
        <w:rPr>
          <w:rFonts w:ascii="Arial" w:eastAsia="Arial" w:hAnsi="Arial" w:cs="Arial"/>
          <w:sz w:val="24"/>
          <w:szCs w:val="24"/>
        </w:rPr>
        <w:t xml:space="preserve">. </w:t>
      </w:r>
    </w:p>
    <w:p w14:paraId="1541E152" w14:textId="77777777" w:rsidR="004376E6" w:rsidRPr="00452D37" w:rsidRDefault="00B15C78" w:rsidP="004376E6">
      <w:pPr>
        <w:pStyle w:val="ListParagraph"/>
        <w:numPr>
          <w:ilvl w:val="0"/>
          <w:numId w:val="18"/>
        </w:numPr>
        <w:tabs>
          <w:tab w:val="left" w:pos="567"/>
        </w:tabs>
        <w:spacing w:before="13" w:after="0" w:line="280" w:lineRule="exact"/>
        <w:ind w:right="-20"/>
        <w:jc w:val="both"/>
        <w:rPr>
          <w:rFonts w:ascii="Arial" w:hAnsi="Arial" w:cs="Arial"/>
          <w:sz w:val="24"/>
          <w:szCs w:val="24"/>
        </w:rPr>
      </w:pPr>
      <w:r w:rsidRPr="00452D37">
        <w:rPr>
          <w:rFonts w:ascii="Arial" w:eastAsia="Arial" w:hAnsi="Arial" w:cs="Arial"/>
          <w:spacing w:val="2"/>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e</w:t>
      </w:r>
      <w:r w:rsidRPr="00452D37">
        <w:rPr>
          <w:rFonts w:ascii="Arial" w:eastAsia="Arial" w:hAnsi="Arial" w:cs="Arial"/>
          <w:spacing w:val="-3"/>
          <w:sz w:val="24"/>
          <w:szCs w:val="24"/>
        </w:rPr>
        <w:t>x</w:t>
      </w:r>
      <w:r w:rsidRPr="00452D37">
        <w:rPr>
          <w:rFonts w:ascii="Arial" w:eastAsia="Arial" w:hAnsi="Arial" w:cs="Arial"/>
          <w:sz w:val="24"/>
          <w:szCs w:val="24"/>
        </w:rPr>
        <w:t>c</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d</w:t>
      </w:r>
      <w:r w:rsidRPr="00452D37">
        <w:rPr>
          <w:rFonts w:ascii="Arial" w:eastAsia="Arial" w:hAnsi="Arial" w:cs="Arial"/>
          <w:sz w:val="24"/>
          <w:szCs w:val="24"/>
        </w:rPr>
        <w:t>es</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o</w:t>
      </w:r>
      <w:r w:rsidRPr="00452D37">
        <w:rPr>
          <w:rFonts w:ascii="Arial" w:eastAsia="Arial" w:hAnsi="Arial" w:cs="Arial"/>
          <w:sz w:val="24"/>
          <w:szCs w:val="24"/>
        </w:rPr>
        <w:t>se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1"/>
          <w:sz w:val="24"/>
          <w:szCs w:val="24"/>
        </w:rPr>
        <w:t>m</w:t>
      </w:r>
      <w:r w:rsidRPr="00452D37">
        <w:rPr>
          <w:rFonts w:ascii="Arial" w:eastAsia="Arial" w:hAnsi="Arial" w:cs="Arial"/>
          <w:spacing w:val="-3"/>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ed</w:t>
      </w:r>
      <w:r w:rsidRPr="00452D37">
        <w:rPr>
          <w:rFonts w:ascii="Arial" w:eastAsia="Arial" w:hAnsi="Arial" w:cs="Arial"/>
          <w:spacing w:val="1"/>
          <w:sz w:val="24"/>
          <w:szCs w:val="24"/>
        </w:rPr>
        <w:t xml:space="preserve"> </w:t>
      </w:r>
      <w:r w:rsidRPr="00452D37">
        <w:rPr>
          <w:rFonts w:ascii="Arial" w:eastAsia="Arial" w:hAnsi="Arial" w:cs="Arial"/>
          <w:sz w:val="24"/>
          <w:szCs w:val="24"/>
        </w:rPr>
        <w:t>on</w:t>
      </w:r>
      <w:r w:rsidRPr="00452D37">
        <w:rPr>
          <w:rFonts w:ascii="Arial" w:eastAsia="Arial" w:hAnsi="Arial" w:cs="Arial"/>
          <w:spacing w:val="1"/>
          <w:sz w:val="24"/>
          <w:szCs w:val="24"/>
        </w:rPr>
        <w:t xml:space="preserve"> </w:t>
      </w:r>
      <w:r w:rsidRPr="00452D37">
        <w:rPr>
          <w:rFonts w:ascii="Arial" w:eastAsia="Arial" w:hAnsi="Arial" w:cs="Arial"/>
          <w:sz w:val="24"/>
          <w:szCs w:val="24"/>
        </w:rPr>
        <w:t>cas</w:t>
      </w:r>
      <w:r w:rsidRPr="00452D37">
        <w:rPr>
          <w:rFonts w:ascii="Arial" w:eastAsia="Arial" w:hAnsi="Arial" w:cs="Arial"/>
          <w:spacing w:val="-1"/>
          <w:sz w:val="24"/>
          <w:szCs w:val="24"/>
        </w:rPr>
        <w:t>u</w:t>
      </w:r>
      <w:r w:rsidRPr="00452D37">
        <w:rPr>
          <w:rFonts w:ascii="Arial" w:eastAsia="Arial" w:hAnsi="Arial" w:cs="Arial"/>
          <w:sz w:val="24"/>
          <w:szCs w:val="24"/>
        </w:rPr>
        <w:t>al co</w:t>
      </w:r>
      <w:r w:rsidRPr="00452D37">
        <w:rPr>
          <w:rFonts w:ascii="Arial" w:eastAsia="Arial" w:hAnsi="Arial" w:cs="Arial"/>
          <w:spacing w:val="-1"/>
          <w:sz w:val="24"/>
          <w:szCs w:val="24"/>
        </w:rPr>
        <w:t>nt</w:t>
      </w:r>
      <w:r w:rsidRPr="00452D37">
        <w:rPr>
          <w:rFonts w:ascii="Arial" w:eastAsia="Arial" w:hAnsi="Arial" w:cs="Arial"/>
          <w:spacing w:val="1"/>
          <w:sz w:val="24"/>
          <w:szCs w:val="24"/>
        </w:rPr>
        <w:t>r</w:t>
      </w:r>
      <w:r w:rsidRPr="00452D37">
        <w:rPr>
          <w:rFonts w:ascii="Arial" w:eastAsia="Arial" w:hAnsi="Arial" w:cs="Arial"/>
          <w:sz w:val="24"/>
          <w:szCs w:val="24"/>
        </w:rPr>
        <w:t>ac</w:t>
      </w:r>
      <w:r w:rsidRPr="00452D37">
        <w:rPr>
          <w:rFonts w:ascii="Arial" w:eastAsia="Arial" w:hAnsi="Arial" w:cs="Arial"/>
          <w:spacing w:val="-2"/>
          <w:sz w:val="24"/>
          <w:szCs w:val="24"/>
        </w:rPr>
        <w:t>t</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z w:val="24"/>
          <w:szCs w:val="24"/>
        </w:rPr>
        <w:t>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nt</w:t>
      </w:r>
      <w:r w:rsidRPr="00452D37">
        <w:rPr>
          <w:rFonts w:ascii="Arial" w:eastAsia="Arial" w:hAnsi="Arial" w:cs="Arial"/>
          <w:sz w:val="24"/>
          <w:szCs w:val="24"/>
        </w:rPr>
        <w:t>,</w:t>
      </w:r>
      <w:r w:rsidRPr="00452D37">
        <w:rPr>
          <w:rFonts w:ascii="Arial" w:eastAsia="Arial" w:hAnsi="Arial" w:cs="Arial"/>
          <w:spacing w:val="1"/>
          <w:sz w:val="24"/>
          <w:szCs w:val="24"/>
        </w:rPr>
        <w:t xml:space="preserve"> </w:t>
      </w:r>
      <w:r w:rsidRPr="00452D37">
        <w:rPr>
          <w:rFonts w:ascii="Arial" w:eastAsia="Arial" w:hAnsi="Arial" w:cs="Arial"/>
          <w:sz w:val="24"/>
          <w:szCs w:val="24"/>
        </w:rPr>
        <w:t xml:space="preserve">but </w:t>
      </w:r>
      <w:r w:rsidRPr="00452D37">
        <w:rPr>
          <w:rFonts w:ascii="Arial" w:eastAsia="Arial" w:hAnsi="Arial" w:cs="Arial"/>
          <w:spacing w:val="-1"/>
          <w:sz w:val="24"/>
          <w:szCs w:val="24"/>
        </w:rPr>
        <w:t>i</w:t>
      </w:r>
      <w:r w:rsidRPr="00452D37">
        <w:rPr>
          <w:rFonts w:ascii="Arial" w:eastAsia="Arial" w:hAnsi="Arial" w:cs="Arial"/>
          <w:sz w:val="24"/>
          <w:szCs w:val="24"/>
        </w:rPr>
        <w:t>nc</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d</w:t>
      </w:r>
      <w:r w:rsidRPr="00452D37">
        <w:rPr>
          <w:rFonts w:ascii="Arial" w:eastAsia="Arial" w:hAnsi="Arial" w:cs="Arial"/>
          <w:sz w:val="24"/>
          <w:szCs w:val="24"/>
        </w:rPr>
        <w:t>es</w:t>
      </w:r>
      <w:r w:rsidRPr="00452D37">
        <w:rPr>
          <w:rFonts w:ascii="Arial" w:eastAsia="Arial" w:hAnsi="Arial" w:cs="Arial"/>
          <w:spacing w:val="1"/>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a</w:t>
      </w:r>
      <w:r w:rsidRPr="00452D37">
        <w:rPr>
          <w:rFonts w:ascii="Arial" w:eastAsia="Arial" w:hAnsi="Arial" w:cs="Arial"/>
          <w:spacing w:val="-2"/>
          <w:sz w:val="24"/>
          <w:szCs w:val="24"/>
        </w:rPr>
        <w:t>r</w:t>
      </w:r>
      <w:r w:rsidRPr="00452D37">
        <w:rPr>
          <w:rFonts w:ascii="Arial" w:eastAsia="Arial" w:hAnsi="Arial" w:cs="Arial"/>
          <w:sz w:val="24"/>
          <w:szCs w:val="24"/>
        </w:rPr>
        <w:t xml:space="preserve">t </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pacing w:val="1"/>
          <w:sz w:val="24"/>
          <w:szCs w:val="24"/>
        </w:rPr>
        <w:t>m</w:t>
      </w:r>
      <w:r w:rsidRPr="00452D37">
        <w:rPr>
          <w:rFonts w:ascii="Arial" w:eastAsia="Arial" w:hAnsi="Arial" w:cs="Arial"/>
          <w:sz w:val="24"/>
          <w:szCs w:val="24"/>
        </w:rPr>
        <w:t>e 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w:t>
      </w:r>
      <w:r w:rsidRPr="00452D37">
        <w:rPr>
          <w:rFonts w:ascii="Arial" w:eastAsia="Arial" w:hAnsi="Arial" w:cs="Arial"/>
          <w:spacing w:val="-1"/>
          <w:sz w:val="24"/>
          <w:szCs w:val="24"/>
        </w:rPr>
        <w:t>e</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h</w:t>
      </w:r>
      <w:r w:rsidRPr="00452D37">
        <w:rPr>
          <w:rFonts w:ascii="Arial" w:eastAsia="Arial" w:hAnsi="Arial" w:cs="Arial"/>
          <w:spacing w:val="-1"/>
          <w:sz w:val="24"/>
          <w:szCs w:val="24"/>
        </w:rPr>
        <w:t>e</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ei</w:t>
      </w:r>
      <w:r w:rsidRPr="00452D37">
        <w:rPr>
          <w:rFonts w:ascii="Arial" w:eastAsia="Arial" w:hAnsi="Arial" w:cs="Arial"/>
          <w:sz w:val="24"/>
          <w:szCs w:val="24"/>
        </w:rPr>
        <w:t>r</w:t>
      </w:r>
      <w:r w:rsidRPr="00452D37">
        <w:rPr>
          <w:rFonts w:ascii="Arial" w:eastAsia="Arial" w:hAnsi="Arial" w:cs="Arial"/>
          <w:spacing w:val="2"/>
          <w:sz w:val="24"/>
          <w:szCs w:val="24"/>
        </w:rPr>
        <w:t xml:space="preserve"> </w:t>
      </w:r>
      <w:r w:rsidRPr="00452D37">
        <w:rPr>
          <w:rFonts w:ascii="Arial" w:eastAsia="Arial" w:hAnsi="Arial" w:cs="Arial"/>
          <w:spacing w:val="-2"/>
          <w:sz w:val="24"/>
          <w:szCs w:val="24"/>
        </w:rPr>
        <w:t>s</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ari</w:t>
      </w:r>
      <w:r w:rsidRPr="00452D37">
        <w:rPr>
          <w:rFonts w:ascii="Arial" w:eastAsia="Arial" w:hAnsi="Arial" w:cs="Arial"/>
          <w:spacing w:val="-1"/>
          <w:sz w:val="24"/>
          <w:szCs w:val="24"/>
        </w:rPr>
        <w:t>e</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are</w:t>
      </w:r>
      <w:r w:rsidRPr="00452D37">
        <w:rPr>
          <w:rFonts w:ascii="Arial" w:eastAsia="Arial" w:hAnsi="Arial" w:cs="Arial"/>
          <w:spacing w:val="-1"/>
          <w:sz w:val="24"/>
          <w:szCs w:val="24"/>
        </w:rPr>
        <w:t xml:space="preserve"> </w:t>
      </w:r>
      <w:proofErr w:type="spellStart"/>
      <w:r w:rsidRPr="00452D37">
        <w:rPr>
          <w:rFonts w:ascii="Arial" w:eastAsia="Arial" w:hAnsi="Arial" w:cs="Arial"/>
          <w:sz w:val="24"/>
          <w:szCs w:val="24"/>
        </w:rPr>
        <w:t>no</w:t>
      </w:r>
      <w:r w:rsidRPr="00452D37">
        <w:rPr>
          <w:rFonts w:ascii="Arial" w:eastAsia="Arial" w:hAnsi="Arial" w:cs="Arial"/>
          <w:spacing w:val="-2"/>
          <w:sz w:val="24"/>
          <w:szCs w:val="24"/>
        </w:rPr>
        <w:t>r</w:t>
      </w:r>
      <w:r w:rsidRPr="00452D37">
        <w:rPr>
          <w:rFonts w:ascii="Arial" w:eastAsia="Arial" w:hAnsi="Arial" w:cs="Arial"/>
          <w:spacing w:val="1"/>
          <w:sz w:val="24"/>
          <w:szCs w:val="24"/>
        </w:rPr>
        <w:t>m</w:t>
      </w:r>
      <w:r w:rsidRPr="00452D37">
        <w:rPr>
          <w:rFonts w:ascii="Arial" w:eastAsia="Arial" w:hAnsi="Arial" w:cs="Arial"/>
          <w:sz w:val="24"/>
          <w:szCs w:val="24"/>
        </w:rPr>
        <w:t>a</w:t>
      </w:r>
      <w:r w:rsidRPr="00452D37">
        <w:rPr>
          <w:rFonts w:ascii="Arial" w:eastAsia="Arial" w:hAnsi="Arial" w:cs="Arial"/>
          <w:spacing w:val="-1"/>
          <w:sz w:val="24"/>
          <w:szCs w:val="24"/>
        </w:rPr>
        <w:t>li</w:t>
      </w:r>
      <w:r w:rsidRPr="00452D37">
        <w:rPr>
          <w:rFonts w:ascii="Arial" w:eastAsia="Arial" w:hAnsi="Arial" w:cs="Arial"/>
          <w:sz w:val="24"/>
          <w:szCs w:val="24"/>
        </w:rPr>
        <w:t>sed</w:t>
      </w:r>
      <w:proofErr w:type="spellEnd"/>
      <w:r w:rsidRPr="00452D37">
        <w:rPr>
          <w:rFonts w:ascii="Arial" w:eastAsia="Arial" w:hAnsi="Arial" w:cs="Arial"/>
          <w:spacing w:val="1"/>
          <w:sz w:val="24"/>
          <w:szCs w:val="24"/>
        </w:rPr>
        <w:t xml:space="preserve"> t</w:t>
      </w:r>
      <w:r w:rsidRPr="00452D37">
        <w:rPr>
          <w:rFonts w:ascii="Arial" w:eastAsia="Arial" w:hAnsi="Arial" w:cs="Arial"/>
          <w:sz w:val="24"/>
          <w:szCs w:val="24"/>
        </w:rPr>
        <w:t>o</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4"/>
          <w:sz w:val="24"/>
          <w:szCs w:val="24"/>
        </w:rPr>
        <w:t xml:space="preserve"> </w:t>
      </w:r>
      <w:r w:rsidRPr="00452D37">
        <w:rPr>
          <w:rFonts w:ascii="Arial" w:eastAsia="Arial" w:hAnsi="Arial" w:cs="Arial"/>
          <w:spacing w:val="3"/>
          <w:sz w:val="24"/>
          <w:szCs w:val="24"/>
        </w:rPr>
        <w:t>f</w:t>
      </w:r>
      <w:r w:rsidRPr="00452D37">
        <w:rPr>
          <w:rFonts w:ascii="Arial" w:eastAsia="Arial" w:hAnsi="Arial" w:cs="Arial"/>
          <w:sz w:val="24"/>
          <w:szCs w:val="24"/>
        </w:rPr>
        <w:t>u</w:t>
      </w:r>
      <w:r w:rsidRPr="00452D37">
        <w:rPr>
          <w:rFonts w:ascii="Arial" w:eastAsia="Arial" w:hAnsi="Arial" w:cs="Arial"/>
          <w:spacing w:val="-1"/>
          <w:sz w:val="24"/>
          <w:szCs w:val="24"/>
        </w:rPr>
        <w:t>ll</w:t>
      </w:r>
      <w:r w:rsidRPr="00452D37">
        <w:rPr>
          <w:rFonts w:ascii="Arial" w:eastAsia="Arial" w:hAnsi="Arial" w:cs="Arial"/>
          <w:spacing w:val="1"/>
          <w:sz w:val="24"/>
          <w:szCs w:val="24"/>
        </w:rPr>
        <w:t>-t</w:t>
      </w:r>
      <w:r w:rsidRPr="00452D37">
        <w:rPr>
          <w:rFonts w:ascii="Arial" w:eastAsia="Arial" w:hAnsi="Arial" w:cs="Arial"/>
          <w:spacing w:val="-3"/>
          <w:sz w:val="24"/>
          <w:szCs w:val="24"/>
        </w:rPr>
        <w:t>i</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e</w:t>
      </w:r>
      <w:r w:rsidRPr="00452D37">
        <w:rPr>
          <w:rFonts w:ascii="Arial" w:eastAsia="Arial" w:hAnsi="Arial" w:cs="Arial"/>
          <w:spacing w:val="2"/>
          <w:sz w:val="24"/>
          <w:szCs w:val="24"/>
        </w:rPr>
        <w:t>q</w:t>
      </w:r>
      <w:r w:rsidRPr="00452D37">
        <w:rPr>
          <w:rFonts w:ascii="Arial" w:eastAsia="Arial" w:hAnsi="Arial" w:cs="Arial"/>
          <w:sz w:val="24"/>
          <w:szCs w:val="24"/>
        </w:rPr>
        <w:t>u</w:t>
      </w:r>
      <w:r w:rsidRPr="00452D37">
        <w:rPr>
          <w:rFonts w:ascii="Arial" w:eastAsia="Arial" w:hAnsi="Arial" w:cs="Arial"/>
          <w:spacing w:val="-1"/>
          <w:sz w:val="24"/>
          <w:szCs w:val="24"/>
        </w:rPr>
        <w:t>i</w:t>
      </w:r>
      <w:r w:rsidRPr="00452D37">
        <w:rPr>
          <w:rFonts w:ascii="Arial" w:eastAsia="Arial" w:hAnsi="Arial" w:cs="Arial"/>
          <w:spacing w:val="-2"/>
          <w:sz w:val="24"/>
          <w:szCs w:val="24"/>
        </w:rPr>
        <w:t>v</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pacing w:val="1"/>
          <w:sz w:val="24"/>
          <w:szCs w:val="24"/>
        </w:rPr>
        <w:t>t</w:t>
      </w:r>
      <w:r w:rsidRPr="00452D37">
        <w:rPr>
          <w:rFonts w:ascii="Arial" w:eastAsia="Arial" w:hAnsi="Arial" w:cs="Arial"/>
          <w:sz w:val="24"/>
          <w:szCs w:val="24"/>
        </w:rPr>
        <w:t>.</w:t>
      </w:r>
      <w:r w:rsidRPr="00452D37">
        <w:rPr>
          <w:rFonts w:ascii="Arial" w:eastAsia="Arial" w:hAnsi="Arial" w:cs="Arial"/>
          <w:spacing w:val="60"/>
          <w:sz w:val="24"/>
          <w:szCs w:val="24"/>
        </w:rPr>
        <w:t xml:space="preserve"> </w:t>
      </w:r>
      <w:r w:rsidRPr="00452D37">
        <w:rPr>
          <w:rFonts w:ascii="Arial" w:eastAsia="Arial" w:hAnsi="Arial" w:cs="Arial"/>
          <w:spacing w:val="1"/>
          <w:sz w:val="24"/>
          <w:szCs w:val="24"/>
        </w:rPr>
        <w:t>I</w:t>
      </w:r>
      <w:r w:rsidRPr="00452D37">
        <w:rPr>
          <w:rFonts w:ascii="Arial" w:eastAsia="Arial" w:hAnsi="Arial" w:cs="Arial"/>
          <w:sz w:val="24"/>
          <w:szCs w:val="24"/>
        </w:rPr>
        <w:t>t a</w:t>
      </w:r>
      <w:r w:rsidRPr="00452D37">
        <w:rPr>
          <w:rFonts w:ascii="Arial" w:eastAsia="Arial" w:hAnsi="Arial" w:cs="Arial"/>
          <w:spacing w:val="-1"/>
          <w:sz w:val="24"/>
          <w:szCs w:val="24"/>
        </w:rPr>
        <w:t>l</w:t>
      </w:r>
      <w:r w:rsidRPr="00452D37">
        <w:rPr>
          <w:rFonts w:ascii="Arial" w:eastAsia="Arial" w:hAnsi="Arial" w:cs="Arial"/>
          <w:sz w:val="24"/>
          <w:szCs w:val="24"/>
        </w:rPr>
        <w:t>so e</w:t>
      </w:r>
      <w:r w:rsidRPr="00452D37">
        <w:rPr>
          <w:rFonts w:ascii="Arial" w:eastAsia="Arial" w:hAnsi="Arial" w:cs="Arial"/>
          <w:spacing w:val="-3"/>
          <w:sz w:val="24"/>
          <w:szCs w:val="24"/>
        </w:rPr>
        <w:t>x</w:t>
      </w:r>
      <w:r w:rsidRPr="00452D37">
        <w:rPr>
          <w:rFonts w:ascii="Arial" w:eastAsia="Arial" w:hAnsi="Arial" w:cs="Arial"/>
          <w:sz w:val="24"/>
          <w:szCs w:val="24"/>
        </w:rPr>
        <w:t>c</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d</w:t>
      </w:r>
      <w:r w:rsidRPr="00452D37">
        <w:rPr>
          <w:rFonts w:ascii="Arial" w:eastAsia="Arial" w:hAnsi="Arial" w:cs="Arial"/>
          <w:sz w:val="24"/>
          <w:szCs w:val="24"/>
        </w:rPr>
        <w:t>es</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A</w:t>
      </w:r>
      <w:r w:rsidRPr="00452D37">
        <w:rPr>
          <w:rFonts w:ascii="Arial" w:eastAsia="Arial" w:hAnsi="Arial" w:cs="Arial"/>
          <w:sz w:val="24"/>
          <w:szCs w:val="24"/>
        </w:rPr>
        <w:t>p</w:t>
      </w:r>
      <w:r w:rsidRPr="00452D37">
        <w:rPr>
          <w:rFonts w:ascii="Arial" w:eastAsia="Arial" w:hAnsi="Arial" w:cs="Arial"/>
          <w:spacing w:val="-1"/>
          <w:sz w:val="24"/>
          <w:szCs w:val="24"/>
        </w:rPr>
        <w:t>p</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ces</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ho are</w:t>
      </w:r>
      <w:r w:rsidRPr="00452D37">
        <w:rPr>
          <w:rFonts w:ascii="Arial" w:eastAsia="Arial" w:hAnsi="Arial" w:cs="Arial"/>
          <w:spacing w:val="-1"/>
          <w:sz w:val="24"/>
          <w:szCs w:val="24"/>
        </w:rPr>
        <w:t xml:space="preserve"> </w:t>
      </w:r>
      <w:r w:rsidRPr="00452D37">
        <w:rPr>
          <w:rFonts w:ascii="Arial" w:eastAsia="Arial" w:hAnsi="Arial" w:cs="Arial"/>
          <w:sz w:val="24"/>
          <w:szCs w:val="24"/>
        </w:rPr>
        <w:t>emp</w:t>
      </w:r>
      <w:r w:rsidRPr="00452D37">
        <w:rPr>
          <w:rFonts w:ascii="Arial" w:eastAsia="Arial" w:hAnsi="Arial" w:cs="Arial"/>
          <w:spacing w:val="-1"/>
          <w:sz w:val="24"/>
          <w:szCs w:val="24"/>
        </w:rPr>
        <w:t>l</w:t>
      </w:r>
      <w:r w:rsidRPr="00452D37">
        <w:rPr>
          <w:rFonts w:ascii="Arial" w:eastAsia="Arial" w:hAnsi="Arial" w:cs="Arial"/>
          <w:sz w:val="24"/>
          <w:szCs w:val="24"/>
        </w:rPr>
        <w:t>o</w:t>
      </w:r>
      <w:r w:rsidRPr="00452D37">
        <w:rPr>
          <w:rFonts w:ascii="Arial" w:eastAsia="Arial" w:hAnsi="Arial" w:cs="Arial"/>
          <w:spacing w:val="-3"/>
          <w:sz w:val="24"/>
          <w:szCs w:val="24"/>
        </w:rPr>
        <w:t>y</w:t>
      </w:r>
      <w:r w:rsidRPr="00452D37">
        <w:rPr>
          <w:rFonts w:ascii="Arial" w:eastAsia="Arial" w:hAnsi="Arial" w:cs="Arial"/>
          <w:sz w:val="24"/>
          <w:szCs w:val="24"/>
        </w:rPr>
        <w:t>ed</w:t>
      </w:r>
      <w:r w:rsidRPr="00452D37">
        <w:rPr>
          <w:rFonts w:ascii="Arial" w:eastAsia="Arial" w:hAnsi="Arial" w:cs="Arial"/>
          <w:spacing w:val="1"/>
          <w:sz w:val="24"/>
          <w:szCs w:val="24"/>
        </w:rPr>
        <w:t xml:space="preserve"> </w:t>
      </w:r>
      <w:r w:rsidRPr="00452D37">
        <w:rPr>
          <w:rFonts w:ascii="Arial" w:eastAsia="Arial" w:hAnsi="Arial" w:cs="Arial"/>
          <w:sz w:val="24"/>
          <w:szCs w:val="24"/>
        </w:rPr>
        <w:t>on</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z w:val="24"/>
          <w:szCs w:val="24"/>
        </w:rPr>
        <w:t>Tamworth Borough</w:t>
      </w:r>
      <w:r w:rsidRPr="00452D37">
        <w:rPr>
          <w:rFonts w:ascii="Arial" w:eastAsia="Arial" w:hAnsi="Arial" w:cs="Arial"/>
          <w:spacing w:val="-1"/>
          <w:sz w:val="24"/>
          <w:szCs w:val="24"/>
        </w:rPr>
        <w:t xml:space="preserve"> 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l</w:t>
      </w:r>
      <w:r w:rsidRPr="00452D37">
        <w:rPr>
          <w:rFonts w:ascii="Arial" w:eastAsia="Arial" w:hAnsi="Arial" w:cs="Arial"/>
          <w:spacing w:val="1"/>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p</w:t>
      </w:r>
      <w:r w:rsidRPr="00452D37">
        <w:rPr>
          <w:rFonts w:ascii="Arial" w:eastAsia="Arial" w:hAnsi="Arial" w:cs="Arial"/>
          <w:sz w:val="24"/>
          <w:szCs w:val="24"/>
        </w:rPr>
        <w:t>pren</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ce</w:t>
      </w:r>
      <w:r w:rsidRPr="00452D37">
        <w:rPr>
          <w:rFonts w:ascii="Arial" w:eastAsia="Arial" w:hAnsi="Arial" w:cs="Arial"/>
          <w:spacing w:val="-1"/>
          <w:sz w:val="24"/>
          <w:szCs w:val="24"/>
        </w:rPr>
        <w:t xml:space="preserve"> </w:t>
      </w:r>
      <w:r w:rsidRPr="00452D37">
        <w:rPr>
          <w:rFonts w:ascii="Arial" w:eastAsia="Arial" w:hAnsi="Arial" w:cs="Arial"/>
          <w:sz w:val="24"/>
          <w:szCs w:val="24"/>
        </w:rPr>
        <w:t>pay</w:t>
      </w:r>
      <w:r w:rsidRPr="00452D37">
        <w:rPr>
          <w:rFonts w:ascii="Arial" w:eastAsia="Arial" w:hAnsi="Arial" w:cs="Arial"/>
          <w:spacing w:val="-1"/>
          <w:sz w:val="24"/>
          <w:szCs w:val="24"/>
        </w:rPr>
        <w:t xml:space="preserve"> </w:t>
      </w:r>
      <w:r w:rsidRPr="00452D37">
        <w:rPr>
          <w:rFonts w:ascii="Arial" w:eastAsia="Arial" w:hAnsi="Arial" w:cs="Arial"/>
          <w:sz w:val="24"/>
          <w:szCs w:val="24"/>
        </w:rPr>
        <w:t>grade</w:t>
      </w:r>
      <w:r>
        <w:rPr>
          <w:rFonts w:ascii="Arial" w:eastAsia="Arial" w:hAnsi="Arial" w:cs="Arial"/>
          <w:sz w:val="24"/>
          <w:szCs w:val="24"/>
        </w:rPr>
        <w:t>, which mirrors age related national minimum wage</w:t>
      </w:r>
      <w:r w:rsidRPr="00452D37">
        <w:rPr>
          <w:rFonts w:ascii="Arial" w:eastAsia="Arial" w:hAnsi="Arial" w:cs="Arial"/>
          <w:sz w:val="24"/>
          <w:szCs w:val="24"/>
        </w:rPr>
        <w:t>.</w:t>
      </w:r>
    </w:p>
    <w:p w14:paraId="1B6DB3AC" w14:textId="77777777" w:rsidR="004376E6" w:rsidRPr="00FD2F83" w:rsidRDefault="00B15C78" w:rsidP="004376E6">
      <w:pPr>
        <w:tabs>
          <w:tab w:val="left" w:pos="567"/>
        </w:tabs>
        <w:spacing w:before="32" w:after="0"/>
        <w:ind w:left="567" w:right="64" w:hanging="567"/>
        <w:jc w:val="both"/>
        <w:rPr>
          <w:rFonts w:ascii="Arial" w:eastAsia="Arial" w:hAnsi="Arial" w:cs="Arial"/>
          <w:sz w:val="16"/>
          <w:szCs w:val="16"/>
        </w:rPr>
      </w:pPr>
      <w:r w:rsidRPr="00452D37">
        <w:rPr>
          <w:rFonts w:ascii="Arial" w:eastAsia="Arial" w:hAnsi="Arial" w:cs="Arial"/>
          <w:sz w:val="24"/>
          <w:szCs w:val="24"/>
        </w:rPr>
        <w:tab/>
      </w:r>
    </w:p>
    <w:p w14:paraId="5A929FC1" w14:textId="77777777" w:rsidR="004376E6" w:rsidRDefault="00B15C78" w:rsidP="004376E6">
      <w:pPr>
        <w:tabs>
          <w:tab w:val="left" w:pos="567"/>
        </w:tabs>
        <w:spacing w:after="0" w:line="240" w:lineRule="auto"/>
        <w:ind w:left="567" w:right="62" w:hanging="567"/>
        <w:jc w:val="both"/>
        <w:rPr>
          <w:rFonts w:ascii="Arial" w:eastAsia="Arial" w:hAnsi="Arial" w:cs="Arial"/>
          <w:sz w:val="24"/>
          <w:szCs w:val="24"/>
        </w:rPr>
      </w:pPr>
      <w:r>
        <w:rPr>
          <w:rFonts w:ascii="Arial" w:eastAsia="Arial" w:hAnsi="Arial" w:cs="Arial"/>
          <w:sz w:val="24"/>
          <w:szCs w:val="24"/>
        </w:rPr>
        <w:tab/>
      </w:r>
      <w:r w:rsidRPr="00452D37">
        <w:rPr>
          <w:rFonts w:ascii="Arial" w:eastAsia="Arial" w:hAnsi="Arial" w:cs="Arial"/>
          <w:sz w:val="24"/>
          <w:szCs w:val="24"/>
        </w:rPr>
        <w:t xml:space="preserve">Statutory guidance recommends that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m</w:t>
      </w:r>
      <w:r w:rsidRPr="00452D37">
        <w:rPr>
          <w:rFonts w:ascii="Arial" w:eastAsia="Arial" w:hAnsi="Arial" w:cs="Arial"/>
          <w:sz w:val="24"/>
          <w:szCs w:val="24"/>
        </w:rPr>
        <w:t>ost a</w:t>
      </w:r>
      <w:r w:rsidRPr="00452D37">
        <w:rPr>
          <w:rFonts w:ascii="Arial" w:eastAsia="Arial" w:hAnsi="Arial" w:cs="Arial"/>
          <w:spacing w:val="-1"/>
          <w:sz w:val="24"/>
          <w:szCs w:val="24"/>
        </w:rPr>
        <w:t>p</w:t>
      </w:r>
      <w:r w:rsidRPr="00452D37">
        <w:rPr>
          <w:rFonts w:ascii="Arial" w:eastAsia="Arial" w:hAnsi="Arial" w:cs="Arial"/>
          <w:sz w:val="24"/>
          <w:szCs w:val="24"/>
        </w:rPr>
        <w:t>pr</w:t>
      </w:r>
      <w:r w:rsidRPr="00452D37">
        <w:rPr>
          <w:rFonts w:ascii="Arial" w:eastAsia="Arial" w:hAnsi="Arial" w:cs="Arial"/>
          <w:spacing w:val="-2"/>
          <w:sz w:val="24"/>
          <w:szCs w:val="24"/>
        </w:rPr>
        <w:t>o</w:t>
      </w:r>
      <w:r w:rsidRPr="00452D37">
        <w:rPr>
          <w:rFonts w:ascii="Arial" w:eastAsia="Arial" w:hAnsi="Arial" w:cs="Arial"/>
          <w:sz w:val="24"/>
          <w:szCs w:val="24"/>
        </w:rPr>
        <w:t>pri</w:t>
      </w:r>
      <w:r w:rsidRPr="00452D37">
        <w:rPr>
          <w:rFonts w:ascii="Arial" w:eastAsia="Arial" w:hAnsi="Arial" w:cs="Arial"/>
          <w:spacing w:val="-1"/>
          <w:sz w:val="24"/>
          <w:szCs w:val="24"/>
        </w:rPr>
        <w:t>a</w:t>
      </w:r>
      <w:r w:rsidRPr="00452D37">
        <w:rPr>
          <w:rFonts w:ascii="Arial" w:eastAsia="Arial" w:hAnsi="Arial" w:cs="Arial"/>
          <w:spacing w:val="1"/>
          <w:sz w:val="24"/>
          <w:szCs w:val="24"/>
        </w:rPr>
        <w:t>t</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m</w:t>
      </w:r>
      <w:r w:rsidRPr="00452D37">
        <w:rPr>
          <w:rFonts w:ascii="Arial" w:eastAsia="Arial" w:hAnsi="Arial" w:cs="Arial"/>
          <w:spacing w:val="-3"/>
          <w:sz w:val="24"/>
          <w:szCs w:val="24"/>
        </w:rPr>
        <w:t>e</w:t>
      </w:r>
      <w:r w:rsidRPr="00452D37">
        <w:rPr>
          <w:rFonts w:ascii="Arial" w:eastAsia="Arial" w:hAnsi="Arial" w:cs="Arial"/>
          <w:spacing w:val="-1"/>
          <w:sz w:val="24"/>
          <w:szCs w:val="24"/>
        </w:rPr>
        <w:t>t</w:t>
      </w:r>
      <w:r w:rsidRPr="00452D37">
        <w:rPr>
          <w:rFonts w:ascii="Arial" w:eastAsia="Arial" w:hAnsi="Arial" w:cs="Arial"/>
          <w:spacing w:val="1"/>
          <w:sz w:val="24"/>
          <w:szCs w:val="24"/>
        </w:rPr>
        <w:t>r</w:t>
      </w:r>
      <w:r w:rsidRPr="00452D37">
        <w:rPr>
          <w:rFonts w:ascii="Arial" w:eastAsia="Arial" w:hAnsi="Arial" w:cs="Arial"/>
          <w:spacing w:val="-1"/>
          <w:sz w:val="24"/>
          <w:szCs w:val="24"/>
        </w:rPr>
        <w:t>i</w:t>
      </w:r>
      <w:r w:rsidRPr="00452D37">
        <w:rPr>
          <w:rFonts w:ascii="Arial" w:eastAsia="Arial" w:hAnsi="Arial" w:cs="Arial"/>
          <w:sz w:val="24"/>
          <w:szCs w:val="24"/>
        </w:rPr>
        <w:t xml:space="preserve">c </w:t>
      </w:r>
      <w:r w:rsidRPr="00452D37">
        <w:rPr>
          <w:rFonts w:ascii="Arial" w:eastAsia="Arial" w:hAnsi="Arial" w:cs="Arial"/>
          <w:spacing w:val="3"/>
          <w:sz w:val="24"/>
          <w:szCs w:val="24"/>
        </w:rPr>
        <w:t>f</w:t>
      </w:r>
      <w:r w:rsidRPr="00452D37">
        <w:rPr>
          <w:rFonts w:ascii="Arial" w:eastAsia="Arial" w:hAnsi="Arial" w:cs="Arial"/>
          <w:spacing w:val="-3"/>
          <w:sz w:val="24"/>
          <w:szCs w:val="24"/>
        </w:rPr>
        <w:t>o</w:t>
      </w:r>
      <w:r w:rsidRPr="00452D37">
        <w:rPr>
          <w:rFonts w:ascii="Arial" w:eastAsia="Arial" w:hAnsi="Arial" w:cs="Arial"/>
          <w:sz w:val="24"/>
          <w:szCs w:val="24"/>
        </w:rPr>
        <w:t>r</w:t>
      </w:r>
      <w:r>
        <w:rPr>
          <w:rFonts w:ascii="Arial" w:eastAsia="Arial" w:hAnsi="Arial" w:cs="Arial"/>
          <w:spacing w:val="3"/>
          <w:sz w:val="24"/>
          <w:szCs w:val="24"/>
        </w:rPr>
        <w:t xml:space="preserve"> measuring the </w:t>
      </w:r>
      <w:r w:rsidRPr="00452D37">
        <w:rPr>
          <w:rFonts w:ascii="Arial" w:eastAsia="Arial" w:hAnsi="Arial" w:cs="Arial"/>
          <w:spacing w:val="3"/>
          <w:sz w:val="24"/>
          <w:szCs w:val="24"/>
        </w:rPr>
        <w:t xml:space="preserve">relationship between </w:t>
      </w:r>
      <w:r w:rsidRPr="00452D37">
        <w:rPr>
          <w:rFonts w:ascii="Arial" w:eastAsia="Arial" w:hAnsi="Arial" w:cs="Arial"/>
          <w:sz w:val="24"/>
          <w:szCs w:val="24"/>
        </w:rPr>
        <w:t xml:space="preserve">pay rates as a </w:t>
      </w:r>
      <w:r w:rsidRPr="00452D37">
        <w:rPr>
          <w:rFonts w:ascii="Arial" w:eastAsia="Arial" w:hAnsi="Arial" w:cs="Arial"/>
          <w:spacing w:val="1"/>
          <w:sz w:val="24"/>
          <w:szCs w:val="24"/>
        </w:rPr>
        <w:t>m</w:t>
      </w:r>
      <w:r w:rsidRPr="00452D37">
        <w:rPr>
          <w:rFonts w:ascii="Arial" w:eastAsia="Arial" w:hAnsi="Arial" w:cs="Arial"/>
          <w:sz w:val="24"/>
          <w:szCs w:val="24"/>
        </w:rPr>
        <w:t>u</w:t>
      </w:r>
      <w:r w:rsidRPr="00452D37">
        <w:rPr>
          <w:rFonts w:ascii="Arial" w:eastAsia="Arial" w:hAnsi="Arial" w:cs="Arial"/>
          <w:spacing w:val="-1"/>
          <w:sz w:val="24"/>
          <w:szCs w:val="24"/>
        </w:rPr>
        <w:t>l</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of C</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ef</w:t>
      </w:r>
      <w:r w:rsidRPr="00452D37">
        <w:rPr>
          <w:rFonts w:ascii="Arial" w:eastAsia="Arial" w:hAnsi="Arial" w:cs="Arial"/>
          <w:spacing w:val="2"/>
          <w:sz w:val="24"/>
          <w:szCs w:val="24"/>
        </w:rPr>
        <w:t xml:space="preserve"> E</w:t>
      </w:r>
      <w:r w:rsidRPr="00452D37">
        <w:rPr>
          <w:rFonts w:ascii="Arial" w:eastAsia="Arial" w:hAnsi="Arial" w:cs="Arial"/>
          <w:spacing w:val="-3"/>
          <w:sz w:val="24"/>
          <w:szCs w:val="24"/>
        </w:rPr>
        <w:t>x</w:t>
      </w:r>
      <w:r w:rsidRPr="00452D37">
        <w:rPr>
          <w:rFonts w:ascii="Arial" w:eastAsia="Arial" w:hAnsi="Arial" w:cs="Arial"/>
          <w:sz w:val="24"/>
          <w:szCs w:val="24"/>
        </w:rPr>
        <w:t>ec</w:t>
      </w:r>
      <w:r w:rsidRPr="00452D37">
        <w:rPr>
          <w:rFonts w:ascii="Arial" w:eastAsia="Arial" w:hAnsi="Arial" w:cs="Arial"/>
          <w:spacing w:val="-1"/>
          <w:sz w:val="24"/>
          <w:szCs w:val="24"/>
        </w:rPr>
        <w:t>u</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pacing w:val="-2"/>
          <w:sz w:val="24"/>
          <w:szCs w:val="24"/>
        </w:rPr>
        <w:t>v</w:t>
      </w:r>
      <w:r w:rsidRPr="00452D37">
        <w:rPr>
          <w:rFonts w:ascii="Arial" w:eastAsia="Arial" w:hAnsi="Arial" w:cs="Arial"/>
          <w:sz w:val="24"/>
          <w:szCs w:val="24"/>
        </w:rPr>
        <w:t>e</w:t>
      </w:r>
      <w:r w:rsidRPr="00452D37">
        <w:rPr>
          <w:rFonts w:ascii="Arial" w:eastAsia="Arial" w:hAnsi="Arial" w:cs="Arial"/>
          <w:spacing w:val="2"/>
          <w:sz w:val="24"/>
          <w:szCs w:val="24"/>
        </w:rPr>
        <w:t xml:space="preserve"> </w:t>
      </w:r>
      <w:r w:rsidRPr="00452D37">
        <w:rPr>
          <w:rFonts w:ascii="Arial" w:eastAsia="Arial" w:hAnsi="Arial" w:cs="Arial"/>
          <w:sz w:val="24"/>
          <w:szCs w:val="24"/>
        </w:rPr>
        <w:t>pay</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o</w:t>
      </w:r>
      <w:r w:rsidRPr="00452D37">
        <w:rPr>
          <w:rFonts w:ascii="Arial" w:eastAsia="Arial" w:hAnsi="Arial" w:cs="Arial"/>
          <w:spacing w:val="-2"/>
          <w:sz w:val="24"/>
          <w:szCs w:val="24"/>
        </w:rPr>
        <w:t xml:space="preserve"> m</w:t>
      </w:r>
      <w:r w:rsidRPr="00452D37">
        <w:rPr>
          <w:rFonts w:ascii="Arial" w:eastAsia="Arial" w:hAnsi="Arial" w:cs="Arial"/>
          <w:sz w:val="24"/>
          <w:szCs w:val="24"/>
        </w:rPr>
        <w:t>e</w:t>
      </w:r>
      <w:r w:rsidRPr="00452D37">
        <w:rPr>
          <w:rFonts w:ascii="Arial" w:eastAsia="Arial" w:hAnsi="Arial" w:cs="Arial"/>
          <w:spacing w:val="-1"/>
          <w:sz w:val="24"/>
          <w:szCs w:val="24"/>
        </w:rPr>
        <w:t>di</w:t>
      </w:r>
      <w:r w:rsidRPr="00452D37">
        <w:rPr>
          <w:rFonts w:ascii="Arial" w:eastAsia="Arial" w:hAnsi="Arial" w:cs="Arial"/>
          <w:sz w:val="24"/>
          <w:szCs w:val="24"/>
        </w:rPr>
        <w:t>an sa</w:t>
      </w:r>
      <w:r w:rsidRPr="00452D37">
        <w:rPr>
          <w:rFonts w:ascii="Arial" w:eastAsia="Arial" w:hAnsi="Arial" w:cs="Arial"/>
          <w:spacing w:val="-1"/>
          <w:sz w:val="24"/>
          <w:szCs w:val="24"/>
        </w:rPr>
        <w:t>l</w:t>
      </w:r>
      <w:r w:rsidRPr="00452D37">
        <w:rPr>
          <w:rFonts w:ascii="Arial" w:eastAsia="Arial" w:hAnsi="Arial" w:cs="Arial"/>
          <w:sz w:val="24"/>
          <w:szCs w:val="24"/>
        </w:rPr>
        <w:t>ar</w:t>
      </w:r>
      <w:r w:rsidRPr="00452D37">
        <w:rPr>
          <w:rFonts w:ascii="Arial" w:eastAsia="Arial" w:hAnsi="Arial" w:cs="Arial"/>
          <w:spacing w:val="-2"/>
          <w:sz w:val="24"/>
          <w:szCs w:val="24"/>
        </w:rPr>
        <w:t>y</w:t>
      </w:r>
      <w:r w:rsidRPr="00452D37">
        <w:rPr>
          <w:rFonts w:ascii="Arial" w:eastAsia="Arial" w:hAnsi="Arial" w:cs="Arial"/>
          <w:sz w:val="24"/>
          <w:szCs w:val="24"/>
        </w:rPr>
        <w:t xml:space="preserve">. </w:t>
      </w:r>
      <w:r w:rsidRPr="00452D37">
        <w:rPr>
          <w:rFonts w:ascii="Arial" w:eastAsia="Arial" w:hAnsi="Arial" w:cs="Arial"/>
          <w:spacing w:val="2"/>
          <w:sz w:val="24"/>
          <w:szCs w:val="24"/>
        </w:rPr>
        <w:t xml:space="preserve"> </w:t>
      </w:r>
      <w:r w:rsidRPr="00452D37">
        <w:rPr>
          <w:rFonts w:ascii="Arial" w:eastAsia="Arial" w:hAnsi="Arial" w:cs="Arial"/>
          <w:sz w:val="24"/>
          <w:szCs w:val="24"/>
        </w:rPr>
        <w:t>Tra</w:t>
      </w:r>
      <w:r w:rsidRPr="00452D37">
        <w:rPr>
          <w:rFonts w:ascii="Arial" w:eastAsia="Arial" w:hAnsi="Arial" w:cs="Arial"/>
          <w:spacing w:val="-2"/>
          <w:sz w:val="24"/>
          <w:szCs w:val="24"/>
        </w:rPr>
        <w:t>c</w:t>
      </w:r>
      <w:r w:rsidRPr="00452D37">
        <w:rPr>
          <w:rFonts w:ascii="Arial" w:eastAsia="Arial" w:hAnsi="Arial" w:cs="Arial"/>
          <w:spacing w:val="2"/>
          <w:sz w:val="24"/>
          <w:szCs w:val="24"/>
        </w:rPr>
        <w:t>k</w:t>
      </w:r>
      <w:r w:rsidRPr="00452D37">
        <w:rPr>
          <w:rFonts w:ascii="Arial" w:eastAsia="Arial" w:hAnsi="Arial" w:cs="Arial"/>
          <w:spacing w:val="-1"/>
          <w:sz w:val="24"/>
          <w:szCs w:val="24"/>
        </w:rPr>
        <w:t>i</w:t>
      </w:r>
      <w:r w:rsidRPr="00452D37">
        <w:rPr>
          <w:rFonts w:ascii="Arial" w:eastAsia="Arial" w:hAnsi="Arial" w:cs="Arial"/>
          <w:spacing w:val="-3"/>
          <w:sz w:val="24"/>
          <w:szCs w:val="24"/>
        </w:rPr>
        <w:t>n</w:t>
      </w:r>
      <w:r w:rsidRPr="00452D37">
        <w:rPr>
          <w:rFonts w:ascii="Arial" w:eastAsia="Arial" w:hAnsi="Arial" w:cs="Arial"/>
          <w:sz w:val="24"/>
          <w:szCs w:val="24"/>
        </w:rPr>
        <w:t>g</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m</w:t>
      </w:r>
      <w:r w:rsidRPr="00452D37">
        <w:rPr>
          <w:rFonts w:ascii="Arial" w:eastAsia="Arial" w:hAnsi="Arial" w:cs="Arial"/>
          <w:sz w:val="24"/>
          <w:szCs w:val="24"/>
        </w:rPr>
        <w:t>u</w:t>
      </w:r>
      <w:r w:rsidRPr="00452D37">
        <w:rPr>
          <w:rFonts w:ascii="Arial" w:eastAsia="Arial" w:hAnsi="Arial" w:cs="Arial"/>
          <w:spacing w:val="-1"/>
          <w:sz w:val="24"/>
          <w:szCs w:val="24"/>
        </w:rPr>
        <w:t>l</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p</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il</w:t>
      </w:r>
      <w:r w:rsidRPr="00452D37">
        <w:rPr>
          <w:rFonts w:ascii="Arial" w:eastAsia="Arial" w:hAnsi="Arial" w:cs="Arial"/>
          <w:sz w:val="24"/>
          <w:szCs w:val="24"/>
        </w:rPr>
        <w:t>l</w:t>
      </w:r>
      <w:r w:rsidRPr="00452D37">
        <w:rPr>
          <w:rFonts w:ascii="Arial" w:eastAsia="Arial" w:hAnsi="Arial" w:cs="Arial"/>
          <w:spacing w:val="1"/>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pacing w:val="-1"/>
          <w:sz w:val="24"/>
          <w:szCs w:val="24"/>
        </w:rPr>
        <w:t>l</w:t>
      </w:r>
      <w:r w:rsidRPr="00452D37">
        <w:rPr>
          <w:rFonts w:ascii="Arial" w:eastAsia="Arial" w:hAnsi="Arial" w:cs="Arial"/>
          <w:spacing w:val="2"/>
          <w:sz w:val="24"/>
          <w:szCs w:val="24"/>
        </w:rPr>
        <w:t>o</w:t>
      </w:r>
      <w:r w:rsidRPr="00452D37">
        <w:rPr>
          <w:rFonts w:ascii="Arial" w:eastAsia="Arial" w:hAnsi="Arial" w:cs="Arial"/>
          <w:sz w:val="24"/>
          <w:szCs w:val="24"/>
        </w:rPr>
        <w:t>w</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 xml:space="preserve">l </w:t>
      </w:r>
      <w:r w:rsidRPr="00452D37">
        <w:rPr>
          <w:rFonts w:ascii="Arial" w:eastAsia="Arial" w:hAnsi="Arial" w:cs="Arial"/>
          <w:spacing w:val="1"/>
          <w:sz w:val="24"/>
          <w:szCs w:val="24"/>
        </w:rPr>
        <w:t xml:space="preserve">to </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sure</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a</w:t>
      </w:r>
      <w:r w:rsidRPr="00452D37">
        <w:rPr>
          <w:rFonts w:ascii="Arial" w:eastAsia="Arial" w:hAnsi="Arial" w:cs="Arial"/>
          <w:sz w:val="24"/>
          <w:szCs w:val="24"/>
        </w:rPr>
        <w:t>t p</w:t>
      </w:r>
      <w:r w:rsidRPr="00452D37">
        <w:rPr>
          <w:rFonts w:ascii="Arial" w:eastAsia="Arial" w:hAnsi="Arial" w:cs="Arial"/>
          <w:spacing w:val="-1"/>
          <w:sz w:val="24"/>
          <w:szCs w:val="24"/>
        </w:rPr>
        <w:t>u</w:t>
      </w:r>
      <w:r w:rsidRPr="00452D37">
        <w:rPr>
          <w:rFonts w:ascii="Arial" w:eastAsia="Arial" w:hAnsi="Arial" w:cs="Arial"/>
          <w:sz w:val="24"/>
          <w:szCs w:val="24"/>
        </w:rPr>
        <w:t>b</w:t>
      </w:r>
      <w:r w:rsidRPr="00452D37">
        <w:rPr>
          <w:rFonts w:ascii="Arial" w:eastAsia="Arial" w:hAnsi="Arial" w:cs="Arial"/>
          <w:spacing w:val="-1"/>
          <w:sz w:val="24"/>
          <w:szCs w:val="24"/>
        </w:rPr>
        <w:t>li</w:t>
      </w:r>
      <w:r w:rsidRPr="00452D37">
        <w:rPr>
          <w:rFonts w:ascii="Arial" w:eastAsia="Arial" w:hAnsi="Arial" w:cs="Arial"/>
          <w:sz w:val="24"/>
          <w:szCs w:val="24"/>
        </w:rPr>
        <w:t>c</w:t>
      </w:r>
      <w:r w:rsidRPr="00452D37">
        <w:rPr>
          <w:rFonts w:ascii="Arial" w:eastAsia="Arial" w:hAnsi="Arial" w:cs="Arial"/>
          <w:spacing w:val="2"/>
          <w:sz w:val="24"/>
          <w:szCs w:val="24"/>
        </w:rPr>
        <w:t xml:space="preserve"> </w:t>
      </w:r>
      <w:r w:rsidRPr="00452D37">
        <w:rPr>
          <w:rFonts w:ascii="Arial" w:eastAsia="Arial" w:hAnsi="Arial" w:cs="Arial"/>
          <w:sz w:val="24"/>
          <w:szCs w:val="24"/>
        </w:rPr>
        <w:t>s</w:t>
      </w:r>
      <w:r w:rsidRPr="00452D37">
        <w:rPr>
          <w:rFonts w:ascii="Arial" w:eastAsia="Arial" w:hAnsi="Arial" w:cs="Arial"/>
          <w:spacing w:val="-3"/>
          <w:sz w:val="24"/>
          <w:szCs w:val="24"/>
        </w:rPr>
        <w:t>e</w:t>
      </w:r>
      <w:r w:rsidRPr="00452D37">
        <w:rPr>
          <w:rFonts w:ascii="Arial" w:eastAsia="Arial" w:hAnsi="Arial" w:cs="Arial"/>
          <w:spacing w:val="1"/>
          <w:sz w:val="24"/>
          <w:szCs w:val="24"/>
        </w:rPr>
        <w:t>r</w:t>
      </w:r>
      <w:r w:rsidRPr="00452D37">
        <w:rPr>
          <w:rFonts w:ascii="Arial" w:eastAsia="Arial" w:hAnsi="Arial" w:cs="Arial"/>
          <w:spacing w:val="-2"/>
          <w:sz w:val="24"/>
          <w:szCs w:val="24"/>
        </w:rPr>
        <w:t>v</w:t>
      </w:r>
      <w:r w:rsidRPr="00452D37">
        <w:rPr>
          <w:rFonts w:ascii="Arial" w:eastAsia="Arial" w:hAnsi="Arial" w:cs="Arial"/>
          <w:spacing w:val="-1"/>
          <w:sz w:val="24"/>
          <w:szCs w:val="24"/>
        </w:rPr>
        <w:t>i</w:t>
      </w:r>
      <w:r w:rsidRPr="00452D37">
        <w:rPr>
          <w:rFonts w:ascii="Arial" w:eastAsia="Arial" w:hAnsi="Arial" w:cs="Arial"/>
          <w:spacing w:val="3"/>
          <w:sz w:val="24"/>
          <w:szCs w:val="24"/>
        </w:rPr>
        <w:t>c</w:t>
      </w:r>
      <w:r w:rsidRPr="00452D37">
        <w:rPr>
          <w:rFonts w:ascii="Arial" w:eastAsia="Arial" w:hAnsi="Arial" w:cs="Arial"/>
          <w:sz w:val="24"/>
          <w:szCs w:val="24"/>
        </w:rPr>
        <w:t>es</w:t>
      </w:r>
      <w:r w:rsidRPr="00452D37">
        <w:rPr>
          <w:rFonts w:ascii="Arial" w:eastAsia="Arial" w:hAnsi="Arial" w:cs="Arial"/>
          <w:spacing w:val="1"/>
          <w:sz w:val="24"/>
          <w:szCs w:val="24"/>
        </w:rPr>
        <w:t xml:space="preserve"> </w:t>
      </w:r>
      <w:r w:rsidRPr="00452D37">
        <w:rPr>
          <w:rFonts w:ascii="Arial" w:eastAsia="Arial" w:hAnsi="Arial" w:cs="Arial"/>
          <w:sz w:val="24"/>
          <w:szCs w:val="24"/>
        </w:rPr>
        <w:t>are</w:t>
      </w:r>
      <w:r w:rsidRPr="00452D37">
        <w:rPr>
          <w:rFonts w:ascii="Arial" w:eastAsia="Arial" w:hAnsi="Arial" w:cs="Arial"/>
          <w:spacing w:val="-1"/>
          <w:sz w:val="24"/>
          <w:szCs w:val="24"/>
        </w:rPr>
        <w:t xml:space="preserve"> </w:t>
      </w:r>
      <w:r w:rsidRPr="00452D37">
        <w:rPr>
          <w:rFonts w:ascii="Arial" w:eastAsia="Arial" w:hAnsi="Arial" w:cs="Arial"/>
          <w:sz w:val="24"/>
          <w:szCs w:val="24"/>
        </w:rPr>
        <w:t>acc</w:t>
      </w:r>
      <w:r w:rsidRPr="00452D37">
        <w:rPr>
          <w:rFonts w:ascii="Arial" w:eastAsia="Arial" w:hAnsi="Arial" w:cs="Arial"/>
          <w:spacing w:val="-1"/>
          <w:sz w:val="24"/>
          <w:szCs w:val="24"/>
        </w:rPr>
        <w:t>o</w:t>
      </w:r>
      <w:r w:rsidRPr="00452D37">
        <w:rPr>
          <w:rFonts w:ascii="Arial" w:eastAsia="Arial" w:hAnsi="Arial" w:cs="Arial"/>
          <w:sz w:val="24"/>
          <w:szCs w:val="24"/>
        </w:rPr>
        <w:t>u</w:t>
      </w:r>
      <w:r w:rsidRPr="00452D37">
        <w:rPr>
          <w:rFonts w:ascii="Arial" w:eastAsia="Arial" w:hAnsi="Arial" w:cs="Arial"/>
          <w:spacing w:val="-3"/>
          <w:sz w:val="24"/>
          <w:szCs w:val="24"/>
        </w:rPr>
        <w:t>n</w:t>
      </w:r>
      <w:r w:rsidRPr="00452D37">
        <w:rPr>
          <w:rFonts w:ascii="Arial" w:eastAsia="Arial" w:hAnsi="Arial" w:cs="Arial"/>
          <w:spacing w:val="1"/>
          <w:sz w:val="24"/>
          <w:szCs w:val="24"/>
        </w:rPr>
        <w:t>t</w:t>
      </w:r>
      <w:r w:rsidRPr="00452D37">
        <w:rPr>
          <w:rFonts w:ascii="Arial" w:eastAsia="Arial" w:hAnsi="Arial" w:cs="Arial"/>
          <w:sz w:val="24"/>
          <w:szCs w:val="24"/>
        </w:rPr>
        <w:t>a</w:t>
      </w:r>
      <w:r w:rsidRPr="00452D37">
        <w:rPr>
          <w:rFonts w:ascii="Arial" w:eastAsia="Arial" w:hAnsi="Arial" w:cs="Arial"/>
          <w:spacing w:val="-1"/>
          <w:sz w:val="24"/>
          <w:szCs w:val="24"/>
        </w:rPr>
        <w:t>bl</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f</w:t>
      </w:r>
      <w:r w:rsidRPr="00452D37">
        <w:rPr>
          <w:rFonts w:ascii="Arial" w:eastAsia="Arial" w:hAnsi="Arial" w:cs="Arial"/>
          <w:spacing w:val="-3"/>
          <w:sz w:val="24"/>
          <w:szCs w:val="24"/>
        </w:rPr>
        <w:t>o</w:t>
      </w:r>
      <w:r w:rsidRPr="00452D37">
        <w:rPr>
          <w:rFonts w:ascii="Arial" w:eastAsia="Arial" w:hAnsi="Arial" w:cs="Arial"/>
          <w:sz w:val="24"/>
          <w:szCs w:val="24"/>
        </w:rPr>
        <w:t xml:space="preserve">r </w:t>
      </w:r>
      <w:r w:rsidRPr="00452D37">
        <w:rPr>
          <w:rFonts w:ascii="Arial" w:eastAsia="Arial" w:hAnsi="Arial" w:cs="Arial"/>
          <w:spacing w:val="1"/>
          <w:sz w:val="24"/>
          <w:szCs w:val="24"/>
        </w:rPr>
        <w:t>t</w:t>
      </w:r>
      <w:r w:rsidRPr="00452D37">
        <w:rPr>
          <w:rFonts w:ascii="Arial" w:eastAsia="Arial" w:hAnsi="Arial" w:cs="Arial"/>
          <w:spacing w:val="-3"/>
          <w:sz w:val="24"/>
          <w:szCs w:val="24"/>
        </w:rPr>
        <w:t>h</w:t>
      </w:r>
      <w:r w:rsidRPr="00452D37">
        <w:rPr>
          <w:rFonts w:ascii="Arial" w:eastAsia="Arial" w:hAnsi="Arial" w:cs="Arial"/>
          <w:sz w:val="24"/>
          <w:szCs w:val="24"/>
        </w:rPr>
        <w:t>e</w:t>
      </w:r>
      <w:r w:rsidRPr="00452D37">
        <w:rPr>
          <w:rFonts w:ascii="Arial" w:eastAsia="Arial" w:hAnsi="Arial" w:cs="Arial"/>
          <w:spacing w:val="1"/>
          <w:sz w:val="24"/>
          <w:szCs w:val="24"/>
        </w:rPr>
        <w:t xml:space="preserve"> r</w:t>
      </w:r>
      <w:r w:rsidRPr="00452D37">
        <w:rPr>
          <w:rFonts w:ascii="Arial" w:eastAsia="Arial" w:hAnsi="Arial" w:cs="Arial"/>
          <w:sz w:val="24"/>
          <w:szCs w:val="24"/>
        </w:rPr>
        <w:t>e</w:t>
      </w:r>
      <w:r w:rsidRPr="00452D37">
        <w:rPr>
          <w:rFonts w:ascii="Arial" w:eastAsia="Arial" w:hAnsi="Arial" w:cs="Arial"/>
          <w:spacing w:val="-1"/>
          <w:sz w:val="24"/>
          <w:szCs w:val="24"/>
        </w:rPr>
        <w:t>l</w:t>
      </w:r>
      <w:r w:rsidRPr="00452D37">
        <w:rPr>
          <w:rFonts w:ascii="Arial" w:eastAsia="Arial" w:hAnsi="Arial" w:cs="Arial"/>
          <w:sz w:val="24"/>
          <w:szCs w:val="24"/>
        </w:rPr>
        <w:t>ati</w:t>
      </w:r>
      <w:r w:rsidRPr="00452D37">
        <w:rPr>
          <w:rFonts w:ascii="Arial" w:eastAsia="Arial" w:hAnsi="Arial" w:cs="Arial"/>
          <w:spacing w:val="-1"/>
          <w:sz w:val="24"/>
          <w:szCs w:val="24"/>
        </w:rPr>
        <w:t>o</w:t>
      </w:r>
      <w:r w:rsidRPr="00452D37">
        <w:rPr>
          <w:rFonts w:ascii="Arial" w:eastAsia="Arial" w:hAnsi="Arial" w:cs="Arial"/>
          <w:sz w:val="24"/>
          <w:szCs w:val="24"/>
        </w:rPr>
        <w:t>ns</w:t>
      </w:r>
      <w:r w:rsidRPr="00452D37">
        <w:rPr>
          <w:rFonts w:ascii="Arial" w:eastAsia="Arial" w:hAnsi="Arial" w:cs="Arial"/>
          <w:spacing w:val="-1"/>
          <w:sz w:val="24"/>
          <w:szCs w:val="24"/>
        </w:rPr>
        <w:t>hi</w:t>
      </w:r>
      <w:r w:rsidRPr="00452D37">
        <w:rPr>
          <w:rFonts w:ascii="Arial" w:eastAsia="Arial" w:hAnsi="Arial" w:cs="Arial"/>
          <w:sz w:val="24"/>
          <w:szCs w:val="24"/>
        </w:rPr>
        <w:t>p</w:t>
      </w:r>
      <w:r w:rsidRPr="00452D37">
        <w:rPr>
          <w:rFonts w:ascii="Arial" w:eastAsia="Arial" w:hAnsi="Arial" w:cs="Arial"/>
          <w:spacing w:val="2"/>
          <w:sz w:val="24"/>
          <w:szCs w:val="24"/>
        </w:rPr>
        <w:t xml:space="preserve"> </w:t>
      </w:r>
      <w:r w:rsidRPr="00452D37">
        <w:rPr>
          <w:rFonts w:ascii="Arial" w:eastAsia="Arial" w:hAnsi="Arial" w:cs="Arial"/>
          <w:sz w:val="24"/>
          <w:szCs w:val="24"/>
        </w:rPr>
        <w:t>b</w:t>
      </w:r>
      <w:r w:rsidRPr="00452D37">
        <w:rPr>
          <w:rFonts w:ascii="Arial" w:eastAsia="Arial" w:hAnsi="Arial" w:cs="Arial"/>
          <w:spacing w:val="-3"/>
          <w:sz w:val="24"/>
          <w:szCs w:val="24"/>
        </w:rPr>
        <w:t>e</w:t>
      </w:r>
      <w:r w:rsidRPr="00452D37">
        <w:rPr>
          <w:rFonts w:ascii="Arial" w:eastAsia="Arial" w:hAnsi="Arial" w:cs="Arial"/>
          <w:spacing w:val="1"/>
          <w:sz w:val="24"/>
          <w:szCs w:val="24"/>
        </w:rPr>
        <w:t>t</w:t>
      </w:r>
      <w:r w:rsidRPr="00452D37">
        <w:rPr>
          <w:rFonts w:ascii="Arial" w:eastAsia="Arial" w:hAnsi="Arial" w:cs="Arial"/>
          <w:spacing w:val="-3"/>
          <w:sz w:val="24"/>
          <w:szCs w:val="24"/>
        </w:rPr>
        <w:t>w</w:t>
      </w:r>
      <w:r w:rsidRPr="00452D37">
        <w:rPr>
          <w:rFonts w:ascii="Arial" w:eastAsia="Arial" w:hAnsi="Arial" w:cs="Arial"/>
          <w:sz w:val="24"/>
          <w:szCs w:val="24"/>
        </w:rPr>
        <w:t>e</w:t>
      </w:r>
      <w:r w:rsidRPr="00452D37">
        <w:rPr>
          <w:rFonts w:ascii="Arial" w:eastAsia="Arial" w:hAnsi="Arial" w:cs="Arial"/>
          <w:spacing w:val="-1"/>
          <w:sz w:val="24"/>
          <w:szCs w:val="24"/>
        </w:rPr>
        <w:t>e</w:t>
      </w:r>
      <w:r w:rsidRPr="00452D37">
        <w:rPr>
          <w:rFonts w:ascii="Arial" w:eastAsia="Arial" w:hAnsi="Arial" w:cs="Arial"/>
          <w:sz w:val="24"/>
          <w:szCs w:val="24"/>
        </w:rPr>
        <w:t>n</w:t>
      </w:r>
      <w:r w:rsidRPr="00452D37">
        <w:rPr>
          <w:rFonts w:ascii="Arial" w:eastAsia="Arial" w:hAnsi="Arial" w:cs="Arial"/>
          <w:spacing w:val="1"/>
          <w:sz w:val="24"/>
          <w:szCs w:val="24"/>
        </w:rPr>
        <w:t xml:space="preserve"> t</w:t>
      </w:r>
      <w:r w:rsidRPr="00452D37">
        <w:rPr>
          <w:rFonts w:ascii="Arial" w:eastAsia="Arial" w:hAnsi="Arial" w:cs="Arial"/>
          <w:spacing w:val="-3"/>
          <w:sz w:val="24"/>
          <w:szCs w:val="24"/>
        </w:rPr>
        <w:t>o</w:t>
      </w:r>
      <w:r w:rsidRPr="00452D37">
        <w:rPr>
          <w:rFonts w:ascii="Arial" w:eastAsia="Arial" w:hAnsi="Arial" w:cs="Arial"/>
          <w:sz w:val="24"/>
          <w:szCs w:val="24"/>
        </w:rPr>
        <w:t>p</w:t>
      </w:r>
      <w:r w:rsidRPr="00452D37">
        <w:rPr>
          <w:rFonts w:ascii="Arial" w:eastAsia="Arial" w:hAnsi="Arial" w:cs="Arial"/>
          <w:spacing w:val="1"/>
          <w:sz w:val="24"/>
          <w:szCs w:val="24"/>
        </w:rPr>
        <w:t xml:space="preserve"> </w:t>
      </w:r>
      <w:r w:rsidRPr="00452D37">
        <w:rPr>
          <w:rFonts w:ascii="Arial" w:eastAsia="Arial" w:hAnsi="Arial" w:cs="Arial"/>
          <w:sz w:val="24"/>
          <w:szCs w:val="24"/>
        </w:rPr>
        <w:t>pay</w:t>
      </w:r>
      <w:r w:rsidRPr="00452D37">
        <w:rPr>
          <w:rFonts w:ascii="Arial" w:eastAsia="Arial" w:hAnsi="Arial" w:cs="Arial"/>
          <w:spacing w:val="-1"/>
          <w:sz w:val="24"/>
          <w:szCs w:val="24"/>
        </w:rPr>
        <w:t xml:space="preserve"> </w:t>
      </w:r>
      <w:r w:rsidRPr="00452D37">
        <w:rPr>
          <w:rFonts w:ascii="Arial" w:eastAsia="Arial" w:hAnsi="Arial" w:cs="Arial"/>
          <w:sz w:val="24"/>
          <w:szCs w:val="24"/>
        </w:rPr>
        <w:t>and</w:t>
      </w:r>
      <w:r w:rsidRPr="00452D37">
        <w:rPr>
          <w:rFonts w:ascii="Arial" w:eastAsia="Arial" w:hAnsi="Arial" w:cs="Arial"/>
          <w:spacing w:val="1"/>
          <w:sz w:val="24"/>
          <w:szCs w:val="24"/>
        </w:rPr>
        <w:t xml:space="preserve"> t</w:t>
      </w:r>
      <w:r w:rsidRPr="00452D37">
        <w:rPr>
          <w:rFonts w:ascii="Arial" w:eastAsia="Arial" w:hAnsi="Arial" w:cs="Arial"/>
          <w:sz w:val="24"/>
          <w:szCs w:val="24"/>
        </w:rPr>
        <w:t>h</w:t>
      </w:r>
      <w:r w:rsidRPr="00452D37">
        <w:rPr>
          <w:rFonts w:ascii="Arial" w:eastAsia="Arial" w:hAnsi="Arial" w:cs="Arial"/>
          <w:spacing w:val="-3"/>
          <w:sz w:val="24"/>
          <w:szCs w:val="24"/>
        </w:rPr>
        <w:t>a</w:t>
      </w:r>
      <w:r w:rsidRPr="00452D37">
        <w:rPr>
          <w:rFonts w:ascii="Arial" w:eastAsia="Arial" w:hAnsi="Arial" w:cs="Arial"/>
          <w:sz w:val="24"/>
          <w:szCs w:val="24"/>
        </w:rPr>
        <w:t>t p</w:t>
      </w:r>
      <w:r w:rsidRPr="00452D37">
        <w:rPr>
          <w:rFonts w:ascii="Arial" w:eastAsia="Arial" w:hAnsi="Arial" w:cs="Arial"/>
          <w:spacing w:val="-1"/>
          <w:sz w:val="24"/>
          <w:szCs w:val="24"/>
        </w:rPr>
        <w:t>ai</w:t>
      </w:r>
      <w:r w:rsidRPr="00452D37">
        <w:rPr>
          <w:rFonts w:ascii="Arial" w:eastAsia="Arial" w:hAnsi="Arial" w:cs="Arial"/>
          <w:sz w:val="24"/>
          <w:szCs w:val="24"/>
        </w:rPr>
        <w:t>d</w:t>
      </w:r>
      <w:r w:rsidRPr="00452D37">
        <w:rPr>
          <w:rFonts w:ascii="Arial" w:eastAsia="Arial" w:hAnsi="Arial" w:cs="Arial"/>
          <w:spacing w:val="1"/>
          <w:sz w:val="24"/>
          <w:szCs w:val="24"/>
        </w:rPr>
        <w:t xml:space="preserve"> t</w:t>
      </w:r>
      <w:r w:rsidRPr="00452D37">
        <w:rPr>
          <w:rFonts w:ascii="Arial" w:eastAsia="Arial" w:hAnsi="Arial" w:cs="Arial"/>
          <w:sz w:val="24"/>
          <w:szCs w:val="24"/>
        </w:rPr>
        <w:t>o</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z w:val="24"/>
          <w:szCs w:val="24"/>
        </w:rPr>
        <w:t>d</w:t>
      </w:r>
      <w:r w:rsidRPr="00452D37">
        <w:rPr>
          <w:rFonts w:ascii="Arial" w:eastAsia="Arial" w:hAnsi="Arial" w:cs="Arial"/>
          <w:spacing w:val="-1"/>
          <w:sz w:val="24"/>
          <w:szCs w:val="24"/>
        </w:rPr>
        <w:t>e</w:t>
      </w:r>
      <w:r w:rsidRPr="00452D37">
        <w:rPr>
          <w:rFonts w:ascii="Arial" w:eastAsia="Arial" w:hAnsi="Arial" w:cs="Arial"/>
          <w:sz w:val="24"/>
          <w:szCs w:val="24"/>
        </w:rPr>
        <w:t>r</w:t>
      </w:r>
      <w:r w:rsidRPr="00452D37">
        <w:rPr>
          <w:rFonts w:ascii="Arial" w:eastAsia="Arial" w:hAnsi="Arial" w:cs="Arial"/>
          <w:spacing w:val="3"/>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ork</w:t>
      </w:r>
      <w:r w:rsidRPr="00452D37">
        <w:rPr>
          <w:rFonts w:ascii="Arial" w:eastAsia="Arial" w:hAnsi="Arial" w:cs="Arial"/>
          <w:spacing w:val="1"/>
          <w:sz w:val="24"/>
          <w:szCs w:val="24"/>
        </w:rPr>
        <w:t>f</w:t>
      </w:r>
      <w:r w:rsidRPr="00452D37">
        <w:rPr>
          <w:rFonts w:ascii="Arial" w:eastAsia="Arial" w:hAnsi="Arial" w:cs="Arial"/>
          <w:sz w:val="24"/>
          <w:szCs w:val="24"/>
        </w:rPr>
        <w:t>o</w:t>
      </w:r>
      <w:r w:rsidRPr="00452D37">
        <w:rPr>
          <w:rFonts w:ascii="Arial" w:eastAsia="Arial" w:hAnsi="Arial" w:cs="Arial"/>
          <w:spacing w:val="-2"/>
          <w:sz w:val="24"/>
          <w:szCs w:val="24"/>
        </w:rPr>
        <w:t>r</w:t>
      </w:r>
      <w:r w:rsidRPr="00452D37">
        <w:rPr>
          <w:rFonts w:ascii="Arial" w:eastAsia="Arial" w:hAnsi="Arial" w:cs="Arial"/>
          <w:sz w:val="24"/>
          <w:szCs w:val="24"/>
        </w:rPr>
        <w:t>ce.</w:t>
      </w:r>
    </w:p>
    <w:p w14:paraId="460799E3" w14:textId="77777777" w:rsidR="004376E6" w:rsidRPr="00452D37" w:rsidRDefault="004376E6" w:rsidP="004376E6">
      <w:pPr>
        <w:tabs>
          <w:tab w:val="left" w:pos="567"/>
        </w:tabs>
        <w:spacing w:after="0" w:line="240" w:lineRule="auto"/>
        <w:ind w:left="567" w:right="62" w:hanging="567"/>
        <w:jc w:val="both"/>
        <w:rPr>
          <w:rFonts w:ascii="Arial" w:eastAsia="Arial" w:hAnsi="Arial" w:cs="Arial"/>
          <w:sz w:val="24"/>
          <w:szCs w:val="24"/>
        </w:rPr>
      </w:pPr>
    </w:p>
    <w:tbl>
      <w:tblPr>
        <w:tblW w:w="0" w:type="auto"/>
        <w:tblInd w:w="1777" w:type="dxa"/>
        <w:tblLayout w:type="fixed"/>
        <w:tblCellMar>
          <w:left w:w="0" w:type="dxa"/>
          <w:right w:w="0" w:type="dxa"/>
        </w:tblCellMar>
        <w:tblLook w:val="01E0" w:firstRow="1" w:lastRow="1" w:firstColumn="1" w:lastColumn="1" w:noHBand="0" w:noVBand="0"/>
      </w:tblPr>
      <w:tblGrid>
        <w:gridCol w:w="2979"/>
        <w:gridCol w:w="2051"/>
        <w:gridCol w:w="2244"/>
      </w:tblGrid>
      <w:tr w:rsidR="008D0E48" w14:paraId="2F07FFC1" w14:textId="77777777" w:rsidTr="004376E6">
        <w:trPr>
          <w:trHeight w:hRule="exact" w:val="616"/>
        </w:trPr>
        <w:tc>
          <w:tcPr>
            <w:tcW w:w="2979" w:type="dxa"/>
            <w:tcBorders>
              <w:top w:val="nil"/>
              <w:left w:val="nil"/>
              <w:bottom w:val="single" w:sz="4" w:space="0" w:color="000000"/>
              <w:right w:val="single" w:sz="4" w:space="0" w:color="000000"/>
            </w:tcBorders>
          </w:tcPr>
          <w:p w14:paraId="2CA76D16" w14:textId="77777777" w:rsidR="004376E6" w:rsidRPr="00452D37" w:rsidRDefault="004376E6" w:rsidP="004376E6">
            <w:pPr>
              <w:jc w:val="both"/>
              <w:rPr>
                <w:rFonts w:ascii="Arial" w:hAnsi="Arial" w:cs="Arial"/>
                <w:sz w:val="24"/>
                <w:szCs w:val="24"/>
              </w:rPr>
            </w:pPr>
          </w:p>
        </w:tc>
        <w:tc>
          <w:tcPr>
            <w:tcW w:w="205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E10B3BE" w14:textId="77777777" w:rsidR="004376E6" w:rsidRPr="00452D37" w:rsidRDefault="004376E6" w:rsidP="007F5F98">
            <w:pPr>
              <w:spacing w:before="10" w:after="0" w:line="140" w:lineRule="exact"/>
              <w:jc w:val="center"/>
              <w:rPr>
                <w:rFonts w:ascii="Arial" w:hAnsi="Arial" w:cs="Arial"/>
                <w:sz w:val="24"/>
                <w:szCs w:val="24"/>
              </w:rPr>
            </w:pPr>
          </w:p>
          <w:p w14:paraId="51CC5631" w14:textId="77777777" w:rsidR="004376E6" w:rsidRPr="00452D37" w:rsidRDefault="00B15C78" w:rsidP="007F5F98">
            <w:pPr>
              <w:spacing w:after="0" w:line="240" w:lineRule="auto"/>
              <w:ind w:left="287" w:right="-20"/>
              <w:jc w:val="center"/>
              <w:rPr>
                <w:rFonts w:ascii="Arial" w:eastAsia="Arial" w:hAnsi="Arial" w:cs="Arial"/>
                <w:sz w:val="24"/>
                <w:szCs w:val="24"/>
              </w:rPr>
            </w:pPr>
            <w:r w:rsidRPr="00452D37">
              <w:rPr>
                <w:rFonts w:ascii="Arial" w:eastAsia="Arial" w:hAnsi="Arial" w:cs="Arial"/>
                <w:b/>
                <w:bCs/>
                <w:spacing w:val="-5"/>
                <w:sz w:val="24"/>
                <w:szCs w:val="24"/>
              </w:rPr>
              <w:t>A</w:t>
            </w:r>
            <w:r w:rsidRPr="00452D37">
              <w:rPr>
                <w:rFonts w:ascii="Arial" w:eastAsia="Arial" w:hAnsi="Arial" w:cs="Arial"/>
                <w:b/>
                <w:bCs/>
                <w:spacing w:val="3"/>
                <w:sz w:val="24"/>
                <w:szCs w:val="24"/>
              </w:rPr>
              <w:t>n</w:t>
            </w:r>
            <w:r w:rsidRPr="00452D37">
              <w:rPr>
                <w:rFonts w:ascii="Arial" w:eastAsia="Arial" w:hAnsi="Arial" w:cs="Arial"/>
                <w:b/>
                <w:bCs/>
                <w:sz w:val="24"/>
                <w:szCs w:val="24"/>
              </w:rPr>
              <w:t>nual</w:t>
            </w:r>
            <w:r w:rsidRPr="00452D37">
              <w:rPr>
                <w:rFonts w:ascii="Arial" w:eastAsia="Arial" w:hAnsi="Arial" w:cs="Arial"/>
                <w:b/>
                <w:bCs/>
                <w:spacing w:val="-5"/>
                <w:sz w:val="24"/>
                <w:szCs w:val="24"/>
              </w:rPr>
              <w:t xml:space="preserve"> </w:t>
            </w:r>
            <w:r w:rsidRPr="00452D37">
              <w:rPr>
                <w:rFonts w:ascii="Arial" w:eastAsia="Arial" w:hAnsi="Arial" w:cs="Arial"/>
                <w:b/>
                <w:bCs/>
                <w:spacing w:val="1"/>
                <w:sz w:val="24"/>
                <w:szCs w:val="24"/>
              </w:rPr>
              <w:t>S</w:t>
            </w:r>
            <w:r w:rsidRPr="00452D37">
              <w:rPr>
                <w:rFonts w:ascii="Arial" w:eastAsia="Arial" w:hAnsi="Arial" w:cs="Arial"/>
                <w:b/>
                <w:bCs/>
                <w:sz w:val="24"/>
                <w:szCs w:val="24"/>
              </w:rPr>
              <w:t>al</w:t>
            </w:r>
            <w:r w:rsidRPr="00452D37">
              <w:rPr>
                <w:rFonts w:ascii="Arial" w:eastAsia="Arial" w:hAnsi="Arial" w:cs="Arial"/>
                <w:b/>
                <w:bCs/>
                <w:spacing w:val="-1"/>
                <w:sz w:val="24"/>
                <w:szCs w:val="24"/>
              </w:rPr>
              <w:t>a</w:t>
            </w:r>
            <w:r w:rsidRPr="00452D37">
              <w:rPr>
                <w:rFonts w:ascii="Arial" w:eastAsia="Arial" w:hAnsi="Arial" w:cs="Arial"/>
                <w:b/>
                <w:bCs/>
                <w:spacing w:val="2"/>
                <w:sz w:val="24"/>
                <w:szCs w:val="24"/>
              </w:rPr>
              <w:t>r</w:t>
            </w:r>
            <w:r w:rsidRPr="00452D37">
              <w:rPr>
                <w:rFonts w:ascii="Arial" w:eastAsia="Arial" w:hAnsi="Arial" w:cs="Arial"/>
                <w:b/>
                <w:bCs/>
                <w:sz w:val="24"/>
                <w:szCs w:val="24"/>
              </w:rPr>
              <w:t>y</w:t>
            </w:r>
          </w:p>
        </w:tc>
        <w:tc>
          <w:tcPr>
            <w:tcW w:w="22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7136B4C" w14:textId="77777777" w:rsidR="004376E6" w:rsidRPr="00452D37" w:rsidRDefault="00B15C78" w:rsidP="007F5F98">
            <w:pPr>
              <w:spacing w:after="0" w:line="240" w:lineRule="auto"/>
              <w:ind w:left="198" w:right="-20"/>
              <w:jc w:val="center"/>
              <w:rPr>
                <w:rFonts w:ascii="Arial" w:eastAsia="Arial" w:hAnsi="Arial" w:cs="Arial"/>
                <w:sz w:val="24"/>
                <w:szCs w:val="24"/>
              </w:rPr>
            </w:pPr>
            <w:r w:rsidRPr="00452D37">
              <w:rPr>
                <w:rFonts w:ascii="Arial" w:eastAsia="Arial" w:hAnsi="Arial" w:cs="Arial"/>
                <w:b/>
                <w:bCs/>
                <w:sz w:val="24"/>
                <w:szCs w:val="24"/>
              </w:rPr>
              <w:t>Ratio</w:t>
            </w:r>
            <w:r w:rsidRPr="00452D37">
              <w:rPr>
                <w:rFonts w:ascii="Arial" w:eastAsia="Arial" w:hAnsi="Arial" w:cs="Arial"/>
                <w:b/>
                <w:bCs/>
                <w:spacing w:val="-5"/>
                <w:sz w:val="24"/>
                <w:szCs w:val="24"/>
              </w:rPr>
              <w:t xml:space="preserve"> </w:t>
            </w:r>
            <w:r w:rsidRPr="00452D37">
              <w:rPr>
                <w:rFonts w:ascii="Arial" w:eastAsia="Arial" w:hAnsi="Arial" w:cs="Arial"/>
                <w:b/>
                <w:bCs/>
                <w:spacing w:val="1"/>
                <w:sz w:val="24"/>
                <w:szCs w:val="24"/>
              </w:rPr>
              <w:t>t</w:t>
            </w:r>
            <w:r w:rsidRPr="00452D37">
              <w:rPr>
                <w:rFonts w:ascii="Arial" w:eastAsia="Arial" w:hAnsi="Arial" w:cs="Arial"/>
                <w:b/>
                <w:bCs/>
                <w:sz w:val="24"/>
                <w:szCs w:val="24"/>
              </w:rPr>
              <w:t>o</w:t>
            </w:r>
            <w:r w:rsidRPr="00452D37">
              <w:rPr>
                <w:rFonts w:ascii="Arial" w:eastAsia="Arial" w:hAnsi="Arial" w:cs="Arial"/>
                <w:b/>
                <w:bCs/>
                <w:spacing w:val="-2"/>
                <w:sz w:val="24"/>
                <w:szCs w:val="24"/>
              </w:rPr>
              <w:t xml:space="preserve"> </w:t>
            </w:r>
            <w:r w:rsidRPr="00452D37">
              <w:rPr>
                <w:rFonts w:ascii="Arial" w:eastAsia="Arial" w:hAnsi="Arial" w:cs="Arial"/>
                <w:b/>
                <w:bCs/>
                <w:sz w:val="24"/>
                <w:szCs w:val="24"/>
              </w:rPr>
              <w:t>Highe</w:t>
            </w:r>
            <w:r w:rsidRPr="00452D37">
              <w:rPr>
                <w:rFonts w:ascii="Arial" w:eastAsia="Arial" w:hAnsi="Arial" w:cs="Arial"/>
                <w:b/>
                <w:bCs/>
                <w:spacing w:val="-1"/>
                <w:sz w:val="24"/>
                <w:szCs w:val="24"/>
              </w:rPr>
              <w:t>s</w:t>
            </w:r>
            <w:r w:rsidRPr="00452D37">
              <w:rPr>
                <w:rFonts w:ascii="Arial" w:eastAsia="Arial" w:hAnsi="Arial" w:cs="Arial"/>
                <w:b/>
                <w:bCs/>
                <w:sz w:val="24"/>
                <w:szCs w:val="24"/>
              </w:rPr>
              <w:t>t</w:t>
            </w:r>
          </w:p>
        </w:tc>
      </w:tr>
      <w:tr w:rsidR="008D0E48" w:rsidRPr="00021F51" w14:paraId="6EA39742" w14:textId="77777777" w:rsidTr="0086310B">
        <w:trPr>
          <w:trHeight w:hRule="exact" w:val="611"/>
        </w:trPr>
        <w:tc>
          <w:tcPr>
            <w:tcW w:w="2979" w:type="dxa"/>
            <w:tcBorders>
              <w:top w:val="single" w:sz="4" w:space="0" w:color="000000"/>
              <w:left w:val="single" w:sz="4" w:space="0" w:color="000000"/>
              <w:bottom w:val="single" w:sz="4" w:space="0" w:color="000000"/>
              <w:right w:val="single" w:sz="4" w:space="0" w:color="000000"/>
            </w:tcBorders>
            <w:vAlign w:val="center"/>
          </w:tcPr>
          <w:p w14:paraId="60EB4AFB" w14:textId="77777777" w:rsidR="004376E6" w:rsidRPr="00452D37" w:rsidRDefault="00B15C78" w:rsidP="004376E6">
            <w:pPr>
              <w:spacing w:after="0" w:line="240" w:lineRule="auto"/>
              <w:ind w:right="-20"/>
              <w:rPr>
                <w:rFonts w:ascii="Arial" w:eastAsia="Arial" w:hAnsi="Arial" w:cs="Arial"/>
                <w:sz w:val="24"/>
                <w:szCs w:val="24"/>
              </w:rPr>
            </w:pPr>
            <w:r w:rsidRPr="00452D37">
              <w:rPr>
                <w:rFonts w:ascii="Arial" w:eastAsia="Arial" w:hAnsi="Arial" w:cs="Arial"/>
                <w:spacing w:val="-1"/>
                <w:sz w:val="24"/>
                <w:szCs w:val="24"/>
              </w:rPr>
              <w:t>Hi</w:t>
            </w:r>
            <w:r w:rsidRPr="00452D37">
              <w:rPr>
                <w:rFonts w:ascii="Arial" w:eastAsia="Arial" w:hAnsi="Arial" w:cs="Arial"/>
                <w:spacing w:val="2"/>
                <w:sz w:val="24"/>
                <w:szCs w:val="24"/>
              </w:rPr>
              <w:t>g</w:t>
            </w:r>
            <w:r w:rsidRPr="00452D37">
              <w:rPr>
                <w:rFonts w:ascii="Arial" w:eastAsia="Arial" w:hAnsi="Arial" w:cs="Arial"/>
                <w:sz w:val="24"/>
                <w:szCs w:val="24"/>
              </w:rPr>
              <w:t>h</w:t>
            </w:r>
            <w:r w:rsidRPr="00452D37">
              <w:rPr>
                <w:rFonts w:ascii="Arial" w:eastAsia="Arial" w:hAnsi="Arial" w:cs="Arial"/>
                <w:spacing w:val="-1"/>
                <w:sz w:val="24"/>
                <w:szCs w:val="24"/>
              </w:rPr>
              <w:t>e</w:t>
            </w:r>
            <w:r w:rsidRPr="00452D37">
              <w:rPr>
                <w:rFonts w:ascii="Arial" w:eastAsia="Arial" w:hAnsi="Arial" w:cs="Arial"/>
                <w:sz w:val="24"/>
                <w:szCs w:val="24"/>
              </w:rPr>
              <w:t xml:space="preserve">st </w:t>
            </w:r>
            <w:r w:rsidRPr="00452D37">
              <w:rPr>
                <w:rFonts w:ascii="Arial" w:eastAsia="Arial" w:hAnsi="Arial" w:cs="Arial"/>
                <w:spacing w:val="-1"/>
                <w:sz w:val="24"/>
                <w:szCs w:val="24"/>
              </w:rPr>
              <w:t>S</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ary</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85E0B" w14:textId="5FC61038" w:rsidR="004376E6" w:rsidRPr="0086310B" w:rsidRDefault="00021F51" w:rsidP="00021F51">
            <w:pPr>
              <w:jc w:val="center"/>
              <w:rPr>
                <w:rFonts w:ascii="Arial" w:hAnsi="Arial" w:cs="Arial"/>
                <w:color w:val="000000"/>
                <w:sz w:val="24"/>
                <w:szCs w:val="24"/>
                <w:lang w:eastAsia="en-GB"/>
              </w:rPr>
            </w:pPr>
            <w:r w:rsidRPr="004C7C41">
              <w:rPr>
                <w:rFonts w:ascii="Arial" w:hAnsi="Arial" w:cs="Arial"/>
                <w:color w:val="000000"/>
                <w:sz w:val="24"/>
                <w:szCs w:val="24"/>
                <w:lang w:eastAsia="en-GB"/>
              </w:rPr>
              <w:t>£</w:t>
            </w:r>
            <w:r w:rsidR="00FF083D" w:rsidRPr="004C7C41">
              <w:rPr>
                <w:rFonts w:ascii="Arial" w:hAnsi="Arial" w:cs="Arial"/>
                <w:color w:val="000000"/>
                <w:sz w:val="24"/>
                <w:szCs w:val="24"/>
                <w:lang w:eastAsia="en-GB"/>
              </w:rPr>
              <w:t>125,304.72</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CA42F" w14:textId="77777777" w:rsidR="004376E6" w:rsidRPr="0086310B" w:rsidRDefault="004376E6" w:rsidP="007F5F98">
            <w:pPr>
              <w:jc w:val="center"/>
              <w:rPr>
                <w:rFonts w:ascii="Arial" w:hAnsi="Arial" w:cs="Arial"/>
                <w:color w:val="000000"/>
                <w:sz w:val="24"/>
                <w:szCs w:val="24"/>
                <w:lang w:eastAsia="en-GB"/>
              </w:rPr>
            </w:pPr>
          </w:p>
        </w:tc>
      </w:tr>
      <w:tr w:rsidR="008D0E48" w:rsidRPr="00021F51" w14:paraId="266B4E13" w14:textId="77777777" w:rsidTr="0086310B">
        <w:trPr>
          <w:trHeight w:hRule="exact" w:val="549"/>
        </w:trPr>
        <w:tc>
          <w:tcPr>
            <w:tcW w:w="2979" w:type="dxa"/>
            <w:tcBorders>
              <w:top w:val="single" w:sz="4" w:space="0" w:color="000000"/>
              <w:left w:val="single" w:sz="4" w:space="0" w:color="000000"/>
              <w:bottom w:val="single" w:sz="4" w:space="0" w:color="000000"/>
              <w:right w:val="single" w:sz="4" w:space="0" w:color="000000"/>
            </w:tcBorders>
            <w:vAlign w:val="center"/>
          </w:tcPr>
          <w:p w14:paraId="14EEA64E" w14:textId="77777777" w:rsidR="004376E6" w:rsidRPr="00452D37" w:rsidRDefault="00B15C78" w:rsidP="004376E6">
            <w:pPr>
              <w:spacing w:before="79" w:after="0" w:line="240" w:lineRule="auto"/>
              <w:ind w:right="-20"/>
              <w:rPr>
                <w:rFonts w:ascii="Arial" w:eastAsia="Arial" w:hAnsi="Arial" w:cs="Arial"/>
                <w:sz w:val="24"/>
                <w:szCs w:val="24"/>
              </w:rPr>
            </w:pPr>
            <w:r w:rsidRPr="00452D37">
              <w:rPr>
                <w:rFonts w:ascii="Arial" w:eastAsia="Arial" w:hAnsi="Arial" w:cs="Arial"/>
                <w:spacing w:val="-4"/>
                <w:sz w:val="24"/>
                <w:szCs w:val="24"/>
              </w:rPr>
              <w:t>M</w:t>
            </w:r>
            <w:r w:rsidRPr="00452D37">
              <w:rPr>
                <w:rFonts w:ascii="Arial" w:eastAsia="Arial" w:hAnsi="Arial" w:cs="Arial"/>
                <w:sz w:val="24"/>
                <w:szCs w:val="24"/>
              </w:rPr>
              <w:t>e</w:t>
            </w:r>
            <w:r w:rsidRPr="00452D37">
              <w:rPr>
                <w:rFonts w:ascii="Arial" w:eastAsia="Arial" w:hAnsi="Arial" w:cs="Arial"/>
                <w:spacing w:val="2"/>
                <w:sz w:val="24"/>
                <w:szCs w:val="24"/>
              </w:rPr>
              <w:t>d</w:t>
            </w:r>
            <w:r w:rsidRPr="00452D37">
              <w:rPr>
                <w:rFonts w:ascii="Arial" w:eastAsia="Arial" w:hAnsi="Arial" w:cs="Arial"/>
                <w:spacing w:val="-1"/>
                <w:sz w:val="24"/>
                <w:szCs w:val="24"/>
              </w:rPr>
              <w:t>i</w:t>
            </w:r>
            <w:r w:rsidRPr="00452D37">
              <w:rPr>
                <w:rFonts w:ascii="Arial" w:eastAsia="Arial" w:hAnsi="Arial" w:cs="Arial"/>
                <w:sz w:val="24"/>
                <w:szCs w:val="24"/>
              </w:rPr>
              <w:t>an</w:t>
            </w:r>
            <w:r w:rsidRPr="00452D37">
              <w:rPr>
                <w:rFonts w:ascii="Arial" w:eastAsia="Arial" w:hAnsi="Arial" w:cs="Arial"/>
                <w:spacing w:val="1"/>
                <w:sz w:val="24"/>
                <w:szCs w:val="24"/>
              </w:rPr>
              <w:t xml:space="preserve"> (</w:t>
            </w:r>
            <w:r w:rsidRPr="00452D37">
              <w:rPr>
                <w:rFonts w:ascii="Arial" w:eastAsia="Arial" w:hAnsi="Arial" w:cs="Arial"/>
                <w:spacing w:val="-4"/>
                <w:sz w:val="24"/>
                <w:szCs w:val="24"/>
              </w:rPr>
              <w:t>M</w:t>
            </w:r>
            <w:r w:rsidRPr="00452D37">
              <w:rPr>
                <w:rFonts w:ascii="Arial" w:eastAsia="Arial" w:hAnsi="Arial" w:cs="Arial"/>
                <w:spacing w:val="-1"/>
                <w:sz w:val="24"/>
                <w:szCs w:val="24"/>
              </w:rPr>
              <w:t>i</w:t>
            </w:r>
            <w:r w:rsidRPr="00452D37">
              <w:rPr>
                <w:rFonts w:ascii="Arial" w:eastAsia="Arial" w:hAnsi="Arial" w:cs="Arial"/>
                <w:sz w:val="24"/>
                <w:szCs w:val="24"/>
              </w:rPr>
              <w:t>d</w:t>
            </w:r>
            <w:r w:rsidRPr="00452D37">
              <w:rPr>
                <w:rFonts w:ascii="Arial" w:eastAsia="Arial" w:hAnsi="Arial" w:cs="Arial"/>
                <w:spacing w:val="1"/>
                <w:sz w:val="24"/>
                <w:szCs w:val="24"/>
              </w:rPr>
              <w:t>-</w:t>
            </w:r>
            <w:r w:rsidRPr="00452D37">
              <w:rPr>
                <w:rFonts w:ascii="Arial" w:eastAsia="Arial" w:hAnsi="Arial" w:cs="Arial"/>
                <w:sz w:val="24"/>
                <w:szCs w:val="24"/>
              </w:rPr>
              <w:t>p</w:t>
            </w:r>
            <w:r w:rsidRPr="00452D37">
              <w:rPr>
                <w:rFonts w:ascii="Arial" w:eastAsia="Arial" w:hAnsi="Arial" w:cs="Arial"/>
                <w:spacing w:val="-1"/>
                <w:sz w:val="24"/>
                <w:szCs w:val="24"/>
              </w:rPr>
              <w:t>oi</w:t>
            </w:r>
            <w:r w:rsidRPr="00452D37">
              <w:rPr>
                <w:rFonts w:ascii="Arial" w:eastAsia="Arial" w:hAnsi="Arial" w:cs="Arial"/>
                <w:sz w:val="24"/>
                <w:szCs w:val="24"/>
              </w:rPr>
              <w:t>nt)</w:t>
            </w:r>
            <w:r w:rsidRPr="00452D37">
              <w:rPr>
                <w:rFonts w:ascii="Arial" w:eastAsia="Arial" w:hAnsi="Arial" w:cs="Arial"/>
                <w:spacing w:val="3"/>
                <w:sz w:val="24"/>
                <w:szCs w:val="24"/>
              </w:rPr>
              <w:t xml:space="preserve"> </w:t>
            </w:r>
            <w:r w:rsidRPr="00452D37">
              <w:rPr>
                <w:rFonts w:ascii="Arial" w:eastAsia="Arial" w:hAnsi="Arial" w:cs="Arial"/>
                <w:spacing w:val="-2"/>
                <w:sz w:val="24"/>
                <w:szCs w:val="24"/>
              </w:rPr>
              <w:t>v</w:t>
            </w:r>
            <w:r w:rsidRPr="00452D37">
              <w:rPr>
                <w:rFonts w:ascii="Arial" w:eastAsia="Arial" w:hAnsi="Arial" w:cs="Arial"/>
                <w:sz w:val="24"/>
                <w:szCs w:val="24"/>
              </w:rPr>
              <w:t>a</w:t>
            </w:r>
            <w:r w:rsidRPr="00452D37">
              <w:rPr>
                <w:rFonts w:ascii="Arial" w:eastAsia="Arial" w:hAnsi="Arial" w:cs="Arial"/>
                <w:spacing w:val="-1"/>
                <w:sz w:val="24"/>
                <w:szCs w:val="24"/>
              </w:rPr>
              <w:t>l</w:t>
            </w:r>
            <w:r w:rsidRPr="00452D37">
              <w:rPr>
                <w:rFonts w:ascii="Arial" w:eastAsia="Arial" w:hAnsi="Arial" w:cs="Arial"/>
                <w:sz w:val="24"/>
                <w:szCs w:val="24"/>
              </w:rPr>
              <w:t>ue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C465" w14:textId="7FA72CF2" w:rsidR="004376E6" w:rsidRPr="0086310B" w:rsidRDefault="00021F51">
            <w:pPr>
              <w:jc w:val="center"/>
              <w:rPr>
                <w:rFonts w:ascii="Arial" w:hAnsi="Arial" w:cs="Arial"/>
                <w:color w:val="000000"/>
                <w:sz w:val="24"/>
                <w:szCs w:val="24"/>
                <w:lang w:eastAsia="en-GB"/>
              </w:rPr>
            </w:pPr>
            <w:r w:rsidRPr="0086310B">
              <w:rPr>
                <w:rFonts w:ascii="Arial" w:hAnsi="Arial" w:cs="Arial"/>
                <w:color w:val="000000"/>
                <w:sz w:val="24"/>
                <w:szCs w:val="24"/>
                <w:lang w:eastAsia="en-GB"/>
              </w:rPr>
              <w:t>£</w:t>
            </w:r>
            <w:r w:rsidR="004C7C41">
              <w:rPr>
                <w:rFonts w:ascii="Arial" w:hAnsi="Arial" w:cs="Arial"/>
                <w:color w:val="000000"/>
                <w:sz w:val="24"/>
                <w:szCs w:val="24"/>
                <w:lang w:eastAsia="en-GB"/>
              </w:rPr>
              <w:t>29,269</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2A2A" w14:textId="43206F6D" w:rsidR="004376E6" w:rsidRPr="0086310B" w:rsidRDefault="007F5F98">
            <w:pPr>
              <w:jc w:val="center"/>
              <w:rPr>
                <w:rFonts w:ascii="Arial" w:hAnsi="Arial" w:cs="Arial"/>
                <w:b/>
                <w:bCs/>
                <w:color w:val="000000"/>
                <w:sz w:val="24"/>
                <w:szCs w:val="24"/>
                <w:lang w:eastAsia="en-GB"/>
              </w:rPr>
            </w:pPr>
            <w:r w:rsidRPr="0086310B">
              <w:rPr>
                <w:rFonts w:ascii="Arial" w:hAnsi="Arial" w:cs="Arial"/>
                <w:b/>
                <w:bCs/>
                <w:color w:val="000000"/>
                <w:sz w:val="24"/>
                <w:szCs w:val="24"/>
                <w:lang w:eastAsia="en-GB"/>
              </w:rPr>
              <w:t>1:4.</w:t>
            </w:r>
            <w:r w:rsidR="004C7C41">
              <w:rPr>
                <w:rFonts w:ascii="Arial" w:hAnsi="Arial" w:cs="Arial"/>
                <w:b/>
                <w:bCs/>
                <w:color w:val="000000"/>
                <w:sz w:val="24"/>
                <w:szCs w:val="24"/>
                <w:lang w:eastAsia="en-GB"/>
              </w:rPr>
              <w:t>3</w:t>
            </w:r>
          </w:p>
        </w:tc>
      </w:tr>
      <w:tr w:rsidR="008D0E48" w:rsidRPr="00021F51" w14:paraId="56486BBC" w14:textId="77777777" w:rsidTr="0086310B">
        <w:trPr>
          <w:trHeight w:hRule="exact" w:val="552"/>
        </w:trPr>
        <w:tc>
          <w:tcPr>
            <w:tcW w:w="2979" w:type="dxa"/>
            <w:tcBorders>
              <w:top w:val="single" w:sz="4" w:space="0" w:color="000000"/>
              <w:left w:val="single" w:sz="4" w:space="0" w:color="000000"/>
              <w:bottom w:val="single" w:sz="4" w:space="0" w:color="000000"/>
              <w:right w:val="single" w:sz="4" w:space="0" w:color="000000"/>
            </w:tcBorders>
            <w:vAlign w:val="center"/>
          </w:tcPr>
          <w:p w14:paraId="7D9EE6F2" w14:textId="77777777" w:rsidR="004376E6" w:rsidRPr="00452D37" w:rsidRDefault="00B15C78" w:rsidP="004376E6">
            <w:pPr>
              <w:spacing w:before="80" w:after="0" w:line="240" w:lineRule="auto"/>
              <w:ind w:right="-20"/>
              <w:rPr>
                <w:rFonts w:ascii="Arial" w:eastAsia="Arial" w:hAnsi="Arial" w:cs="Arial"/>
                <w:sz w:val="24"/>
                <w:szCs w:val="24"/>
              </w:rPr>
            </w:pPr>
            <w:r w:rsidRPr="00452D37">
              <w:rPr>
                <w:rFonts w:ascii="Arial" w:eastAsia="Arial" w:hAnsi="Arial" w:cs="Arial"/>
                <w:sz w:val="24"/>
                <w:szCs w:val="24"/>
              </w:rPr>
              <w:t>L</w:t>
            </w:r>
            <w:r w:rsidRPr="00452D37">
              <w:rPr>
                <w:rFonts w:ascii="Arial" w:eastAsia="Arial" w:hAnsi="Arial" w:cs="Arial"/>
                <w:spacing w:val="-1"/>
                <w:sz w:val="24"/>
                <w:szCs w:val="24"/>
              </w:rPr>
              <w:t>o</w:t>
            </w:r>
            <w:r w:rsidRPr="00452D37">
              <w:rPr>
                <w:rFonts w:ascii="Arial" w:eastAsia="Arial" w:hAnsi="Arial" w:cs="Arial"/>
                <w:spacing w:val="-3"/>
                <w:sz w:val="24"/>
                <w:szCs w:val="24"/>
              </w:rPr>
              <w:t>w</w:t>
            </w:r>
            <w:r w:rsidRPr="00452D37">
              <w:rPr>
                <w:rFonts w:ascii="Arial" w:eastAsia="Arial" w:hAnsi="Arial" w:cs="Arial"/>
                <w:sz w:val="24"/>
                <w:szCs w:val="24"/>
              </w:rPr>
              <w:t>est</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f</w:t>
            </w:r>
            <w:r w:rsidRPr="00452D37">
              <w:rPr>
                <w:rFonts w:ascii="Arial" w:eastAsia="Arial" w:hAnsi="Arial" w:cs="Arial"/>
                <w:sz w:val="24"/>
                <w:szCs w:val="24"/>
              </w:rPr>
              <w:t>u</w:t>
            </w:r>
            <w:r w:rsidRPr="00452D37">
              <w:rPr>
                <w:rFonts w:ascii="Arial" w:eastAsia="Arial" w:hAnsi="Arial" w:cs="Arial"/>
                <w:spacing w:val="-1"/>
                <w:sz w:val="24"/>
                <w:szCs w:val="24"/>
              </w:rPr>
              <w:t>l</w:t>
            </w:r>
            <w:r w:rsidRPr="00452D37">
              <w:rPr>
                <w:rFonts w:ascii="Arial" w:eastAsia="Arial" w:hAnsi="Arial" w:cs="Arial"/>
                <w:sz w:val="24"/>
                <w:szCs w:val="24"/>
              </w:rPr>
              <w:t xml:space="preserve">l </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z w:val="24"/>
                <w:szCs w:val="24"/>
              </w:rPr>
              <w:t>sa</w:t>
            </w:r>
            <w:r w:rsidRPr="00452D37">
              <w:rPr>
                <w:rFonts w:ascii="Arial" w:eastAsia="Arial" w:hAnsi="Arial" w:cs="Arial"/>
                <w:spacing w:val="-1"/>
                <w:sz w:val="24"/>
                <w:szCs w:val="24"/>
              </w:rPr>
              <w:t>l</w:t>
            </w:r>
            <w:r w:rsidRPr="00452D37">
              <w:rPr>
                <w:rFonts w:ascii="Arial" w:eastAsia="Arial" w:hAnsi="Arial" w:cs="Arial"/>
                <w:sz w:val="24"/>
                <w:szCs w:val="24"/>
              </w:rPr>
              <w:t>ary</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ECD05" w14:textId="483DB7C3" w:rsidR="004376E6" w:rsidRPr="0086310B" w:rsidRDefault="00021F51" w:rsidP="00021F51">
            <w:pPr>
              <w:jc w:val="center"/>
              <w:rPr>
                <w:rFonts w:ascii="Arial" w:hAnsi="Arial" w:cs="Arial"/>
                <w:color w:val="000000"/>
                <w:sz w:val="24"/>
                <w:szCs w:val="24"/>
                <w:lang w:eastAsia="en-GB"/>
              </w:rPr>
            </w:pPr>
            <w:r w:rsidRPr="0086310B">
              <w:rPr>
                <w:rFonts w:ascii="Arial" w:hAnsi="Arial" w:cs="Arial"/>
                <w:color w:val="000000"/>
                <w:sz w:val="24"/>
                <w:szCs w:val="24"/>
                <w:lang w:eastAsia="en-GB"/>
              </w:rPr>
              <w:t>£</w:t>
            </w:r>
            <w:r w:rsidR="00FF083D" w:rsidRPr="004C7C41">
              <w:rPr>
                <w:rFonts w:ascii="Arial" w:hAnsi="Arial" w:cs="Arial"/>
                <w:color w:val="000000"/>
                <w:sz w:val="24"/>
                <w:szCs w:val="24"/>
                <w:lang w:eastAsia="en-GB"/>
              </w:rPr>
              <w:t>22,366</w:t>
            </w:r>
          </w:p>
        </w:tc>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C2370" w14:textId="522DD94D" w:rsidR="004376E6" w:rsidRPr="0086310B" w:rsidRDefault="007F5F98" w:rsidP="007F5F98">
            <w:pPr>
              <w:jc w:val="center"/>
              <w:rPr>
                <w:rFonts w:ascii="Arial" w:hAnsi="Arial" w:cs="Arial"/>
                <w:b/>
                <w:bCs/>
                <w:color w:val="000000"/>
                <w:sz w:val="24"/>
                <w:szCs w:val="24"/>
                <w:lang w:eastAsia="en-GB"/>
              </w:rPr>
            </w:pPr>
            <w:r w:rsidRPr="0086310B">
              <w:rPr>
                <w:rFonts w:ascii="Arial" w:hAnsi="Arial" w:cs="Arial"/>
                <w:b/>
                <w:bCs/>
                <w:color w:val="000000"/>
                <w:sz w:val="24"/>
                <w:szCs w:val="24"/>
                <w:lang w:eastAsia="en-GB"/>
              </w:rPr>
              <w:t>1:</w:t>
            </w:r>
            <w:r w:rsidR="00FF083D">
              <w:rPr>
                <w:rFonts w:ascii="Arial" w:hAnsi="Arial" w:cs="Arial"/>
                <w:b/>
                <w:bCs/>
                <w:color w:val="000000"/>
                <w:sz w:val="24"/>
                <w:szCs w:val="24"/>
                <w:lang w:eastAsia="en-GB"/>
              </w:rPr>
              <w:t>5.6</w:t>
            </w:r>
          </w:p>
        </w:tc>
      </w:tr>
    </w:tbl>
    <w:p w14:paraId="3359E24A" w14:textId="77777777" w:rsidR="004376E6" w:rsidRDefault="004376E6" w:rsidP="004376E6">
      <w:pPr>
        <w:tabs>
          <w:tab w:val="left" w:pos="820"/>
        </w:tabs>
        <w:spacing w:before="32" w:after="0"/>
        <w:ind w:right="64"/>
        <w:jc w:val="both"/>
        <w:rPr>
          <w:rFonts w:ascii="Arial" w:eastAsia="Arial" w:hAnsi="Arial" w:cs="Arial"/>
          <w:sz w:val="24"/>
          <w:szCs w:val="24"/>
        </w:rPr>
      </w:pPr>
    </w:p>
    <w:p w14:paraId="1A4B064E" w14:textId="1590F8F5" w:rsidR="00194A6F" w:rsidRDefault="00194A6F">
      <w:pPr>
        <w:rPr>
          <w:rFonts w:ascii="Arial" w:eastAsia="Arial" w:hAnsi="Arial" w:cs="Arial"/>
          <w:sz w:val="24"/>
          <w:szCs w:val="24"/>
        </w:rPr>
      </w:pPr>
      <w:r>
        <w:rPr>
          <w:rFonts w:ascii="Arial" w:eastAsia="Arial" w:hAnsi="Arial" w:cs="Arial"/>
          <w:sz w:val="24"/>
          <w:szCs w:val="24"/>
        </w:rPr>
        <w:br w:type="page"/>
      </w:r>
    </w:p>
    <w:p w14:paraId="14772595" w14:textId="77777777" w:rsidR="004376E6" w:rsidRPr="00340A19" w:rsidRDefault="00B15C78" w:rsidP="004376E6">
      <w:pPr>
        <w:pStyle w:val="ListParagraph"/>
        <w:numPr>
          <w:ilvl w:val="0"/>
          <w:numId w:val="6"/>
        </w:numPr>
        <w:tabs>
          <w:tab w:val="left" w:pos="567"/>
        </w:tabs>
        <w:spacing w:after="0" w:line="240" w:lineRule="auto"/>
        <w:ind w:left="567" w:right="-20" w:hanging="567"/>
        <w:rPr>
          <w:rFonts w:ascii="Arial" w:eastAsia="Arial" w:hAnsi="Arial" w:cs="Arial"/>
          <w:b/>
          <w:bCs/>
          <w:sz w:val="24"/>
          <w:szCs w:val="24"/>
        </w:rPr>
      </w:pPr>
      <w:r w:rsidRPr="00340A19">
        <w:rPr>
          <w:rFonts w:ascii="Arial" w:eastAsia="Arial" w:hAnsi="Arial" w:cs="Arial"/>
          <w:b/>
          <w:bCs/>
          <w:sz w:val="24"/>
          <w:szCs w:val="24"/>
        </w:rPr>
        <w:lastRenderedPageBreak/>
        <w:t>Lowest Paid Employee</w:t>
      </w:r>
    </w:p>
    <w:p w14:paraId="39E97D40" w14:textId="77777777" w:rsidR="004376E6" w:rsidRPr="00C4120E" w:rsidRDefault="004376E6" w:rsidP="004376E6">
      <w:pPr>
        <w:tabs>
          <w:tab w:val="left" w:pos="567"/>
        </w:tabs>
        <w:spacing w:after="0" w:line="240" w:lineRule="auto"/>
        <w:ind w:left="567" w:right="-20" w:hanging="567"/>
        <w:rPr>
          <w:rFonts w:ascii="Arial" w:eastAsia="Arial" w:hAnsi="Arial" w:cs="Arial"/>
          <w:b/>
          <w:bCs/>
          <w:sz w:val="16"/>
          <w:szCs w:val="16"/>
        </w:rPr>
      </w:pPr>
    </w:p>
    <w:p w14:paraId="4D76DBF6" w14:textId="7CDCD415" w:rsidR="004376E6" w:rsidRPr="0086310B" w:rsidRDefault="00B15C78" w:rsidP="004376E6">
      <w:pPr>
        <w:pStyle w:val="NoSpacing"/>
        <w:numPr>
          <w:ilvl w:val="1"/>
          <w:numId w:val="6"/>
        </w:numPr>
        <w:tabs>
          <w:tab w:val="left" w:pos="567"/>
        </w:tabs>
        <w:ind w:left="567" w:hanging="567"/>
        <w:jc w:val="both"/>
        <w:rPr>
          <w:rFonts w:ascii="Arial" w:hAnsi="Arial" w:cs="Arial"/>
          <w:sz w:val="24"/>
          <w:szCs w:val="24"/>
        </w:rPr>
      </w:pPr>
      <w:r w:rsidRPr="00452D37">
        <w:rPr>
          <w:rFonts w:ascii="Arial" w:hAnsi="Arial" w:cs="Arial"/>
          <w:sz w:val="24"/>
          <w:szCs w:val="24"/>
        </w:rPr>
        <w:t xml:space="preserve">The lowest paid persons employed under a contract of employment with the Council are employed on full time 37 hours equivalent salaries in accordance with the minimum spinal column point currently in use within the Council’s grading structure.  As </w:t>
      </w:r>
      <w:r w:rsidR="00B30EC4">
        <w:rPr>
          <w:rFonts w:ascii="Arial" w:hAnsi="Arial" w:cs="Arial"/>
          <w:sz w:val="24"/>
          <w:szCs w:val="24"/>
        </w:rPr>
        <w:t>of</w:t>
      </w:r>
      <w:r w:rsidRPr="00452D37">
        <w:rPr>
          <w:rFonts w:ascii="Arial" w:hAnsi="Arial" w:cs="Arial"/>
          <w:sz w:val="24"/>
          <w:szCs w:val="24"/>
        </w:rPr>
        <w:t xml:space="preserve"> 1 </w:t>
      </w:r>
      <w:r w:rsidRPr="00AC15F4">
        <w:rPr>
          <w:rFonts w:ascii="Arial" w:hAnsi="Arial" w:cs="Arial"/>
          <w:sz w:val="24"/>
          <w:szCs w:val="24"/>
        </w:rPr>
        <w:t>April 20</w:t>
      </w:r>
      <w:r w:rsidR="008A5596" w:rsidRPr="00AC15F4">
        <w:rPr>
          <w:rFonts w:ascii="Arial" w:hAnsi="Arial" w:cs="Arial"/>
          <w:sz w:val="24"/>
          <w:szCs w:val="24"/>
        </w:rPr>
        <w:t>2</w:t>
      </w:r>
      <w:r w:rsidR="00B4752E">
        <w:rPr>
          <w:rFonts w:ascii="Arial" w:hAnsi="Arial" w:cs="Arial"/>
          <w:sz w:val="24"/>
          <w:szCs w:val="24"/>
        </w:rPr>
        <w:t>3</w:t>
      </w:r>
      <w:r w:rsidRPr="00452D37">
        <w:rPr>
          <w:rFonts w:ascii="Arial" w:hAnsi="Arial" w:cs="Arial"/>
          <w:sz w:val="24"/>
          <w:szCs w:val="24"/>
        </w:rPr>
        <w:t xml:space="preserve">, the lowest spinal column point is spinal column </w:t>
      </w:r>
      <w:r w:rsidRPr="0086310B">
        <w:rPr>
          <w:rFonts w:ascii="Arial" w:hAnsi="Arial" w:cs="Arial"/>
          <w:sz w:val="24"/>
          <w:szCs w:val="24"/>
        </w:rPr>
        <w:t xml:space="preserve">point </w:t>
      </w:r>
      <w:r w:rsidR="0086310B">
        <w:rPr>
          <w:rFonts w:ascii="Arial" w:hAnsi="Arial" w:cs="Arial"/>
          <w:sz w:val="24"/>
          <w:szCs w:val="24"/>
        </w:rPr>
        <w:t>2</w:t>
      </w:r>
      <w:r w:rsidRPr="0086310B">
        <w:rPr>
          <w:rFonts w:ascii="Arial" w:hAnsi="Arial" w:cs="Arial"/>
          <w:sz w:val="24"/>
          <w:szCs w:val="24"/>
        </w:rPr>
        <w:t xml:space="preserve"> (£</w:t>
      </w:r>
      <w:r w:rsidR="0086310B" w:rsidRPr="0086310B">
        <w:rPr>
          <w:rFonts w:ascii="Arial" w:hAnsi="Arial" w:cs="Arial"/>
          <w:sz w:val="24"/>
          <w:szCs w:val="24"/>
        </w:rPr>
        <w:t>2</w:t>
      </w:r>
      <w:r w:rsidR="00B30EC4">
        <w:rPr>
          <w:rFonts w:ascii="Arial" w:hAnsi="Arial" w:cs="Arial"/>
          <w:sz w:val="24"/>
          <w:szCs w:val="24"/>
        </w:rPr>
        <w:t>2,366</w:t>
      </w:r>
      <w:r w:rsidR="000E2C3A" w:rsidRPr="0086310B">
        <w:rPr>
          <w:rFonts w:ascii="Arial" w:hAnsi="Arial" w:cs="Arial"/>
          <w:sz w:val="24"/>
          <w:szCs w:val="24"/>
        </w:rPr>
        <w:t>)</w:t>
      </w:r>
      <w:r w:rsidRPr="0086310B">
        <w:rPr>
          <w:rFonts w:ascii="Arial" w:hAnsi="Arial" w:cs="Arial"/>
          <w:sz w:val="24"/>
          <w:szCs w:val="24"/>
        </w:rPr>
        <w:t>.</w:t>
      </w:r>
    </w:p>
    <w:p w14:paraId="63E152CB" w14:textId="77777777" w:rsidR="004376E6" w:rsidRPr="00AC15F4" w:rsidRDefault="004376E6" w:rsidP="004376E6">
      <w:pPr>
        <w:pStyle w:val="NoSpacing"/>
        <w:tabs>
          <w:tab w:val="left" w:pos="567"/>
        </w:tabs>
        <w:ind w:left="567" w:hanging="567"/>
        <w:jc w:val="both"/>
        <w:rPr>
          <w:rFonts w:ascii="Arial" w:hAnsi="Arial" w:cs="Arial"/>
          <w:sz w:val="24"/>
          <w:szCs w:val="24"/>
        </w:rPr>
      </w:pPr>
    </w:p>
    <w:p w14:paraId="56321B33" w14:textId="1077C445" w:rsidR="004376E6" w:rsidRPr="00AC15F4" w:rsidRDefault="00B15C78" w:rsidP="004376E6">
      <w:pPr>
        <w:pStyle w:val="NoSpacing"/>
        <w:tabs>
          <w:tab w:val="left" w:pos="567"/>
        </w:tabs>
        <w:ind w:left="567" w:hanging="567"/>
        <w:jc w:val="both"/>
        <w:rPr>
          <w:rFonts w:ascii="Arial" w:hAnsi="Arial" w:cs="Arial"/>
          <w:sz w:val="24"/>
          <w:szCs w:val="24"/>
        </w:rPr>
      </w:pPr>
      <w:r w:rsidRPr="00AC15F4">
        <w:rPr>
          <w:rFonts w:ascii="Arial" w:hAnsi="Arial" w:cs="Arial"/>
          <w:sz w:val="24"/>
          <w:szCs w:val="24"/>
        </w:rPr>
        <w:tab/>
        <w:t xml:space="preserve">The Council employs Apprentices who are not included within the definition of ‘lowest paid employees’ as they are paid the age related </w:t>
      </w:r>
      <w:r w:rsidR="005C30AC" w:rsidRPr="00B71223">
        <w:rPr>
          <w:rFonts w:ascii="Arial" w:hAnsi="Arial" w:cs="Arial"/>
          <w:sz w:val="24"/>
          <w:szCs w:val="24"/>
        </w:rPr>
        <w:t>Apprenticeship rate</w:t>
      </w:r>
      <w:r w:rsidRPr="00B71223">
        <w:rPr>
          <w:rFonts w:ascii="Arial" w:hAnsi="Arial" w:cs="Arial"/>
          <w:sz w:val="24"/>
          <w:szCs w:val="24"/>
        </w:rPr>
        <w:t>.</w:t>
      </w:r>
      <w:r w:rsidRPr="00AC15F4">
        <w:rPr>
          <w:rFonts w:ascii="Arial" w:hAnsi="Arial" w:cs="Arial"/>
          <w:sz w:val="24"/>
          <w:szCs w:val="24"/>
        </w:rPr>
        <w:t xml:space="preserve"> From 1 April 20</w:t>
      </w:r>
      <w:r w:rsidR="008A5596" w:rsidRPr="00AC15F4">
        <w:rPr>
          <w:rFonts w:ascii="Arial" w:hAnsi="Arial" w:cs="Arial"/>
          <w:sz w:val="24"/>
          <w:szCs w:val="24"/>
        </w:rPr>
        <w:t>2</w:t>
      </w:r>
      <w:r w:rsidR="00B4752E">
        <w:rPr>
          <w:rFonts w:ascii="Arial" w:hAnsi="Arial" w:cs="Arial"/>
          <w:sz w:val="24"/>
          <w:szCs w:val="24"/>
        </w:rPr>
        <w:t>3</w:t>
      </w:r>
      <w:r w:rsidRPr="00AC15F4">
        <w:rPr>
          <w:rFonts w:ascii="Arial" w:hAnsi="Arial" w:cs="Arial"/>
          <w:sz w:val="24"/>
          <w:szCs w:val="24"/>
        </w:rPr>
        <w:t xml:space="preserve"> the </w:t>
      </w:r>
      <w:r w:rsidR="009B6DAD" w:rsidRPr="00AC15F4">
        <w:rPr>
          <w:rFonts w:ascii="Arial" w:hAnsi="Arial" w:cs="Arial"/>
          <w:sz w:val="24"/>
          <w:szCs w:val="24"/>
        </w:rPr>
        <w:t>National Living Wage (for 2</w:t>
      </w:r>
      <w:r w:rsidR="005C30AC">
        <w:rPr>
          <w:rFonts w:ascii="Arial" w:hAnsi="Arial" w:cs="Arial"/>
          <w:sz w:val="24"/>
          <w:szCs w:val="24"/>
        </w:rPr>
        <w:t>3</w:t>
      </w:r>
      <w:r w:rsidR="009B6DAD" w:rsidRPr="00AC15F4">
        <w:rPr>
          <w:rFonts w:ascii="Arial" w:hAnsi="Arial" w:cs="Arial"/>
          <w:sz w:val="24"/>
          <w:szCs w:val="24"/>
        </w:rPr>
        <w:t xml:space="preserve"> and over) and </w:t>
      </w:r>
      <w:r w:rsidRPr="00AC15F4">
        <w:rPr>
          <w:rFonts w:ascii="Arial" w:hAnsi="Arial" w:cs="Arial"/>
          <w:sz w:val="24"/>
          <w:szCs w:val="24"/>
        </w:rPr>
        <w:t>National Minimum Wage rates paid are:</w:t>
      </w:r>
    </w:p>
    <w:p w14:paraId="5B4A4B1E" w14:textId="77777777" w:rsidR="004376E6" w:rsidRPr="00B71223" w:rsidRDefault="004376E6" w:rsidP="004376E6">
      <w:pPr>
        <w:pStyle w:val="NoSpacing"/>
        <w:ind w:left="720"/>
        <w:jc w:val="both"/>
        <w:rPr>
          <w:rFonts w:ascii="Arial" w:hAnsi="Arial" w:cs="Arial"/>
          <w:sz w:val="24"/>
          <w:szCs w:val="24"/>
          <w:highlight w:val="yellow"/>
        </w:rPr>
      </w:pPr>
    </w:p>
    <w:tbl>
      <w:tblPr>
        <w:tblStyle w:val="TableGrid"/>
        <w:tblW w:w="0" w:type="auto"/>
        <w:tblInd w:w="1881" w:type="dxa"/>
        <w:tblLook w:val="04A0" w:firstRow="1" w:lastRow="0" w:firstColumn="1" w:lastColumn="0" w:noHBand="0" w:noVBand="1"/>
      </w:tblPr>
      <w:tblGrid>
        <w:gridCol w:w="1668"/>
        <w:gridCol w:w="1417"/>
        <w:gridCol w:w="1276"/>
        <w:gridCol w:w="1417"/>
        <w:gridCol w:w="1470"/>
      </w:tblGrid>
      <w:tr w:rsidR="000E2C3A" w:rsidRPr="00BE5B7F" w14:paraId="2415FDD3" w14:textId="77777777" w:rsidTr="007F5F98">
        <w:tc>
          <w:tcPr>
            <w:tcW w:w="1668" w:type="dxa"/>
            <w:shd w:val="clear" w:color="auto" w:fill="BFBFBF" w:themeFill="background1" w:themeFillShade="BF"/>
          </w:tcPr>
          <w:p w14:paraId="4C30A4B3" w14:textId="77777777" w:rsidR="000E2C3A" w:rsidRPr="005C30AC" w:rsidRDefault="000E2C3A">
            <w:pPr>
              <w:jc w:val="both"/>
              <w:rPr>
                <w:rFonts w:ascii="Arial" w:eastAsia="Arial" w:hAnsi="Arial" w:cs="Arial"/>
                <w:b/>
                <w:bCs/>
                <w:sz w:val="24"/>
                <w:szCs w:val="24"/>
              </w:rPr>
            </w:pPr>
            <w:r w:rsidRPr="005C30AC">
              <w:rPr>
                <w:rFonts w:ascii="Arial" w:eastAsia="Arial" w:hAnsi="Arial" w:cs="Arial"/>
                <w:b/>
                <w:bCs/>
                <w:sz w:val="24"/>
                <w:szCs w:val="24"/>
              </w:rPr>
              <w:t>2</w:t>
            </w:r>
            <w:r w:rsidR="00AC15F4" w:rsidRPr="00B71223">
              <w:rPr>
                <w:rFonts w:ascii="Arial" w:eastAsia="Arial" w:hAnsi="Arial" w:cs="Arial"/>
                <w:b/>
                <w:bCs/>
                <w:sz w:val="24"/>
                <w:szCs w:val="24"/>
              </w:rPr>
              <w:t>3</w:t>
            </w:r>
            <w:r w:rsidRPr="005C30AC">
              <w:rPr>
                <w:rFonts w:ascii="Arial" w:eastAsia="Arial" w:hAnsi="Arial" w:cs="Arial"/>
                <w:b/>
                <w:bCs/>
                <w:sz w:val="24"/>
                <w:szCs w:val="24"/>
              </w:rPr>
              <w:t xml:space="preserve"> and over</w:t>
            </w:r>
          </w:p>
        </w:tc>
        <w:tc>
          <w:tcPr>
            <w:tcW w:w="1417" w:type="dxa"/>
            <w:shd w:val="clear" w:color="auto" w:fill="BFBFBF" w:themeFill="background1" w:themeFillShade="BF"/>
          </w:tcPr>
          <w:p w14:paraId="012B48F6" w14:textId="77777777" w:rsidR="000E2C3A" w:rsidRPr="005C30AC" w:rsidRDefault="000E2C3A">
            <w:pPr>
              <w:jc w:val="both"/>
              <w:rPr>
                <w:rFonts w:ascii="Arial" w:eastAsia="Arial" w:hAnsi="Arial" w:cs="Arial"/>
                <w:b/>
                <w:bCs/>
                <w:sz w:val="24"/>
                <w:szCs w:val="24"/>
              </w:rPr>
            </w:pPr>
            <w:r w:rsidRPr="005C30AC">
              <w:rPr>
                <w:rFonts w:ascii="Arial" w:eastAsia="Arial" w:hAnsi="Arial" w:cs="Arial"/>
                <w:b/>
                <w:bCs/>
                <w:sz w:val="24"/>
                <w:szCs w:val="24"/>
              </w:rPr>
              <w:t>21 to 2</w:t>
            </w:r>
            <w:r w:rsidR="005C30AC" w:rsidRPr="00B71223">
              <w:rPr>
                <w:rFonts w:ascii="Arial" w:eastAsia="Arial" w:hAnsi="Arial" w:cs="Arial"/>
                <w:b/>
                <w:bCs/>
                <w:sz w:val="24"/>
                <w:szCs w:val="24"/>
              </w:rPr>
              <w:t>2</w:t>
            </w:r>
          </w:p>
        </w:tc>
        <w:tc>
          <w:tcPr>
            <w:tcW w:w="1276" w:type="dxa"/>
            <w:shd w:val="clear" w:color="auto" w:fill="BFBFBF" w:themeFill="background1" w:themeFillShade="BF"/>
          </w:tcPr>
          <w:p w14:paraId="749AC85A" w14:textId="77777777" w:rsidR="000E2C3A" w:rsidRPr="005C30AC" w:rsidRDefault="000E2C3A" w:rsidP="007F5F98">
            <w:pPr>
              <w:jc w:val="both"/>
              <w:rPr>
                <w:rFonts w:ascii="Arial" w:eastAsia="Arial" w:hAnsi="Arial" w:cs="Arial"/>
                <w:b/>
                <w:bCs/>
                <w:sz w:val="24"/>
                <w:szCs w:val="24"/>
              </w:rPr>
            </w:pPr>
            <w:r w:rsidRPr="005C30AC">
              <w:rPr>
                <w:rFonts w:ascii="Arial" w:eastAsia="Arial" w:hAnsi="Arial" w:cs="Arial"/>
                <w:b/>
                <w:bCs/>
                <w:sz w:val="24"/>
                <w:szCs w:val="24"/>
              </w:rPr>
              <w:t>18 to 20</w:t>
            </w:r>
          </w:p>
        </w:tc>
        <w:tc>
          <w:tcPr>
            <w:tcW w:w="1417" w:type="dxa"/>
            <w:shd w:val="clear" w:color="auto" w:fill="BFBFBF" w:themeFill="background1" w:themeFillShade="BF"/>
          </w:tcPr>
          <w:p w14:paraId="71050D5E" w14:textId="77777777" w:rsidR="000E2C3A" w:rsidRPr="005C30AC" w:rsidRDefault="000E2C3A" w:rsidP="007F5F98">
            <w:pPr>
              <w:jc w:val="both"/>
              <w:rPr>
                <w:rFonts w:ascii="Arial" w:eastAsia="Arial" w:hAnsi="Arial" w:cs="Arial"/>
                <w:b/>
                <w:bCs/>
                <w:sz w:val="24"/>
                <w:szCs w:val="24"/>
              </w:rPr>
            </w:pPr>
            <w:r w:rsidRPr="005C30AC">
              <w:rPr>
                <w:rFonts w:ascii="Arial" w:eastAsia="Arial" w:hAnsi="Arial" w:cs="Arial"/>
                <w:b/>
                <w:bCs/>
                <w:sz w:val="24"/>
                <w:szCs w:val="24"/>
              </w:rPr>
              <w:t>Under 18</w:t>
            </w:r>
          </w:p>
        </w:tc>
        <w:tc>
          <w:tcPr>
            <w:tcW w:w="1276" w:type="dxa"/>
            <w:shd w:val="clear" w:color="auto" w:fill="BFBFBF" w:themeFill="background1" w:themeFillShade="BF"/>
          </w:tcPr>
          <w:p w14:paraId="69DED172" w14:textId="77777777" w:rsidR="000E2C3A" w:rsidRPr="005C30AC" w:rsidRDefault="000E2C3A" w:rsidP="007F5F98">
            <w:pPr>
              <w:jc w:val="both"/>
              <w:rPr>
                <w:rFonts w:ascii="Arial" w:eastAsia="Arial" w:hAnsi="Arial" w:cs="Arial"/>
                <w:b/>
                <w:bCs/>
                <w:sz w:val="24"/>
                <w:szCs w:val="24"/>
              </w:rPr>
            </w:pPr>
            <w:r w:rsidRPr="005C30AC">
              <w:rPr>
                <w:rFonts w:ascii="Arial" w:eastAsia="Arial" w:hAnsi="Arial" w:cs="Arial"/>
                <w:b/>
                <w:bCs/>
                <w:sz w:val="24"/>
                <w:szCs w:val="24"/>
              </w:rPr>
              <w:t xml:space="preserve">Apprentice </w:t>
            </w:r>
          </w:p>
        </w:tc>
      </w:tr>
      <w:tr w:rsidR="000E2C3A" w14:paraId="164BEFFF" w14:textId="77777777" w:rsidTr="007F5F98">
        <w:tc>
          <w:tcPr>
            <w:tcW w:w="1668" w:type="dxa"/>
          </w:tcPr>
          <w:p w14:paraId="7AB74158" w14:textId="074E3DD7" w:rsidR="000E2C3A" w:rsidRPr="0086310B" w:rsidRDefault="000E2C3A">
            <w:pPr>
              <w:jc w:val="both"/>
              <w:rPr>
                <w:rFonts w:ascii="Arial" w:eastAsia="Arial" w:hAnsi="Arial" w:cs="Arial"/>
                <w:bCs/>
                <w:sz w:val="24"/>
                <w:szCs w:val="24"/>
              </w:rPr>
            </w:pPr>
            <w:r w:rsidRPr="0086310B">
              <w:rPr>
                <w:rFonts w:ascii="Arial" w:eastAsia="Arial" w:hAnsi="Arial" w:cs="Arial"/>
                <w:bCs/>
                <w:sz w:val="24"/>
                <w:szCs w:val="24"/>
              </w:rPr>
              <w:t>£</w:t>
            </w:r>
            <w:r w:rsidR="0086310B" w:rsidRPr="0086310B">
              <w:rPr>
                <w:rFonts w:ascii="Arial" w:eastAsia="Arial" w:hAnsi="Arial" w:cs="Arial"/>
                <w:bCs/>
                <w:sz w:val="24"/>
                <w:szCs w:val="24"/>
              </w:rPr>
              <w:t>10.41</w:t>
            </w:r>
          </w:p>
        </w:tc>
        <w:tc>
          <w:tcPr>
            <w:tcW w:w="1417" w:type="dxa"/>
          </w:tcPr>
          <w:p w14:paraId="6352C7ED" w14:textId="467612D5" w:rsidR="000E2C3A" w:rsidRPr="0086310B" w:rsidRDefault="000E2C3A">
            <w:pPr>
              <w:jc w:val="both"/>
              <w:rPr>
                <w:rFonts w:ascii="Arial" w:eastAsia="Arial" w:hAnsi="Arial" w:cs="Arial"/>
                <w:bCs/>
                <w:sz w:val="24"/>
                <w:szCs w:val="24"/>
              </w:rPr>
            </w:pPr>
            <w:r w:rsidRPr="0086310B">
              <w:rPr>
                <w:rFonts w:ascii="Arial" w:eastAsia="Arial" w:hAnsi="Arial" w:cs="Arial"/>
                <w:bCs/>
                <w:sz w:val="24"/>
                <w:szCs w:val="24"/>
              </w:rPr>
              <w:t>£</w:t>
            </w:r>
            <w:r w:rsidR="0086310B" w:rsidRPr="0086310B">
              <w:rPr>
                <w:rFonts w:ascii="Arial" w:eastAsia="Arial" w:hAnsi="Arial" w:cs="Arial"/>
                <w:bCs/>
                <w:sz w:val="24"/>
                <w:szCs w:val="24"/>
              </w:rPr>
              <w:t>10.18</w:t>
            </w:r>
          </w:p>
        </w:tc>
        <w:tc>
          <w:tcPr>
            <w:tcW w:w="1276" w:type="dxa"/>
          </w:tcPr>
          <w:p w14:paraId="79CCABC8" w14:textId="01C59C64" w:rsidR="000E2C3A" w:rsidRPr="0086310B" w:rsidRDefault="000E2C3A">
            <w:pPr>
              <w:jc w:val="both"/>
              <w:rPr>
                <w:rFonts w:ascii="Arial" w:eastAsia="Arial" w:hAnsi="Arial" w:cs="Arial"/>
                <w:bCs/>
                <w:sz w:val="24"/>
                <w:szCs w:val="24"/>
              </w:rPr>
            </w:pPr>
            <w:r w:rsidRPr="0086310B">
              <w:rPr>
                <w:rFonts w:ascii="Arial" w:eastAsia="Arial" w:hAnsi="Arial" w:cs="Arial"/>
                <w:bCs/>
                <w:sz w:val="24"/>
                <w:szCs w:val="24"/>
              </w:rPr>
              <w:t>£</w:t>
            </w:r>
            <w:r w:rsidR="0086310B" w:rsidRPr="0086310B">
              <w:rPr>
                <w:rFonts w:ascii="Arial" w:eastAsia="Arial" w:hAnsi="Arial" w:cs="Arial"/>
                <w:bCs/>
                <w:sz w:val="24"/>
                <w:szCs w:val="24"/>
              </w:rPr>
              <w:t>7.49</w:t>
            </w:r>
          </w:p>
        </w:tc>
        <w:tc>
          <w:tcPr>
            <w:tcW w:w="1417" w:type="dxa"/>
          </w:tcPr>
          <w:p w14:paraId="3BE70BF2" w14:textId="32CBB096" w:rsidR="000E2C3A" w:rsidRPr="0086310B" w:rsidRDefault="000E2C3A">
            <w:pPr>
              <w:jc w:val="both"/>
              <w:rPr>
                <w:rFonts w:ascii="Arial" w:eastAsia="Arial" w:hAnsi="Arial" w:cs="Arial"/>
                <w:bCs/>
                <w:sz w:val="24"/>
                <w:szCs w:val="24"/>
              </w:rPr>
            </w:pPr>
            <w:r w:rsidRPr="0086310B">
              <w:rPr>
                <w:rFonts w:ascii="Arial" w:eastAsia="Arial" w:hAnsi="Arial" w:cs="Arial"/>
                <w:bCs/>
                <w:sz w:val="24"/>
                <w:szCs w:val="24"/>
              </w:rPr>
              <w:t>£</w:t>
            </w:r>
            <w:r w:rsidR="0086310B" w:rsidRPr="0086310B">
              <w:rPr>
                <w:rFonts w:ascii="Arial" w:eastAsia="Arial" w:hAnsi="Arial" w:cs="Arial"/>
                <w:bCs/>
                <w:sz w:val="24"/>
                <w:szCs w:val="24"/>
              </w:rPr>
              <w:t>5.28</w:t>
            </w:r>
          </w:p>
        </w:tc>
        <w:tc>
          <w:tcPr>
            <w:tcW w:w="1276" w:type="dxa"/>
          </w:tcPr>
          <w:p w14:paraId="29C21929" w14:textId="352A08EA" w:rsidR="000E2C3A" w:rsidRPr="0086310B" w:rsidRDefault="000E2C3A">
            <w:pPr>
              <w:jc w:val="both"/>
              <w:rPr>
                <w:rFonts w:ascii="Arial" w:eastAsia="Arial" w:hAnsi="Arial" w:cs="Arial"/>
                <w:bCs/>
                <w:sz w:val="24"/>
                <w:szCs w:val="24"/>
              </w:rPr>
            </w:pPr>
            <w:r w:rsidRPr="0086310B">
              <w:rPr>
                <w:rFonts w:ascii="Arial" w:eastAsia="Arial" w:hAnsi="Arial" w:cs="Arial"/>
                <w:bCs/>
                <w:sz w:val="24"/>
                <w:szCs w:val="24"/>
              </w:rPr>
              <w:t>£</w:t>
            </w:r>
            <w:r w:rsidR="0086310B" w:rsidRPr="0086310B">
              <w:rPr>
                <w:rFonts w:ascii="Arial" w:eastAsia="Arial" w:hAnsi="Arial" w:cs="Arial"/>
                <w:bCs/>
                <w:sz w:val="24"/>
                <w:szCs w:val="24"/>
              </w:rPr>
              <w:t>5.28</w:t>
            </w:r>
          </w:p>
        </w:tc>
      </w:tr>
    </w:tbl>
    <w:p w14:paraId="7A42C2A7" w14:textId="77777777" w:rsidR="004376E6" w:rsidRDefault="004376E6" w:rsidP="004376E6">
      <w:pPr>
        <w:tabs>
          <w:tab w:val="left" w:pos="820"/>
        </w:tabs>
        <w:spacing w:after="0" w:line="240" w:lineRule="auto"/>
        <w:ind w:left="100" w:right="-20"/>
        <w:jc w:val="both"/>
        <w:rPr>
          <w:rFonts w:ascii="Arial" w:eastAsia="Arial" w:hAnsi="Arial" w:cs="Arial"/>
          <w:b/>
          <w:bCs/>
          <w:i/>
          <w:sz w:val="24"/>
          <w:szCs w:val="24"/>
        </w:rPr>
      </w:pPr>
    </w:p>
    <w:p w14:paraId="6E3289A2" w14:textId="28A4D253" w:rsidR="004376E6" w:rsidRDefault="0086310B" w:rsidP="0086310B">
      <w:pPr>
        <w:tabs>
          <w:tab w:val="left" w:pos="2629"/>
        </w:tabs>
        <w:spacing w:after="0" w:line="240" w:lineRule="auto"/>
        <w:ind w:right="-20"/>
        <w:jc w:val="both"/>
        <w:rPr>
          <w:rFonts w:ascii="Arial" w:eastAsia="Arial" w:hAnsi="Arial" w:cs="Arial"/>
          <w:b/>
          <w:bCs/>
          <w:sz w:val="24"/>
          <w:szCs w:val="24"/>
        </w:rPr>
      </w:pPr>
      <w:r>
        <w:rPr>
          <w:rFonts w:ascii="Arial" w:eastAsia="Arial" w:hAnsi="Arial" w:cs="Arial"/>
          <w:b/>
          <w:bCs/>
          <w:sz w:val="24"/>
          <w:szCs w:val="24"/>
        </w:rPr>
        <w:tab/>
      </w:r>
    </w:p>
    <w:p w14:paraId="23D70D8E" w14:textId="77777777" w:rsidR="00021F51" w:rsidRDefault="00021F51" w:rsidP="004376E6">
      <w:pPr>
        <w:tabs>
          <w:tab w:val="left" w:pos="820"/>
        </w:tabs>
        <w:spacing w:after="0" w:line="240" w:lineRule="auto"/>
        <w:ind w:right="-20"/>
        <w:jc w:val="both"/>
        <w:rPr>
          <w:rFonts w:ascii="Arial" w:eastAsia="Arial" w:hAnsi="Arial" w:cs="Arial"/>
          <w:b/>
          <w:bCs/>
          <w:sz w:val="24"/>
          <w:szCs w:val="24"/>
        </w:rPr>
      </w:pPr>
    </w:p>
    <w:p w14:paraId="0C2FC440" w14:textId="77777777" w:rsidR="00021F51" w:rsidRPr="008D2D77" w:rsidRDefault="00021F51" w:rsidP="004376E6">
      <w:pPr>
        <w:tabs>
          <w:tab w:val="left" w:pos="820"/>
        </w:tabs>
        <w:spacing w:after="0" w:line="240" w:lineRule="auto"/>
        <w:ind w:right="-20"/>
        <w:jc w:val="both"/>
        <w:rPr>
          <w:rFonts w:ascii="Arial" w:eastAsia="Arial" w:hAnsi="Arial" w:cs="Arial"/>
          <w:b/>
          <w:bCs/>
          <w:sz w:val="24"/>
          <w:szCs w:val="24"/>
        </w:rPr>
      </w:pPr>
    </w:p>
    <w:p w14:paraId="1F887F8D" w14:textId="77777777" w:rsidR="004376E6" w:rsidRPr="00340A19" w:rsidRDefault="00B15C78" w:rsidP="004376E6">
      <w:pPr>
        <w:pStyle w:val="ListParagraph"/>
        <w:numPr>
          <w:ilvl w:val="0"/>
          <w:numId w:val="7"/>
        </w:numPr>
        <w:ind w:left="567" w:hanging="567"/>
        <w:rPr>
          <w:rFonts w:ascii="Arial" w:hAnsi="Arial" w:cs="Arial"/>
          <w:sz w:val="24"/>
          <w:szCs w:val="24"/>
        </w:rPr>
      </w:pPr>
      <w:r w:rsidRPr="00340A19">
        <w:rPr>
          <w:rFonts w:ascii="Arial" w:eastAsia="Arial" w:hAnsi="Arial" w:cs="Arial"/>
          <w:b/>
          <w:bCs/>
          <w:sz w:val="24"/>
          <w:szCs w:val="24"/>
        </w:rPr>
        <w:t>Recruitment of Chief Officers</w:t>
      </w:r>
    </w:p>
    <w:p w14:paraId="529215D2" w14:textId="77777777" w:rsidR="004376E6" w:rsidRPr="00452D37" w:rsidRDefault="00B15C78" w:rsidP="004376E6">
      <w:pPr>
        <w:pStyle w:val="NoSpacing"/>
        <w:numPr>
          <w:ilvl w:val="1"/>
          <w:numId w:val="7"/>
        </w:numPr>
        <w:ind w:left="567" w:hanging="567"/>
        <w:jc w:val="both"/>
        <w:rPr>
          <w:rFonts w:ascii="Arial" w:hAnsi="Arial" w:cs="Arial"/>
          <w:sz w:val="24"/>
          <w:szCs w:val="24"/>
        </w:rPr>
      </w:pPr>
      <w:r w:rsidRPr="00452D37">
        <w:rPr>
          <w:rFonts w:ascii="Arial" w:hAnsi="Arial" w:cs="Arial"/>
          <w:sz w:val="24"/>
          <w:szCs w:val="24"/>
        </w:rPr>
        <w:t>The Council’s policy and procedures</w:t>
      </w:r>
      <w:r>
        <w:rPr>
          <w:rFonts w:ascii="Arial" w:hAnsi="Arial" w:cs="Arial"/>
          <w:sz w:val="24"/>
          <w:szCs w:val="24"/>
        </w:rPr>
        <w:t xml:space="preserve"> with regard to recruitment of C</w:t>
      </w:r>
      <w:r w:rsidRPr="00452D37">
        <w:rPr>
          <w:rFonts w:ascii="Arial" w:hAnsi="Arial" w:cs="Arial"/>
          <w:sz w:val="24"/>
          <w:szCs w:val="24"/>
        </w:rPr>
        <w:t xml:space="preserve">hief </w:t>
      </w:r>
      <w:r>
        <w:rPr>
          <w:rFonts w:ascii="Arial" w:hAnsi="Arial" w:cs="Arial"/>
          <w:sz w:val="24"/>
          <w:szCs w:val="24"/>
        </w:rPr>
        <w:t>O</w:t>
      </w:r>
      <w:r w:rsidRPr="00452D37">
        <w:rPr>
          <w:rFonts w:ascii="Arial" w:hAnsi="Arial" w:cs="Arial"/>
          <w:sz w:val="24"/>
          <w:szCs w:val="24"/>
        </w:rPr>
        <w:t xml:space="preserve">fficers is set out within the Officer Employment Procedure Rules as detailed in Part 4 / Schedule 8 of the Constitution.  When recruiting to all posts the Council will take full and proper account of its own Equality and Diversity, Recruitment and Selection, Employment Stability and Re-engagement Policies.  The determination of the remuneration to be offered to any newly appointed Chief Officer will be in accordance with the pay structure. </w:t>
      </w:r>
    </w:p>
    <w:p w14:paraId="495BEBB6" w14:textId="77777777" w:rsidR="004376E6" w:rsidRPr="00452D37" w:rsidRDefault="004376E6" w:rsidP="004376E6">
      <w:pPr>
        <w:pStyle w:val="NoSpacing"/>
        <w:ind w:left="567" w:hanging="567"/>
        <w:jc w:val="both"/>
        <w:rPr>
          <w:rFonts w:ascii="Arial" w:hAnsi="Arial" w:cs="Arial"/>
          <w:sz w:val="24"/>
          <w:szCs w:val="24"/>
        </w:rPr>
      </w:pPr>
    </w:p>
    <w:p w14:paraId="666E7776" w14:textId="35A9D49C" w:rsidR="004376E6" w:rsidRPr="00452D37" w:rsidRDefault="00B15C78" w:rsidP="004376E6">
      <w:pPr>
        <w:pStyle w:val="NoSpacing"/>
        <w:numPr>
          <w:ilvl w:val="1"/>
          <w:numId w:val="7"/>
        </w:numPr>
        <w:ind w:left="567" w:hanging="567"/>
        <w:jc w:val="both"/>
        <w:rPr>
          <w:rFonts w:ascii="Arial" w:hAnsi="Arial" w:cs="Arial"/>
          <w:sz w:val="24"/>
          <w:szCs w:val="24"/>
        </w:rPr>
      </w:pPr>
      <w:r w:rsidRPr="00452D37">
        <w:rPr>
          <w:rFonts w:ascii="Arial" w:hAnsi="Arial" w:cs="Arial"/>
          <w:sz w:val="24"/>
          <w:szCs w:val="24"/>
        </w:rPr>
        <w:t xml:space="preserve">Where the Council remains unable to recruit </w:t>
      </w:r>
      <w:r>
        <w:rPr>
          <w:rFonts w:ascii="Arial" w:hAnsi="Arial" w:cs="Arial"/>
          <w:sz w:val="24"/>
          <w:szCs w:val="24"/>
        </w:rPr>
        <w:t>Chief O</w:t>
      </w:r>
      <w:r w:rsidRPr="00452D37">
        <w:rPr>
          <w:rFonts w:ascii="Arial" w:hAnsi="Arial" w:cs="Arial"/>
          <w:sz w:val="24"/>
          <w:szCs w:val="24"/>
        </w:rPr>
        <w:t xml:space="preserve">fficers under a contract of service, or there is a need for interim support to provide cover for a vacant substantive </w:t>
      </w:r>
      <w:r>
        <w:rPr>
          <w:rFonts w:ascii="Arial" w:hAnsi="Arial" w:cs="Arial"/>
          <w:sz w:val="24"/>
          <w:szCs w:val="24"/>
        </w:rPr>
        <w:t>C</w:t>
      </w:r>
      <w:r w:rsidRPr="00452D37">
        <w:rPr>
          <w:rFonts w:ascii="Arial" w:hAnsi="Arial" w:cs="Arial"/>
          <w:sz w:val="24"/>
          <w:szCs w:val="24"/>
        </w:rPr>
        <w:t xml:space="preserve">hief </w:t>
      </w:r>
      <w:r>
        <w:rPr>
          <w:rFonts w:ascii="Arial" w:hAnsi="Arial" w:cs="Arial"/>
          <w:sz w:val="24"/>
          <w:szCs w:val="24"/>
        </w:rPr>
        <w:t>O</w:t>
      </w:r>
      <w:r w:rsidRPr="00452D37">
        <w:rPr>
          <w:rFonts w:ascii="Arial" w:hAnsi="Arial" w:cs="Arial"/>
          <w:sz w:val="24"/>
          <w:szCs w:val="24"/>
        </w:rPr>
        <w:t xml:space="preserve">fficer post, the Council will, where necessary, consider and utilize engaging individuals under ‘contracts for service’ (subject to the relevant tests for compliance with IR35 Intermediaries Regulations). These will be sourced through a relevant procurement process ensuring the council is able to demonstrate the maximum value for money in securing the relevant service.  </w:t>
      </w:r>
      <w:r w:rsidR="00BF115E">
        <w:rPr>
          <w:rFonts w:ascii="Arial" w:hAnsi="Arial" w:cs="Arial"/>
          <w:sz w:val="24"/>
          <w:szCs w:val="24"/>
        </w:rPr>
        <w:t>In the last year t</w:t>
      </w:r>
      <w:r w:rsidRPr="00452D37">
        <w:rPr>
          <w:rFonts w:ascii="Arial" w:hAnsi="Arial" w:cs="Arial"/>
          <w:sz w:val="24"/>
          <w:szCs w:val="24"/>
        </w:rPr>
        <w:t xml:space="preserve">he Council </w:t>
      </w:r>
      <w:r w:rsidR="00BF115E">
        <w:rPr>
          <w:rFonts w:ascii="Arial" w:hAnsi="Arial" w:cs="Arial"/>
          <w:sz w:val="24"/>
          <w:szCs w:val="24"/>
        </w:rPr>
        <w:t>engaged three Chief Officers, two under a contract for service and one via an agency</w:t>
      </w:r>
      <w:r w:rsidRPr="00452D37">
        <w:rPr>
          <w:rFonts w:ascii="Arial" w:hAnsi="Arial" w:cs="Arial"/>
          <w:sz w:val="24"/>
          <w:szCs w:val="24"/>
        </w:rPr>
        <w:t>.</w:t>
      </w:r>
    </w:p>
    <w:p w14:paraId="36E9DB9C" w14:textId="77777777" w:rsidR="004376E6" w:rsidRDefault="004376E6" w:rsidP="004376E6">
      <w:pPr>
        <w:pStyle w:val="NoSpacing"/>
        <w:ind w:left="567" w:hanging="567"/>
        <w:jc w:val="both"/>
        <w:rPr>
          <w:rFonts w:ascii="Arial" w:hAnsi="Arial" w:cs="Arial"/>
          <w:sz w:val="24"/>
          <w:szCs w:val="24"/>
        </w:rPr>
      </w:pPr>
    </w:p>
    <w:p w14:paraId="449ABF2C" w14:textId="77777777" w:rsidR="004376E6" w:rsidRPr="00452D37" w:rsidRDefault="004376E6" w:rsidP="004376E6">
      <w:pPr>
        <w:pStyle w:val="NoSpacing"/>
        <w:ind w:left="567" w:hanging="567"/>
        <w:jc w:val="both"/>
        <w:rPr>
          <w:rFonts w:ascii="Arial" w:hAnsi="Arial" w:cs="Arial"/>
          <w:sz w:val="24"/>
          <w:szCs w:val="24"/>
        </w:rPr>
      </w:pPr>
    </w:p>
    <w:p w14:paraId="7FA4CA1B" w14:textId="77777777" w:rsidR="004376E6" w:rsidRPr="00340A19" w:rsidRDefault="00B15C78" w:rsidP="004376E6">
      <w:pPr>
        <w:pStyle w:val="ListParagraph"/>
        <w:numPr>
          <w:ilvl w:val="0"/>
          <w:numId w:val="7"/>
        </w:numPr>
        <w:tabs>
          <w:tab w:val="left" w:pos="-1560"/>
        </w:tabs>
        <w:spacing w:after="0" w:line="240" w:lineRule="auto"/>
        <w:ind w:left="567" w:right="-20" w:hanging="567"/>
        <w:jc w:val="both"/>
        <w:rPr>
          <w:rFonts w:ascii="Arial" w:eastAsia="Arial" w:hAnsi="Arial" w:cs="Arial"/>
          <w:sz w:val="24"/>
          <w:szCs w:val="24"/>
        </w:rPr>
      </w:pPr>
      <w:r w:rsidRPr="00340A19">
        <w:rPr>
          <w:rFonts w:ascii="Arial" w:eastAsia="Arial" w:hAnsi="Arial" w:cs="Arial"/>
          <w:b/>
          <w:bCs/>
          <w:sz w:val="24"/>
          <w:szCs w:val="24"/>
        </w:rPr>
        <w:t>Payme</w:t>
      </w:r>
      <w:r w:rsidRPr="00340A19">
        <w:rPr>
          <w:rFonts w:ascii="Arial" w:eastAsia="Arial" w:hAnsi="Arial" w:cs="Arial"/>
          <w:b/>
          <w:bCs/>
          <w:spacing w:val="-2"/>
          <w:sz w:val="24"/>
          <w:szCs w:val="24"/>
        </w:rPr>
        <w:t>n</w:t>
      </w:r>
      <w:r w:rsidRPr="00340A19">
        <w:rPr>
          <w:rFonts w:ascii="Arial" w:eastAsia="Arial" w:hAnsi="Arial" w:cs="Arial"/>
          <w:b/>
          <w:bCs/>
          <w:sz w:val="24"/>
          <w:szCs w:val="24"/>
        </w:rPr>
        <w:t>ts</w:t>
      </w:r>
      <w:r w:rsidRPr="00340A19">
        <w:rPr>
          <w:rFonts w:ascii="Arial" w:eastAsia="Arial" w:hAnsi="Arial" w:cs="Arial"/>
          <w:b/>
          <w:bCs/>
          <w:spacing w:val="2"/>
          <w:sz w:val="24"/>
          <w:szCs w:val="24"/>
        </w:rPr>
        <w:t xml:space="preserve"> </w:t>
      </w:r>
      <w:r w:rsidRPr="00340A19">
        <w:rPr>
          <w:rFonts w:ascii="Arial" w:eastAsia="Arial" w:hAnsi="Arial" w:cs="Arial"/>
          <w:b/>
          <w:bCs/>
          <w:spacing w:val="-1"/>
          <w:sz w:val="24"/>
          <w:szCs w:val="24"/>
        </w:rPr>
        <w:t>o</w:t>
      </w:r>
      <w:r w:rsidRPr="00340A19">
        <w:rPr>
          <w:rFonts w:ascii="Arial" w:eastAsia="Arial" w:hAnsi="Arial" w:cs="Arial"/>
          <w:b/>
          <w:bCs/>
          <w:sz w:val="24"/>
          <w:szCs w:val="24"/>
        </w:rPr>
        <w:t xml:space="preserve">n </w:t>
      </w:r>
      <w:r w:rsidRPr="00340A19">
        <w:rPr>
          <w:rFonts w:ascii="Arial" w:eastAsia="Arial" w:hAnsi="Arial" w:cs="Arial"/>
          <w:b/>
          <w:bCs/>
          <w:spacing w:val="-1"/>
          <w:sz w:val="24"/>
          <w:szCs w:val="24"/>
        </w:rPr>
        <w:t>T</w:t>
      </w:r>
      <w:r w:rsidRPr="00340A19">
        <w:rPr>
          <w:rFonts w:ascii="Arial" w:eastAsia="Arial" w:hAnsi="Arial" w:cs="Arial"/>
          <w:b/>
          <w:bCs/>
          <w:spacing w:val="-3"/>
          <w:sz w:val="24"/>
          <w:szCs w:val="24"/>
        </w:rPr>
        <w:t>e</w:t>
      </w:r>
      <w:r w:rsidRPr="00340A19">
        <w:rPr>
          <w:rFonts w:ascii="Arial" w:eastAsia="Arial" w:hAnsi="Arial" w:cs="Arial"/>
          <w:b/>
          <w:bCs/>
          <w:spacing w:val="-1"/>
          <w:sz w:val="24"/>
          <w:szCs w:val="24"/>
        </w:rPr>
        <w:t>r</w:t>
      </w:r>
      <w:r w:rsidRPr="00340A19">
        <w:rPr>
          <w:rFonts w:ascii="Arial" w:eastAsia="Arial" w:hAnsi="Arial" w:cs="Arial"/>
          <w:b/>
          <w:bCs/>
          <w:sz w:val="24"/>
          <w:szCs w:val="24"/>
        </w:rPr>
        <w:t>m</w:t>
      </w:r>
      <w:r w:rsidRPr="00340A19">
        <w:rPr>
          <w:rFonts w:ascii="Arial" w:eastAsia="Arial" w:hAnsi="Arial" w:cs="Arial"/>
          <w:b/>
          <w:bCs/>
          <w:spacing w:val="1"/>
          <w:sz w:val="24"/>
          <w:szCs w:val="24"/>
        </w:rPr>
        <w:t>i</w:t>
      </w:r>
      <w:r w:rsidRPr="00340A19">
        <w:rPr>
          <w:rFonts w:ascii="Arial" w:eastAsia="Arial" w:hAnsi="Arial" w:cs="Arial"/>
          <w:b/>
          <w:bCs/>
          <w:spacing w:val="-1"/>
          <w:sz w:val="24"/>
          <w:szCs w:val="24"/>
        </w:rPr>
        <w:t>n</w:t>
      </w:r>
      <w:r w:rsidRPr="00340A19">
        <w:rPr>
          <w:rFonts w:ascii="Arial" w:eastAsia="Arial" w:hAnsi="Arial" w:cs="Arial"/>
          <w:b/>
          <w:bCs/>
          <w:sz w:val="24"/>
          <w:szCs w:val="24"/>
        </w:rPr>
        <w:t>at</w:t>
      </w:r>
      <w:r w:rsidRPr="00340A19">
        <w:rPr>
          <w:rFonts w:ascii="Arial" w:eastAsia="Arial" w:hAnsi="Arial" w:cs="Arial"/>
          <w:b/>
          <w:bCs/>
          <w:spacing w:val="1"/>
          <w:sz w:val="24"/>
          <w:szCs w:val="24"/>
        </w:rPr>
        <w:t>i</w:t>
      </w:r>
      <w:r w:rsidRPr="00340A19">
        <w:rPr>
          <w:rFonts w:ascii="Arial" w:eastAsia="Arial" w:hAnsi="Arial" w:cs="Arial"/>
          <w:b/>
          <w:bCs/>
          <w:spacing w:val="-1"/>
          <w:sz w:val="24"/>
          <w:szCs w:val="24"/>
        </w:rPr>
        <w:t>o</w:t>
      </w:r>
      <w:r w:rsidRPr="00340A19">
        <w:rPr>
          <w:rFonts w:ascii="Arial" w:eastAsia="Arial" w:hAnsi="Arial" w:cs="Arial"/>
          <w:b/>
          <w:bCs/>
          <w:sz w:val="24"/>
          <w:szCs w:val="24"/>
        </w:rPr>
        <w:t>n</w:t>
      </w:r>
      <w:r w:rsidRPr="00340A19">
        <w:rPr>
          <w:rFonts w:ascii="Arial" w:eastAsia="Arial" w:hAnsi="Arial" w:cs="Arial"/>
          <w:b/>
          <w:bCs/>
          <w:spacing w:val="-2"/>
          <w:sz w:val="24"/>
          <w:szCs w:val="24"/>
        </w:rPr>
        <w:t xml:space="preserve"> - </w:t>
      </w:r>
      <w:r w:rsidRPr="00340A19">
        <w:rPr>
          <w:rFonts w:ascii="Arial" w:eastAsia="Arial" w:hAnsi="Arial" w:cs="Arial"/>
          <w:b/>
          <w:bCs/>
          <w:spacing w:val="-1"/>
          <w:sz w:val="24"/>
          <w:szCs w:val="24"/>
        </w:rPr>
        <w:t>Ch</w:t>
      </w:r>
      <w:r w:rsidRPr="00340A19">
        <w:rPr>
          <w:rFonts w:ascii="Arial" w:eastAsia="Arial" w:hAnsi="Arial" w:cs="Arial"/>
          <w:b/>
          <w:bCs/>
          <w:spacing w:val="1"/>
          <w:sz w:val="24"/>
          <w:szCs w:val="24"/>
        </w:rPr>
        <w:t>i</w:t>
      </w:r>
      <w:r w:rsidRPr="00340A19">
        <w:rPr>
          <w:rFonts w:ascii="Arial" w:eastAsia="Arial" w:hAnsi="Arial" w:cs="Arial"/>
          <w:b/>
          <w:bCs/>
          <w:sz w:val="24"/>
          <w:szCs w:val="24"/>
        </w:rPr>
        <w:t>ef</w:t>
      </w:r>
      <w:r w:rsidRPr="00340A19">
        <w:rPr>
          <w:rFonts w:ascii="Arial" w:eastAsia="Arial" w:hAnsi="Arial" w:cs="Arial"/>
          <w:b/>
          <w:bCs/>
          <w:spacing w:val="-3"/>
          <w:sz w:val="24"/>
          <w:szCs w:val="24"/>
        </w:rPr>
        <w:t xml:space="preserve"> </w:t>
      </w:r>
      <w:r w:rsidRPr="00340A19">
        <w:rPr>
          <w:rFonts w:ascii="Arial" w:eastAsia="Arial" w:hAnsi="Arial" w:cs="Arial"/>
          <w:b/>
          <w:bCs/>
          <w:sz w:val="24"/>
          <w:szCs w:val="24"/>
        </w:rPr>
        <w:t>Off</w:t>
      </w:r>
      <w:r w:rsidRPr="00340A19">
        <w:rPr>
          <w:rFonts w:ascii="Arial" w:eastAsia="Arial" w:hAnsi="Arial" w:cs="Arial"/>
          <w:b/>
          <w:bCs/>
          <w:spacing w:val="1"/>
          <w:sz w:val="24"/>
          <w:szCs w:val="24"/>
        </w:rPr>
        <w:t>i</w:t>
      </w:r>
      <w:r w:rsidRPr="00340A19">
        <w:rPr>
          <w:rFonts w:ascii="Arial" w:eastAsia="Arial" w:hAnsi="Arial" w:cs="Arial"/>
          <w:b/>
          <w:bCs/>
          <w:sz w:val="24"/>
          <w:szCs w:val="24"/>
        </w:rPr>
        <w:t>c</w:t>
      </w:r>
      <w:r w:rsidRPr="00340A19">
        <w:rPr>
          <w:rFonts w:ascii="Arial" w:eastAsia="Arial" w:hAnsi="Arial" w:cs="Arial"/>
          <w:b/>
          <w:bCs/>
          <w:spacing w:val="-3"/>
          <w:sz w:val="24"/>
          <w:szCs w:val="24"/>
        </w:rPr>
        <w:t>e</w:t>
      </w:r>
      <w:r w:rsidRPr="00340A19">
        <w:rPr>
          <w:rFonts w:ascii="Arial" w:eastAsia="Arial" w:hAnsi="Arial" w:cs="Arial"/>
          <w:b/>
          <w:bCs/>
          <w:spacing w:val="1"/>
          <w:sz w:val="24"/>
          <w:szCs w:val="24"/>
        </w:rPr>
        <w:t>r</w:t>
      </w:r>
      <w:r w:rsidRPr="00340A19">
        <w:rPr>
          <w:rFonts w:ascii="Arial" w:eastAsia="Arial" w:hAnsi="Arial" w:cs="Arial"/>
          <w:b/>
          <w:bCs/>
          <w:sz w:val="24"/>
          <w:szCs w:val="24"/>
        </w:rPr>
        <w:t>s</w:t>
      </w:r>
    </w:p>
    <w:p w14:paraId="6FEA66D1" w14:textId="77777777" w:rsidR="004376E6" w:rsidRPr="00122724" w:rsidRDefault="004376E6" w:rsidP="004376E6">
      <w:pPr>
        <w:spacing w:before="3" w:after="0" w:line="120" w:lineRule="exact"/>
        <w:ind w:left="567" w:hanging="567"/>
        <w:jc w:val="both"/>
        <w:rPr>
          <w:rFonts w:ascii="Arial" w:hAnsi="Arial" w:cs="Arial"/>
          <w:sz w:val="24"/>
          <w:szCs w:val="24"/>
        </w:rPr>
      </w:pPr>
    </w:p>
    <w:p w14:paraId="0E774741" w14:textId="77777777" w:rsidR="004376E6" w:rsidRPr="00452D37" w:rsidRDefault="00B15C78" w:rsidP="004376E6">
      <w:pPr>
        <w:pStyle w:val="NoSpacing"/>
        <w:numPr>
          <w:ilvl w:val="1"/>
          <w:numId w:val="7"/>
        </w:numPr>
        <w:ind w:left="567" w:hanging="567"/>
        <w:jc w:val="both"/>
        <w:rPr>
          <w:rFonts w:ascii="Arial" w:hAnsi="Arial" w:cs="Arial"/>
          <w:sz w:val="24"/>
          <w:szCs w:val="24"/>
        </w:rPr>
      </w:pPr>
      <w:r w:rsidRPr="00452D37">
        <w:rPr>
          <w:rFonts w:ascii="Arial" w:hAnsi="Arial" w:cs="Arial"/>
          <w:sz w:val="24"/>
          <w:szCs w:val="24"/>
        </w:rPr>
        <w:t xml:space="preserve">The Council’s approach to statutory and discretionary payments on termination of employment of chief officers, prior to reaching normal retirement age, is set out within its policy statement in accordance with Regulations 5 and 6 of the Local Government (Early Termination of Employment) (Discretionary Compensation) Regulations 2006. We have chosen not to adopt Regulations 12 and 13 of the Local Government Pension Scheme (Benefits, Membership and Contribution) Regulations 2007.  </w:t>
      </w:r>
    </w:p>
    <w:p w14:paraId="10F54EAD" w14:textId="77777777" w:rsidR="004376E6" w:rsidRPr="00452D37" w:rsidRDefault="004376E6" w:rsidP="004376E6">
      <w:pPr>
        <w:pStyle w:val="NoSpacing"/>
        <w:ind w:left="567" w:hanging="567"/>
        <w:jc w:val="both"/>
        <w:rPr>
          <w:rFonts w:ascii="Arial" w:hAnsi="Arial" w:cs="Arial"/>
          <w:sz w:val="24"/>
          <w:szCs w:val="24"/>
        </w:rPr>
      </w:pPr>
    </w:p>
    <w:p w14:paraId="513156EE" w14:textId="2EE9CC73" w:rsidR="00A66A86" w:rsidRDefault="00B15C78" w:rsidP="00A66A86">
      <w:pPr>
        <w:pStyle w:val="NoSpacing"/>
        <w:numPr>
          <w:ilvl w:val="1"/>
          <w:numId w:val="7"/>
        </w:numPr>
        <w:tabs>
          <w:tab w:val="center" w:pos="567"/>
        </w:tabs>
        <w:ind w:left="567" w:hanging="567"/>
        <w:jc w:val="both"/>
        <w:rPr>
          <w:rFonts w:ascii="Arial" w:hAnsi="Arial" w:cs="Arial"/>
          <w:i/>
          <w:sz w:val="24"/>
          <w:szCs w:val="24"/>
        </w:rPr>
      </w:pPr>
      <w:r w:rsidRPr="00452D37">
        <w:rPr>
          <w:rFonts w:ascii="Arial" w:hAnsi="Arial" w:cs="Arial"/>
          <w:sz w:val="24"/>
          <w:szCs w:val="24"/>
        </w:rPr>
        <w:t xml:space="preserve">Any other payments falling outside the provisions (such as Settlement Agreements) or the relevant periods of contractual notice shall be subject to a formal decision made by the </w:t>
      </w:r>
      <w:r>
        <w:rPr>
          <w:rFonts w:ascii="Arial" w:hAnsi="Arial" w:cs="Arial"/>
          <w:sz w:val="24"/>
          <w:szCs w:val="24"/>
        </w:rPr>
        <w:t xml:space="preserve">Chief Executive and </w:t>
      </w:r>
      <w:r w:rsidRPr="00452D37">
        <w:rPr>
          <w:rFonts w:ascii="Arial" w:hAnsi="Arial" w:cs="Arial"/>
          <w:sz w:val="24"/>
          <w:szCs w:val="24"/>
        </w:rPr>
        <w:t xml:space="preserve">Head of Paid Service with delegated authority to approve such payments. </w:t>
      </w:r>
      <w:r w:rsidR="00A66A86">
        <w:rPr>
          <w:rFonts w:ascii="Arial" w:hAnsi="Arial" w:cs="Arial"/>
          <w:sz w:val="24"/>
          <w:szCs w:val="24"/>
        </w:rPr>
        <w:t xml:space="preserve"> </w:t>
      </w:r>
      <w:r w:rsidR="005805B0">
        <w:rPr>
          <w:rFonts w:ascii="Arial" w:hAnsi="Arial" w:cs="Arial"/>
          <w:sz w:val="24"/>
          <w:szCs w:val="24"/>
        </w:rPr>
        <w:t>With regards to</w:t>
      </w:r>
      <w:r w:rsidR="00004D67">
        <w:rPr>
          <w:rFonts w:ascii="Arial" w:hAnsi="Arial" w:cs="Arial"/>
          <w:sz w:val="24"/>
          <w:szCs w:val="24"/>
        </w:rPr>
        <w:t xml:space="preserve"> </w:t>
      </w:r>
      <w:r w:rsidR="005805B0">
        <w:rPr>
          <w:rFonts w:ascii="Arial" w:hAnsi="Arial" w:cs="Arial"/>
          <w:sz w:val="24"/>
          <w:szCs w:val="24"/>
        </w:rPr>
        <w:t xml:space="preserve"> a</w:t>
      </w:r>
      <w:r w:rsidR="00A66A86">
        <w:rPr>
          <w:rFonts w:ascii="Arial" w:hAnsi="Arial" w:cs="Arial"/>
          <w:sz w:val="24"/>
          <w:szCs w:val="24"/>
        </w:rPr>
        <w:t>ny proposed payment to the</w:t>
      </w:r>
      <w:r w:rsidR="00004D67">
        <w:rPr>
          <w:rFonts w:ascii="Arial" w:hAnsi="Arial" w:cs="Arial"/>
          <w:sz w:val="24"/>
          <w:szCs w:val="24"/>
        </w:rPr>
        <w:t xml:space="preserve"> Chief Executive or </w:t>
      </w:r>
      <w:r w:rsidR="00A66A86">
        <w:rPr>
          <w:rFonts w:ascii="Arial" w:hAnsi="Arial" w:cs="Arial"/>
          <w:sz w:val="24"/>
          <w:szCs w:val="24"/>
        </w:rPr>
        <w:t>Head of Paid Service, to prevent a conflict of interest</w:t>
      </w:r>
      <w:r w:rsidR="005805B0">
        <w:rPr>
          <w:rFonts w:ascii="Arial" w:hAnsi="Arial" w:cs="Arial"/>
          <w:sz w:val="24"/>
          <w:szCs w:val="24"/>
        </w:rPr>
        <w:t>,</w:t>
      </w:r>
      <w:r w:rsidR="00A66A86">
        <w:rPr>
          <w:rFonts w:ascii="Arial" w:hAnsi="Arial" w:cs="Arial"/>
          <w:sz w:val="24"/>
          <w:szCs w:val="24"/>
        </w:rPr>
        <w:t xml:space="preserve"> it is expected that the payment should be approved by a panel including at lea</w:t>
      </w:r>
      <w:r w:rsidR="00004D67">
        <w:rPr>
          <w:rFonts w:ascii="Arial" w:hAnsi="Arial" w:cs="Arial"/>
          <w:sz w:val="24"/>
          <w:szCs w:val="24"/>
        </w:rPr>
        <w:t>st</w:t>
      </w:r>
      <w:r w:rsidR="00A66A86">
        <w:rPr>
          <w:rFonts w:ascii="Arial" w:hAnsi="Arial" w:cs="Arial"/>
          <w:sz w:val="24"/>
          <w:szCs w:val="24"/>
        </w:rPr>
        <w:t xml:space="preserve"> two independent persons.</w:t>
      </w:r>
      <w:r w:rsidR="00A66A86">
        <w:rPr>
          <w:rFonts w:ascii="Arial" w:hAnsi="Arial" w:cs="Arial"/>
          <w:i/>
          <w:sz w:val="24"/>
          <w:szCs w:val="24"/>
        </w:rPr>
        <w:t xml:space="preserve">  </w:t>
      </w:r>
    </w:p>
    <w:p w14:paraId="46D10910" w14:textId="77777777" w:rsidR="00A66A86" w:rsidRDefault="00A66A86" w:rsidP="00A4199A">
      <w:pPr>
        <w:pStyle w:val="ListParagraph"/>
        <w:rPr>
          <w:rFonts w:ascii="Arial" w:hAnsi="Arial" w:cs="Arial"/>
          <w:i/>
          <w:sz w:val="24"/>
          <w:szCs w:val="24"/>
        </w:rPr>
      </w:pPr>
    </w:p>
    <w:p w14:paraId="3CF96629" w14:textId="0CA54D65" w:rsidR="00A66A86" w:rsidRDefault="00A4199A" w:rsidP="00546559">
      <w:pPr>
        <w:pStyle w:val="NoSpacing"/>
        <w:numPr>
          <w:ilvl w:val="0"/>
          <w:numId w:val="7"/>
        </w:numPr>
        <w:tabs>
          <w:tab w:val="center" w:pos="426"/>
        </w:tabs>
        <w:ind w:left="426"/>
        <w:jc w:val="both"/>
        <w:rPr>
          <w:rFonts w:ascii="Arial" w:hAnsi="Arial" w:cs="Arial"/>
          <w:b/>
          <w:bCs/>
          <w:iCs/>
          <w:sz w:val="24"/>
          <w:szCs w:val="24"/>
        </w:rPr>
      </w:pPr>
      <w:r>
        <w:rPr>
          <w:rFonts w:ascii="Arial" w:hAnsi="Arial" w:cs="Arial"/>
          <w:b/>
          <w:bCs/>
          <w:iCs/>
          <w:sz w:val="24"/>
          <w:szCs w:val="24"/>
        </w:rPr>
        <w:lastRenderedPageBreak/>
        <w:t xml:space="preserve"> </w:t>
      </w:r>
      <w:r w:rsidR="00546559">
        <w:rPr>
          <w:rFonts w:ascii="Arial" w:hAnsi="Arial" w:cs="Arial"/>
          <w:b/>
          <w:bCs/>
          <w:iCs/>
          <w:sz w:val="24"/>
          <w:szCs w:val="24"/>
        </w:rPr>
        <w:t xml:space="preserve"> </w:t>
      </w:r>
      <w:r w:rsidR="00A66A86" w:rsidRPr="00A4199A">
        <w:rPr>
          <w:rFonts w:ascii="Arial" w:hAnsi="Arial" w:cs="Arial"/>
          <w:b/>
          <w:bCs/>
          <w:iCs/>
          <w:sz w:val="24"/>
          <w:szCs w:val="24"/>
        </w:rPr>
        <w:t xml:space="preserve">Special </w:t>
      </w:r>
      <w:r w:rsidR="00004D67" w:rsidRPr="00A4199A">
        <w:rPr>
          <w:rFonts w:ascii="Arial" w:hAnsi="Arial" w:cs="Arial"/>
          <w:b/>
          <w:bCs/>
          <w:iCs/>
          <w:sz w:val="24"/>
          <w:szCs w:val="24"/>
        </w:rPr>
        <w:t>Severance</w:t>
      </w:r>
      <w:r w:rsidR="00A66A86" w:rsidRPr="00A4199A">
        <w:rPr>
          <w:rFonts w:ascii="Arial" w:hAnsi="Arial" w:cs="Arial"/>
          <w:b/>
          <w:bCs/>
          <w:iCs/>
          <w:sz w:val="24"/>
          <w:szCs w:val="24"/>
        </w:rPr>
        <w:t xml:space="preserve"> Payments</w:t>
      </w:r>
      <w:r w:rsidR="001416C3" w:rsidRPr="00A4199A">
        <w:rPr>
          <w:rFonts w:ascii="Arial" w:hAnsi="Arial" w:cs="Arial"/>
          <w:b/>
          <w:bCs/>
          <w:iCs/>
          <w:sz w:val="24"/>
          <w:szCs w:val="24"/>
        </w:rPr>
        <w:t xml:space="preserve"> (Exit Pay Cap)</w:t>
      </w:r>
    </w:p>
    <w:p w14:paraId="1B7628D7" w14:textId="1F097EAC" w:rsidR="00A4199A" w:rsidRDefault="00A4199A" w:rsidP="00A4199A">
      <w:pPr>
        <w:pStyle w:val="NoSpacing"/>
        <w:tabs>
          <w:tab w:val="center" w:pos="567"/>
        </w:tabs>
        <w:jc w:val="both"/>
        <w:rPr>
          <w:rFonts w:ascii="Arial" w:hAnsi="Arial" w:cs="Arial"/>
          <w:b/>
          <w:bCs/>
          <w:iCs/>
          <w:sz w:val="24"/>
          <w:szCs w:val="24"/>
        </w:rPr>
      </w:pPr>
    </w:p>
    <w:p w14:paraId="0931ABC9" w14:textId="0F268DB6" w:rsidR="00A66A86" w:rsidRPr="00A4199A" w:rsidRDefault="00AB1D6C" w:rsidP="00546559">
      <w:pPr>
        <w:pStyle w:val="NoSpacing"/>
        <w:numPr>
          <w:ilvl w:val="2"/>
          <w:numId w:val="7"/>
        </w:numPr>
        <w:ind w:left="567" w:hanging="567"/>
        <w:jc w:val="both"/>
        <w:rPr>
          <w:rFonts w:ascii="Arial" w:hAnsi="Arial" w:cs="Arial"/>
          <w:iCs/>
          <w:sz w:val="24"/>
          <w:szCs w:val="24"/>
        </w:rPr>
      </w:pPr>
      <w:r>
        <w:rPr>
          <w:rFonts w:ascii="Arial" w:hAnsi="Arial" w:cs="Arial"/>
          <w:iCs/>
          <w:sz w:val="24"/>
          <w:szCs w:val="24"/>
        </w:rPr>
        <w:t xml:space="preserve">Payments of £100,000 and above must be </w:t>
      </w:r>
      <w:r w:rsidR="00A66A86" w:rsidRPr="00A4199A">
        <w:rPr>
          <w:rFonts w:ascii="Arial" w:hAnsi="Arial" w:cs="Arial"/>
          <w:iCs/>
          <w:sz w:val="24"/>
          <w:szCs w:val="24"/>
        </w:rPr>
        <w:t>approved by a vote of full Council, as set out in the Localism Act 2011.</w:t>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p>
    <w:p w14:paraId="6255ABE9" w14:textId="1658D0F6" w:rsidR="00A66A86" w:rsidRPr="00A4199A" w:rsidRDefault="00A66A86" w:rsidP="00546559">
      <w:pPr>
        <w:pStyle w:val="NoSpacing"/>
        <w:numPr>
          <w:ilvl w:val="1"/>
          <w:numId w:val="7"/>
        </w:numPr>
        <w:tabs>
          <w:tab w:val="center" w:pos="567"/>
        </w:tabs>
        <w:ind w:left="567" w:hanging="567"/>
        <w:jc w:val="both"/>
        <w:rPr>
          <w:rFonts w:ascii="Arial" w:hAnsi="Arial" w:cs="Arial"/>
          <w:iCs/>
          <w:sz w:val="24"/>
          <w:szCs w:val="24"/>
        </w:rPr>
      </w:pPr>
      <w:r w:rsidRPr="00A4199A">
        <w:rPr>
          <w:rFonts w:ascii="Arial" w:hAnsi="Arial" w:cs="Arial"/>
          <w:iCs/>
          <w:sz w:val="24"/>
          <w:szCs w:val="24"/>
        </w:rPr>
        <w:t xml:space="preserve">Payments of £20,000 and above, but below £100,000 must be personally approved and signed off by the Head of Paid Service, with a clear record of the Leader’s approval </w:t>
      </w:r>
      <w:r w:rsidR="00133C67">
        <w:rPr>
          <w:rFonts w:ascii="Arial" w:hAnsi="Arial" w:cs="Arial"/>
          <w:iCs/>
          <w:sz w:val="24"/>
          <w:szCs w:val="24"/>
        </w:rPr>
        <w:t xml:space="preserve">through a scheme of delegation </w:t>
      </w:r>
      <w:r w:rsidRPr="00A4199A">
        <w:rPr>
          <w:rFonts w:ascii="Arial" w:hAnsi="Arial" w:cs="Arial"/>
          <w:iCs/>
          <w:sz w:val="24"/>
          <w:szCs w:val="24"/>
        </w:rPr>
        <w:t>and that of any others who have signed off the payment</w:t>
      </w:r>
      <w:r w:rsidR="00546559">
        <w:rPr>
          <w:rFonts w:ascii="Arial" w:hAnsi="Arial" w:cs="Arial"/>
          <w:iCs/>
          <w:sz w:val="24"/>
          <w:szCs w:val="24"/>
        </w:rPr>
        <w:t>.</w:t>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r w:rsidR="00546559">
        <w:rPr>
          <w:rFonts w:ascii="Arial" w:hAnsi="Arial" w:cs="Arial"/>
          <w:iCs/>
          <w:sz w:val="24"/>
          <w:szCs w:val="24"/>
        </w:rPr>
        <w:tab/>
      </w:r>
    </w:p>
    <w:p w14:paraId="2246EC24" w14:textId="1506683E" w:rsidR="00CB79FB" w:rsidRPr="00546559" w:rsidRDefault="00A66A86" w:rsidP="00EB13E6">
      <w:pPr>
        <w:pStyle w:val="NoSpacing"/>
        <w:numPr>
          <w:ilvl w:val="1"/>
          <w:numId w:val="7"/>
        </w:numPr>
        <w:tabs>
          <w:tab w:val="center" w:pos="567"/>
        </w:tabs>
        <w:ind w:hanging="1134"/>
        <w:jc w:val="both"/>
        <w:rPr>
          <w:rFonts w:ascii="Arial" w:hAnsi="Arial" w:cs="Arial"/>
          <w:iCs/>
          <w:sz w:val="24"/>
          <w:szCs w:val="24"/>
        </w:rPr>
      </w:pPr>
      <w:r w:rsidRPr="00546559">
        <w:rPr>
          <w:rFonts w:ascii="Arial" w:hAnsi="Arial" w:cs="Arial"/>
          <w:iCs/>
          <w:sz w:val="24"/>
          <w:szCs w:val="24"/>
        </w:rPr>
        <w:t xml:space="preserve">Payments below £20,000 must be approved </w:t>
      </w:r>
      <w:r w:rsidR="00546559" w:rsidRPr="00546559">
        <w:rPr>
          <w:rFonts w:ascii="Arial" w:hAnsi="Arial" w:cs="Arial"/>
          <w:iCs/>
          <w:sz w:val="24"/>
          <w:szCs w:val="24"/>
        </w:rPr>
        <w:t>according to</w:t>
      </w:r>
      <w:r w:rsidRPr="00546559">
        <w:rPr>
          <w:rFonts w:ascii="Arial" w:hAnsi="Arial" w:cs="Arial"/>
          <w:iCs/>
          <w:sz w:val="24"/>
          <w:szCs w:val="24"/>
        </w:rPr>
        <w:t xml:space="preserve"> the scheme of delegation</w:t>
      </w:r>
      <w:r w:rsidR="00546559" w:rsidRPr="00546559">
        <w:rPr>
          <w:rFonts w:ascii="Arial" w:hAnsi="Arial" w:cs="Arial"/>
          <w:iCs/>
          <w:sz w:val="24"/>
          <w:szCs w:val="24"/>
        </w:rPr>
        <w:t>.</w:t>
      </w:r>
    </w:p>
    <w:p w14:paraId="501D4AD1" w14:textId="77777777" w:rsidR="004376E6" w:rsidRPr="00452D37" w:rsidRDefault="004376E6" w:rsidP="004376E6">
      <w:pPr>
        <w:pStyle w:val="NoSpacing"/>
        <w:tabs>
          <w:tab w:val="center" w:pos="567"/>
        </w:tabs>
        <w:jc w:val="both"/>
        <w:rPr>
          <w:rFonts w:ascii="Arial" w:hAnsi="Arial" w:cs="Arial"/>
          <w:i/>
          <w:sz w:val="24"/>
          <w:szCs w:val="24"/>
        </w:rPr>
      </w:pPr>
    </w:p>
    <w:p w14:paraId="0ECC1257" w14:textId="77777777" w:rsidR="004376E6" w:rsidRDefault="004376E6" w:rsidP="004376E6">
      <w:pPr>
        <w:pStyle w:val="NoSpacing"/>
        <w:tabs>
          <w:tab w:val="center" w:pos="567"/>
        </w:tabs>
        <w:jc w:val="both"/>
        <w:rPr>
          <w:rFonts w:ascii="Arial" w:hAnsi="Arial" w:cs="Arial"/>
          <w:sz w:val="24"/>
          <w:szCs w:val="24"/>
        </w:rPr>
      </w:pPr>
    </w:p>
    <w:p w14:paraId="45E841FC" w14:textId="77777777" w:rsidR="004376E6" w:rsidRPr="00193F0C" w:rsidRDefault="00B15C78" w:rsidP="004376E6">
      <w:pPr>
        <w:pStyle w:val="ListParagraph"/>
        <w:numPr>
          <w:ilvl w:val="0"/>
          <w:numId w:val="7"/>
        </w:numPr>
        <w:spacing w:after="0" w:line="240" w:lineRule="auto"/>
        <w:ind w:left="567" w:right="-20" w:hanging="567"/>
        <w:jc w:val="both"/>
        <w:rPr>
          <w:rFonts w:ascii="Arial" w:eastAsia="Arial" w:hAnsi="Arial" w:cs="Arial"/>
          <w:b/>
          <w:bCs/>
          <w:sz w:val="24"/>
          <w:szCs w:val="24"/>
        </w:rPr>
      </w:pPr>
      <w:r w:rsidRPr="00193F0C">
        <w:rPr>
          <w:rFonts w:ascii="Arial" w:eastAsia="Arial" w:hAnsi="Arial" w:cs="Arial"/>
          <w:b/>
          <w:bCs/>
          <w:sz w:val="24"/>
          <w:szCs w:val="24"/>
        </w:rPr>
        <w:t>Gender Pay Gap Reporting</w:t>
      </w:r>
    </w:p>
    <w:p w14:paraId="7A384B17" w14:textId="77777777" w:rsidR="004376E6" w:rsidRPr="00193F0C" w:rsidRDefault="004376E6" w:rsidP="004376E6">
      <w:pPr>
        <w:spacing w:after="0" w:line="240" w:lineRule="auto"/>
        <w:ind w:left="567" w:right="-20" w:hanging="567"/>
        <w:jc w:val="both"/>
        <w:rPr>
          <w:rFonts w:ascii="Arial" w:eastAsia="Arial" w:hAnsi="Arial" w:cs="Arial"/>
          <w:bCs/>
          <w:sz w:val="16"/>
          <w:szCs w:val="16"/>
        </w:rPr>
      </w:pPr>
    </w:p>
    <w:p w14:paraId="13D3448D" w14:textId="2977C3A7" w:rsidR="005805B0" w:rsidRPr="00AB1D6C" w:rsidRDefault="00B15C78" w:rsidP="00546559">
      <w:pPr>
        <w:pStyle w:val="ListParagraph"/>
        <w:numPr>
          <w:ilvl w:val="1"/>
          <w:numId w:val="7"/>
        </w:numPr>
        <w:tabs>
          <w:tab w:val="left" w:pos="567"/>
        </w:tabs>
        <w:spacing w:after="0" w:line="240" w:lineRule="auto"/>
        <w:ind w:left="567" w:right="-23" w:hanging="567"/>
        <w:jc w:val="both"/>
        <w:rPr>
          <w:rFonts w:ascii="Arial" w:hAnsi="Arial" w:cs="Arial"/>
          <w:sz w:val="24"/>
          <w:szCs w:val="24"/>
        </w:rPr>
      </w:pPr>
      <w:r w:rsidRPr="00AB1D6C">
        <w:rPr>
          <w:rFonts w:ascii="Arial" w:eastAsia="Arial" w:hAnsi="Arial" w:cs="Arial"/>
          <w:bCs/>
          <w:sz w:val="24"/>
          <w:szCs w:val="24"/>
        </w:rPr>
        <w:t xml:space="preserve">The Equality Act 2010 (Specific Duties and Public Authorities) Regulations 2017 require </w:t>
      </w:r>
      <w:r w:rsidR="00AB1D6C" w:rsidRPr="00AB1D6C">
        <w:rPr>
          <w:rFonts w:ascii="Arial" w:eastAsia="Arial" w:hAnsi="Arial" w:cs="Arial"/>
          <w:bCs/>
          <w:sz w:val="24"/>
          <w:szCs w:val="24"/>
        </w:rPr>
        <w:t>T</w:t>
      </w:r>
      <w:r w:rsidRPr="00AB1D6C">
        <w:rPr>
          <w:rFonts w:ascii="Arial" w:eastAsia="Arial" w:hAnsi="Arial" w:cs="Arial"/>
          <w:bCs/>
          <w:sz w:val="24"/>
          <w:szCs w:val="24"/>
        </w:rPr>
        <w:t xml:space="preserve">amworth Borough Council to calculate and publish the </w:t>
      </w:r>
      <w:r w:rsidR="005805B0" w:rsidRPr="00AB1D6C">
        <w:rPr>
          <w:rFonts w:ascii="Arial" w:eastAsia="Arial" w:hAnsi="Arial" w:cs="Arial"/>
          <w:bCs/>
          <w:sz w:val="24"/>
          <w:szCs w:val="24"/>
        </w:rPr>
        <w:t xml:space="preserve">gender </w:t>
      </w:r>
      <w:r w:rsidRPr="00AB1D6C">
        <w:rPr>
          <w:rFonts w:ascii="Arial" w:eastAsia="Arial" w:hAnsi="Arial" w:cs="Arial"/>
          <w:bCs/>
          <w:sz w:val="24"/>
          <w:szCs w:val="24"/>
        </w:rPr>
        <w:t xml:space="preserve">pay gap between male and female employees each year. </w:t>
      </w:r>
    </w:p>
    <w:p w14:paraId="68A19C56" w14:textId="77777777" w:rsidR="005805B0" w:rsidRPr="00A4199A" w:rsidRDefault="005805B0" w:rsidP="00AB1D6C">
      <w:pPr>
        <w:pStyle w:val="ListParagraph"/>
        <w:tabs>
          <w:tab w:val="left" w:pos="820"/>
        </w:tabs>
        <w:spacing w:after="0" w:line="240" w:lineRule="auto"/>
        <w:ind w:left="567" w:right="-23"/>
        <w:jc w:val="both"/>
        <w:rPr>
          <w:rFonts w:ascii="Arial" w:hAnsi="Arial" w:cs="Arial"/>
          <w:sz w:val="24"/>
          <w:szCs w:val="24"/>
        </w:rPr>
      </w:pPr>
    </w:p>
    <w:p w14:paraId="5CA5BCCC" w14:textId="4D004139" w:rsidR="004376E6" w:rsidRPr="00AB1D6C" w:rsidRDefault="00AB1D6C" w:rsidP="00AB1D6C">
      <w:pPr>
        <w:tabs>
          <w:tab w:val="left" w:pos="820"/>
        </w:tabs>
        <w:spacing w:after="0" w:line="240" w:lineRule="auto"/>
        <w:ind w:left="567" w:right="-23" w:hanging="567"/>
        <w:jc w:val="both"/>
        <w:rPr>
          <w:rFonts w:ascii="Arial" w:hAnsi="Arial" w:cs="Arial"/>
          <w:sz w:val="24"/>
          <w:szCs w:val="24"/>
        </w:rPr>
      </w:pPr>
      <w:r>
        <w:rPr>
          <w:rFonts w:ascii="Arial" w:eastAsia="Arial" w:hAnsi="Arial" w:cs="Arial"/>
          <w:bCs/>
          <w:sz w:val="24"/>
          <w:szCs w:val="24"/>
        </w:rPr>
        <w:t>10.2</w:t>
      </w:r>
      <w:r>
        <w:rPr>
          <w:rFonts w:ascii="Arial" w:eastAsia="Arial" w:hAnsi="Arial" w:cs="Arial"/>
          <w:bCs/>
          <w:sz w:val="24"/>
          <w:szCs w:val="24"/>
        </w:rPr>
        <w:tab/>
      </w:r>
      <w:r w:rsidR="00B15C78" w:rsidRPr="00AB1D6C">
        <w:rPr>
          <w:rFonts w:ascii="Arial" w:eastAsia="Arial" w:hAnsi="Arial" w:cs="Arial"/>
          <w:bCs/>
          <w:sz w:val="24"/>
          <w:szCs w:val="24"/>
        </w:rPr>
        <w:t>The data based on the pay situation as at 31</w:t>
      </w:r>
      <w:r w:rsidR="00B15C78" w:rsidRPr="00AB1D6C">
        <w:rPr>
          <w:rFonts w:ascii="Arial" w:eastAsia="Arial" w:hAnsi="Arial" w:cs="Arial"/>
          <w:bCs/>
          <w:sz w:val="24"/>
          <w:szCs w:val="24"/>
          <w:vertAlign w:val="superscript"/>
        </w:rPr>
        <w:t>st</w:t>
      </w:r>
      <w:r w:rsidR="002E0755" w:rsidRPr="00AB1D6C">
        <w:rPr>
          <w:rFonts w:ascii="Arial" w:eastAsia="Arial" w:hAnsi="Arial" w:cs="Arial"/>
          <w:bCs/>
          <w:sz w:val="24"/>
          <w:szCs w:val="24"/>
        </w:rPr>
        <w:t xml:space="preserve"> March </w:t>
      </w:r>
      <w:r w:rsidR="00107A1C" w:rsidRPr="00AB1D6C">
        <w:rPr>
          <w:rFonts w:ascii="Arial" w:eastAsia="Arial" w:hAnsi="Arial" w:cs="Arial"/>
          <w:bCs/>
          <w:sz w:val="24"/>
          <w:szCs w:val="24"/>
        </w:rPr>
        <w:t>202</w:t>
      </w:r>
      <w:r w:rsidR="00B4752E">
        <w:rPr>
          <w:rFonts w:ascii="Arial" w:eastAsia="Arial" w:hAnsi="Arial" w:cs="Arial"/>
          <w:bCs/>
          <w:sz w:val="24"/>
          <w:szCs w:val="24"/>
        </w:rPr>
        <w:t>3</w:t>
      </w:r>
      <w:r w:rsidR="000B2D3C" w:rsidRPr="00AB1D6C">
        <w:rPr>
          <w:rFonts w:ascii="Arial" w:eastAsia="Arial" w:hAnsi="Arial" w:cs="Arial"/>
          <w:bCs/>
          <w:sz w:val="24"/>
          <w:szCs w:val="24"/>
        </w:rPr>
        <w:t xml:space="preserve"> </w:t>
      </w:r>
      <w:r w:rsidR="00004D67" w:rsidRPr="00AB1D6C">
        <w:rPr>
          <w:rFonts w:ascii="Arial" w:eastAsia="Arial" w:hAnsi="Arial" w:cs="Arial"/>
          <w:bCs/>
          <w:sz w:val="24"/>
          <w:szCs w:val="24"/>
        </w:rPr>
        <w:t xml:space="preserve">and </w:t>
      </w:r>
      <w:r w:rsidR="005805B0" w:rsidRPr="00AB1D6C">
        <w:rPr>
          <w:rFonts w:ascii="Arial" w:eastAsia="Arial" w:hAnsi="Arial" w:cs="Arial"/>
          <w:bCs/>
          <w:sz w:val="24"/>
          <w:szCs w:val="24"/>
        </w:rPr>
        <w:t>indicates a</w:t>
      </w:r>
      <w:r w:rsidR="00476207">
        <w:rPr>
          <w:rFonts w:ascii="Arial" w:eastAsia="Arial" w:hAnsi="Arial" w:cs="Arial"/>
          <w:bCs/>
          <w:sz w:val="24"/>
          <w:szCs w:val="24"/>
        </w:rPr>
        <w:t xml:space="preserve"> </w:t>
      </w:r>
      <w:r w:rsidR="00152A23" w:rsidRPr="00AB1D6C">
        <w:rPr>
          <w:rFonts w:ascii="Arial" w:eastAsia="Arial" w:hAnsi="Arial" w:cs="Arial"/>
          <w:bCs/>
          <w:sz w:val="24"/>
          <w:szCs w:val="24"/>
        </w:rPr>
        <w:t xml:space="preserve">mean hourly </w:t>
      </w:r>
      <w:r w:rsidR="005805B0" w:rsidRPr="00AB1D6C">
        <w:rPr>
          <w:rFonts w:ascii="Arial" w:eastAsia="Arial" w:hAnsi="Arial" w:cs="Arial"/>
          <w:bCs/>
          <w:sz w:val="24"/>
          <w:szCs w:val="24"/>
        </w:rPr>
        <w:t xml:space="preserve">gender </w:t>
      </w:r>
      <w:r w:rsidR="00152A23" w:rsidRPr="00AB1D6C">
        <w:rPr>
          <w:rFonts w:ascii="Arial" w:eastAsia="Arial" w:hAnsi="Arial" w:cs="Arial"/>
          <w:bCs/>
          <w:sz w:val="24"/>
          <w:szCs w:val="24"/>
        </w:rPr>
        <w:t xml:space="preserve">pay gap </w:t>
      </w:r>
      <w:r w:rsidR="00004D67" w:rsidRPr="00AB1D6C">
        <w:rPr>
          <w:rFonts w:ascii="Arial" w:eastAsia="Arial" w:hAnsi="Arial" w:cs="Arial"/>
          <w:bCs/>
          <w:sz w:val="24"/>
          <w:szCs w:val="24"/>
        </w:rPr>
        <w:t xml:space="preserve">of </w:t>
      </w:r>
      <w:r w:rsidR="00476207">
        <w:rPr>
          <w:rFonts w:ascii="Arial" w:eastAsia="Arial" w:hAnsi="Arial" w:cs="Arial"/>
          <w:bCs/>
          <w:sz w:val="24"/>
          <w:szCs w:val="24"/>
        </w:rPr>
        <w:t>6.39</w:t>
      </w:r>
      <w:r w:rsidR="00152A23" w:rsidRPr="00476207">
        <w:rPr>
          <w:rFonts w:ascii="Arial" w:eastAsia="Arial" w:hAnsi="Arial" w:cs="Arial"/>
          <w:bCs/>
          <w:sz w:val="24"/>
          <w:szCs w:val="24"/>
        </w:rPr>
        <w:t xml:space="preserve">% and </w:t>
      </w:r>
      <w:r w:rsidR="00004D67" w:rsidRPr="00476207">
        <w:rPr>
          <w:rFonts w:ascii="Arial" w:eastAsia="Arial" w:hAnsi="Arial" w:cs="Arial"/>
          <w:bCs/>
          <w:sz w:val="24"/>
          <w:szCs w:val="24"/>
        </w:rPr>
        <w:t xml:space="preserve">a </w:t>
      </w:r>
      <w:r w:rsidR="00152A23" w:rsidRPr="00476207">
        <w:rPr>
          <w:rFonts w:ascii="Arial" w:eastAsia="Arial" w:hAnsi="Arial" w:cs="Arial"/>
          <w:bCs/>
          <w:sz w:val="24"/>
          <w:szCs w:val="24"/>
        </w:rPr>
        <w:t xml:space="preserve">median hourly </w:t>
      </w:r>
      <w:r w:rsidR="009C688A" w:rsidRPr="00476207">
        <w:rPr>
          <w:rFonts w:ascii="Arial" w:eastAsia="Arial" w:hAnsi="Arial" w:cs="Arial"/>
          <w:bCs/>
          <w:sz w:val="24"/>
          <w:szCs w:val="24"/>
        </w:rPr>
        <w:t xml:space="preserve">gender </w:t>
      </w:r>
      <w:r w:rsidR="00152A23" w:rsidRPr="00476207">
        <w:rPr>
          <w:rFonts w:ascii="Arial" w:eastAsia="Arial" w:hAnsi="Arial" w:cs="Arial"/>
          <w:bCs/>
          <w:sz w:val="24"/>
          <w:szCs w:val="24"/>
        </w:rPr>
        <w:t xml:space="preserve">pay gap </w:t>
      </w:r>
      <w:r w:rsidR="00004D67" w:rsidRPr="00476207">
        <w:rPr>
          <w:rFonts w:ascii="Arial" w:eastAsia="Arial" w:hAnsi="Arial" w:cs="Arial"/>
          <w:bCs/>
          <w:sz w:val="24"/>
          <w:szCs w:val="24"/>
        </w:rPr>
        <w:t xml:space="preserve">of </w:t>
      </w:r>
      <w:r w:rsidR="00476207" w:rsidRPr="00476207">
        <w:rPr>
          <w:rFonts w:ascii="Arial" w:eastAsia="Arial" w:hAnsi="Arial" w:cs="Arial"/>
          <w:bCs/>
          <w:sz w:val="24"/>
          <w:szCs w:val="24"/>
        </w:rPr>
        <w:t>1.58</w:t>
      </w:r>
      <w:r w:rsidR="00152A23" w:rsidRPr="00476207">
        <w:rPr>
          <w:rFonts w:ascii="Arial" w:eastAsia="Arial" w:hAnsi="Arial" w:cs="Arial"/>
          <w:bCs/>
          <w:sz w:val="24"/>
          <w:szCs w:val="24"/>
        </w:rPr>
        <w:t>%.</w:t>
      </w:r>
      <w:r w:rsidR="00546559" w:rsidRPr="00476207">
        <w:rPr>
          <w:rFonts w:ascii="Arial" w:eastAsia="Arial" w:hAnsi="Arial" w:cs="Arial"/>
          <w:bCs/>
          <w:sz w:val="24"/>
          <w:szCs w:val="24"/>
        </w:rPr>
        <w:t xml:space="preserve"> </w:t>
      </w:r>
      <w:r w:rsidR="008A3C20" w:rsidRPr="00476207">
        <w:rPr>
          <w:rFonts w:ascii="Arial" w:eastAsia="Arial" w:hAnsi="Arial" w:cs="Arial"/>
          <w:b/>
          <w:sz w:val="24"/>
          <w:szCs w:val="24"/>
        </w:rPr>
        <w:t>Appendix 2</w:t>
      </w:r>
      <w:r w:rsidR="008A3C20" w:rsidRPr="00476207">
        <w:rPr>
          <w:rFonts w:ascii="Arial" w:eastAsia="Arial" w:hAnsi="Arial" w:cs="Arial"/>
          <w:bCs/>
          <w:sz w:val="24"/>
          <w:szCs w:val="24"/>
        </w:rPr>
        <w:t xml:space="preserve"> details </w:t>
      </w:r>
      <w:r w:rsidR="000A2BA3" w:rsidRPr="00476207">
        <w:rPr>
          <w:rFonts w:ascii="Arial" w:eastAsia="Arial" w:hAnsi="Arial" w:cs="Arial"/>
          <w:bCs/>
          <w:sz w:val="24"/>
          <w:szCs w:val="24"/>
        </w:rPr>
        <w:t>the Gender</w:t>
      </w:r>
      <w:r w:rsidR="008A3C20" w:rsidRPr="00476207">
        <w:rPr>
          <w:rFonts w:ascii="Arial" w:eastAsia="Arial" w:hAnsi="Arial" w:cs="Arial"/>
          <w:bCs/>
          <w:sz w:val="24"/>
          <w:szCs w:val="24"/>
        </w:rPr>
        <w:t xml:space="preserve"> Pay Gap report</w:t>
      </w:r>
      <w:r w:rsidR="00476207" w:rsidRPr="00476207">
        <w:rPr>
          <w:rFonts w:ascii="Arial" w:eastAsia="Arial" w:hAnsi="Arial" w:cs="Arial"/>
          <w:bCs/>
          <w:sz w:val="24"/>
          <w:szCs w:val="24"/>
        </w:rPr>
        <w:t xml:space="preserve"> in more detail</w:t>
      </w:r>
      <w:r w:rsidR="008A3C20" w:rsidRPr="00476207">
        <w:rPr>
          <w:rFonts w:ascii="Arial" w:eastAsia="Arial" w:hAnsi="Arial" w:cs="Arial"/>
          <w:bCs/>
          <w:sz w:val="24"/>
          <w:szCs w:val="24"/>
        </w:rPr>
        <w:t>.</w:t>
      </w:r>
    </w:p>
    <w:p w14:paraId="7BDAFB1C" w14:textId="686FBDB3" w:rsidR="00B27C8E" w:rsidRDefault="00B27C8E" w:rsidP="00B27C8E">
      <w:pPr>
        <w:tabs>
          <w:tab w:val="left" w:pos="820"/>
        </w:tabs>
        <w:spacing w:after="0" w:line="240" w:lineRule="auto"/>
        <w:ind w:right="-23"/>
        <w:jc w:val="both"/>
        <w:rPr>
          <w:rFonts w:ascii="Arial" w:hAnsi="Arial" w:cs="Arial"/>
          <w:sz w:val="24"/>
          <w:szCs w:val="24"/>
        </w:rPr>
      </w:pPr>
    </w:p>
    <w:p w14:paraId="5D48B94C" w14:textId="1DD2F363" w:rsidR="004376E6" w:rsidRDefault="00C52DAA" w:rsidP="00AB1D6C">
      <w:pPr>
        <w:pStyle w:val="ListParagraph"/>
        <w:tabs>
          <w:tab w:val="left" w:pos="820"/>
        </w:tabs>
        <w:spacing w:after="0" w:line="240" w:lineRule="auto"/>
        <w:ind w:left="567" w:right="-2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49F9749F" w14:textId="77777777" w:rsidR="004376E6" w:rsidRPr="008D2D77" w:rsidRDefault="00B15C78" w:rsidP="004376E6">
      <w:pPr>
        <w:pStyle w:val="ListParagraph"/>
        <w:numPr>
          <w:ilvl w:val="0"/>
          <w:numId w:val="7"/>
        </w:numPr>
        <w:tabs>
          <w:tab w:val="left" w:pos="820"/>
        </w:tabs>
        <w:spacing w:after="0" w:line="240" w:lineRule="auto"/>
        <w:ind w:left="567" w:right="-20" w:hanging="567"/>
        <w:jc w:val="both"/>
        <w:rPr>
          <w:rFonts w:ascii="Arial" w:eastAsia="Arial" w:hAnsi="Arial" w:cs="Arial"/>
          <w:b/>
          <w:bCs/>
          <w:sz w:val="24"/>
          <w:szCs w:val="24"/>
        </w:rPr>
      </w:pPr>
      <w:r w:rsidRPr="008D2D77">
        <w:rPr>
          <w:rFonts w:ascii="Arial" w:eastAsia="Arial" w:hAnsi="Arial" w:cs="Arial"/>
          <w:b/>
          <w:bCs/>
          <w:sz w:val="24"/>
          <w:szCs w:val="24"/>
        </w:rPr>
        <w:t xml:space="preserve">Accountability and Decision Making </w:t>
      </w:r>
    </w:p>
    <w:p w14:paraId="01FBD3B4" w14:textId="77777777" w:rsidR="004376E6" w:rsidRPr="00193006" w:rsidRDefault="004376E6" w:rsidP="004376E6">
      <w:pPr>
        <w:tabs>
          <w:tab w:val="left" w:pos="820"/>
        </w:tabs>
        <w:spacing w:after="0" w:line="240" w:lineRule="auto"/>
        <w:ind w:left="567" w:right="-20" w:hanging="567"/>
        <w:jc w:val="both"/>
        <w:rPr>
          <w:rFonts w:ascii="Arial" w:eastAsia="Arial" w:hAnsi="Arial" w:cs="Arial"/>
          <w:b/>
          <w:bCs/>
          <w:i/>
          <w:sz w:val="16"/>
          <w:szCs w:val="16"/>
        </w:rPr>
      </w:pPr>
    </w:p>
    <w:p w14:paraId="34F54EFF" w14:textId="11F8E543" w:rsidR="004376E6" w:rsidRPr="00452D37" w:rsidRDefault="00B15C78" w:rsidP="004376E6">
      <w:pPr>
        <w:pStyle w:val="NoSpacing"/>
        <w:numPr>
          <w:ilvl w:val="1"/>
          <w:numId w:val="7"/>
        </w:numPr>
        <w:ind w:left="567" w:hanging="567"/>
        <w:jc w:val="both"/>
        <w:rPr>
          <w:rFonts w:ascii="Arial" w:hAnsi="Arial" w:cs="Arial"/>
          <w:sz w:val="24"/>
          <w:szCs w:val="24"/>
        </w:rPr>
      </w:pPr>
      <w:r w:rsidRPr="00452D37">
        <w:rPr>
          <w:rFonts w:ascii="Arial" w:hAnsi="Arial" w:cs="Arial"/>
          <w:sz w:val="24"/>
          <w:szCs w:val="24"/>
        </w:rPr>
        <w:t xml:space="preserve">In accordance with the Constitution of the Council, the Appointments and Staffing Committee are responsible for decision making in relation to </w:t>
      </w:r>
      <w:r>
        <w:rPr>
          <w:rFonts w:ascii="Arial" w:hAnsi="Arial" w:cs="Arial"/>
          <w:sz w:val="24"/>
          <w:szCs w:val="24"/>
        </w:rPr>
        <w:t>employment policies including</w:t>
      </w:r>
      <w:r w:rsidRPr="00452D37">
        <w:rPr>
          <w:rFonts w:ascii="Arial" w:hAnsi="Arial" w:cs="Arial"/>
          <w:sz w:val="24"/>
          <w:szCs w:val="24"/>
        </w:rPr>
        <w:t xml:space="preserve"> recruitment, pay, terms and conditions and severance arrangements in relation to employees of the Council. Where appropriate</w:t>
      </w:r>
      <w:r w:rsidR="00C52DAA">
        <w:rPr>
          <w:rFonts w:ascii="Arial" w:hAnsi="Arial" w:cs="Arial"/>
          <w:sz w:val="24"/>
          <w:szCs w:val="24"/>
        </w:rPr>
        <w:t>,</w:t>
      </w:r>
      <w:r w:rsidRPr="00452D37">
        <w:rPr>
          <w:rFonts w:ascii="Arial" w:hAnsi="Arial" w:cs="Arial"/>
          <w:sz w:val="24"/>
          <w:szCs w:val="24"/>
        </w:rPr>
        <w:t xml:space="preserve"> </w:t>
      </w:r>
      <w:r>
        <w:rPr>
          <w:rFonts w:ascii="Arial" w:hAnsi="Arial" w:cs="Arial"/>
          <w:sz w:val="24"/>
          <w:szCs w:val="24"/>
        </w:rPr>
        <w:t>implementation of these policies</w:t>
      </w:r>
      <w:r w:rsidRPr="00452D37">
        <w:rPr>
          <w:rFonts w:ascii="Arial" w:hAnsi="Arial" w:cs="Arial"/>
          <w:sz w:val="24"/>
          <w:szCs w:val="24"/>
        </w:rPr>
        <w:t xml:space="preserve"> may be delegated to the </w:t>
      </w:r>
      <w:r>
        <w:rPr>
          <w:rFonts w:ascii="Arial" w:hAnsi="Arial" w:cs="Arial"/>
          <w:sz w:val="24"/>
          <w:szCs w:val="24"/>
        </w:rPr>
        <w:t xml:space="preserve">Chief Executive </w:t>
      </w:r>
      <w:r w:rsidR="00026646">
        <w:rPr>
          <w:rFonts w:ascii="Arial" w:hAnsi="Arial" w:cs="Arial"/>
          <w:sz w:val="24"/>
          <w:szCs w:val="24"/>
        </w:rPr>
        <w:t xml:space="preserve">or </w:t>
      </w:r>
      <w:r w:rsidRPr="00452D37">
        <w:rPr>
          <w:rFonts w:ascii="Arial" w:hAnsi="Arial" w:cs="Arial"/>
          <w:sz w:val="24"/>
          <w:szCs w:val="24"/>
        </w:rPr>
        <w:t>Head of Paid Service</w:t>
      </w:r>
      <w:r w:rsidR="00C52DAA">
        <w:rPr>
          <w:rFonts w:ascii="Arial" w:hAnsi="Arial" w:cs="Arial"/>
          <w:sz w:val="24"/>
          <w:szCs w:val="24"/>
        </w:rPr>
        <w:t xml:space="preserve"> in accordance with the</w:t>
      </w:r>
      <w:r w:rsidRPr="00452D37">
        <w:rPr>
          <w:rFonts w:ascii="Arial" w:hAnsi="Arial" w:cs="Arial"/>
          <w:sz w:val="24"/>
          <w:szCs w:val="24"/>
        </w:rPr>
        <w:t xml:space="preserve"> scheme of delegation. </w:t>
      </w:r>
    </w:p>
    <w:p w14:paraId="41E465BB" w14:textId="77777777" w:rsidR="004376E6" w:rsidRPr="00452D37" w:rsidRDefault="004376E6" w:rsidP="004376E6">
      <w:pPr>
        <w:ind w:left="567" w:hanging="567"/>
        <w:rPr>
          <w:rFonts w:ascii="Arial" w:eastAsia="Times New Roman" w:hAnsi="Arial" w:cs="Arial"/>
          <w:sz w:val="24"/>
          <w:szCs w:val="24"/>
        </w:rPr>
      </w:pPr>
    </w:p>
    <w:p w14:paraId="721F8049" w14:textId="77777777" w:rsidR="004376E6" w:rsidRPr="00CD5CC7" w:rsidRDefault="00B15C78" w:rsidP="004376E6">
      <w:pPr>
        <w:pStyle w:val="ListParagraph"/>
        <w:numPr>
          <w:ilvl w:val="0"/>
          <w:numId w:val="7"/>
        </w:numPr>
        <w:tabs>
          <w:tab w:val="left" w:pos="820"/>
        </w:tabs>
        <w:spacing w:after="0" w:line="240" w:lineRule="auto"/>
        <w:ind w:left="567" w:right="-20" w:hanging="567"/>
        <w:jc w:val="both"/>
        <w:rPr>
          <w:rFonts w:ascii="Arial" w:eastAsia="Arial" w:hAnsi="Arial" w:cs="Arial"/>
          <w:sz w:val="24"/>
          <w:szCs w:val="24"/>
        </w:rPr>
      </w:pPr>
      <w:r w:rsidRPr="00CD5CC7">
        <w:rPr>
          <w:rFonts w:ascii="Arial" w:eastAsia="Arial" w:hAnsi="Arial" w:cs="Arial"/>
          <w:b/>
          <w:bCs/>
          <w:sz w:val="24"/>
          <w:szCs w:val="24"/>
        </w:rPr>
        <w:t>P</w:t>
      </w:r>
      <w:r w:rsidRPr="00CD5CC7">
        <w:rPr>
          <w:rFonts w:ascii="Arial" w:eastAsia="Arial" w:hAnsi="Arial" w:cs="Arial"/>
          <w:b/>
          <w:bCs/>
          <w:spacing w:val="-1"/>
          <w:sz w:val="24"/>
          <w:szCs w:val="24"/>
        </w:rPr>
        <w:t>ub</w:t>
      </w:r>
      <w:r w:rsidRPr="00CD5CC7">
        <w:rPr>
          <w:rFonts w:ascii="Arial" w:eastAsia="Arial" w:hAnsi="Arial" w:cs="Arial"/>
          <w:b/>
          <w:bCs/>
          <w:spacing w:val="1"/>
          <w:sz w:val="24"/>
          <w:szCs w:val="24"/>
        </w:rPr>
        <w:t>li</w:t>
      </w:r>
      <w:r w:rsidRPr="00CD5CC7">
        <w:rPr>
          <w:rFonts w:ascii="Arial" w:eastAsia="Arial" w:hAnsi="Arial" w:cs="Arial"/>
          <w:b/>
          <w:bCs/>
          <w:sz w:val="24"/>
          <w:szCs w:val="24"/>
        </w:rPr>
        <w:t>ca</w:t>
      </w:r>
      <w:r w:rsidRPr="00CD5CC7">
        <w:rPr>
          <w:rFonts w:ascii="Arial" w:eastAsia="Arial" w:hAnsi="Arial" w:cs="Arial"/>
          <w:b/>
          <w:bCs/>
          <w:spacing w:val="-3"/>
          <w:sz w:val="24"/>
          <w:szCs w:val="24"/>
        </w:rPr>
        <w:t>t</w:t>
      </w:r>
      <w:r w:rsidRPr="00CD5CC7">
        <w:rPr>
          <w:rFonts w:ascii="Arial" w:eastAsia="Arial" w:hAnsi="Arial" w:cs="Arial"/>
          <w:b/>
          <w:bCs/>
          <w:spacing w:val="1"/>
          <w:sz w:val="24"/>
          <w:szCs w:val="24"/>
        </w:rPr>
        <w:t>i</w:t>
      </w:r>
      <w:r w:rsidRPr="00CD5CC7">
        <w:rPr>
          <w:rFonts w:ascii="Arial" w:eastAsia="Arial" w:hAnsi="Arial" w:cs="Arial"/>
          <w:b/>
          <w:bCs/>
          <w:spacing w:val="-1"/>
          <w:sz w:val="24"/>
          <w:szCs w:val="24"/>
        </w:rPr>
        <w:t>o</w:t>
      </w:r>
      <w:r w:rsidRPr="00CD5CC7">
        <w:rPr>
          <w:rFonts w:ascii="Arial" w:eastAsia="Arial" w:hAnsi="Arial" w:cs="Arial"/>
          <w:b/>
          <w:bCs/>
          <w:sz w:val="24"/>
          <w:szCs w:val="24"/>
        </w:rPr>
        <w:t>n</w:t>
      </w:r>
    </w:p>
    <w:p w14:paraId="3D896A0E" w14:textId="77777777" w:rsidR="004376E6" w:rsidRPr="00193006" w:rsidRDefault="004376E6" w:rsidP="004376E6">
      <w:pPr>
        <w:spacing w:before="5" w:after="0" w:line="120" w:lineRule="exact"/>
        <w:ind w:left="567" w:hanging="567"/>
        <w:jc w:val="both"/>
        <w:rPr>
          <w:rFonts w:ascii="Arial" w:hAnsi="Arial" w:cs="Arial"/>
          <w:sz w:val="16"/>
          <w:szCs w:val="16"/>
        </w:rPr>
      </w:pPr>
    </w:p>
    <w:p w14:paraId="5BB6668A" w14:textId="6B5993D3" w:rsidR="004376E6" w:rsidRPr="00452D37" w:rsidRDefault="00B15C78" w:rsidP="004376E6">
      <w:pPr>
        <w:pStyle w:val="ListParagraph"/>
        <w:numPr>
          <w:ilvl w:val="1"/>
          <w:numId w:val="7"/>
        </w:numPr>
        <w:tabs>
          <w:tab w:val="left" w:pos="820"/>
        </w:tabs>
        <w:spacing w:after="0" w:line="240" w:lineRule="auto"/>
        <w:ind w:left="567" w:right="124" w:hanging="567"/>
        <w:jc w:val="both"/>
        <w:rPr>
          <w:rFonts w:ascii="Arial" w:eastAsia="Arial" w:hAnsi="Arial" w:cs="Arial"/>
          <w:sz w:val="24"/>
          <w:szCs w:val="24"/>
        </w:rPr>
      </w:pPr>
      <w:r w:rsidRPr="00452D37">
        <w:rPr>
          <w:rFonts w:ascii="Arial" w:eastAsia="Arial" w:hAnsi="Arial" w:cs="Arial"/>
          <w:spacing w:val="1"/>
          <w:sz w:val="24"/>
          <w:szCs w:val="24"/>
        </w:rPr>
        <w:t>O</w:t>
      </w:r>
      <w:r w:rsidRPr="00452D37">
        <w:rPr>
          <w:rFonts w:ascii="Arial" w:eastAsia="Arial" w:hAnsi="Arial" w:cs="Arial"/>
          <w:sz w:val="24"/>
          <w:szCs w:val="24"/>
        </w:rPr>
        <w:t>nce</w:t>
      </w:r>
      <w:r w:rsidRPr="00452D37">
        <w:rPr>
          <w:rFonts w:ascii="Arial" w:eastAsia="Arial" w:hAnsi="Arial" w:cs="Arial"/>
          <w:spacing w:val="1"/>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p</w:t>
      </w:r>
      <w:r w:rsidRPr="00452D37">
        <w:rPr>
          <w:rFonts w:ascii="Arial" w:eastAsia="Arial" w:hAnsi="Arial" w:cs="Arial"/>
          <w:spacing w:val="-3"/>
          <w:sz w:val="24"/>
          <w:szCs w:val="24"/>
        </w:rPr>
        <w:t>p</w:t>
      </w:r>
      <w:r w:rsidRPr="00452D37">
        <w:rPr>
          <w:rFonts w:ascii="Arial" w:eastAsia="Arial" w:hAnsi="Arial" w:cs="Arial"/>
          <w:spacing w:val="1"/>
          <w:sz w:val="24"/>
          <w:szCs w:val="24"/>
        </w:rPr>
        <w:t>r</w:t>
      </w:r>
      <w:r w:rsidRPr="00452D37">
        <w:rPr>
          <w:rFonts w:ascii="Arial" w:eastAsia="Arial" w:hAnsi="Arial" w:cs="Arial"/>
          <w:sz w:val="24"/>
          <w:szCs w:val="24"/>
        </w:rPr>
        <w:t>o</w:t>
      </w:r>
      <w:r w:rsidRPr="00452D37">
        <w:rPr>
          <w:rFonts w:ascii="Arial" w:eastAsia="Arial" w:hAnsi="Arial" w:cs="Arial"/>
          <w:spacing w:val="-3"/>
          <w:sz w:val="24"/>
          <w:szCs w:val="24"/>
        </w:rPr>
        <w:t>v</w:t>
      </w:r>
      <w:r w:rsidRPr="00452D37">
        <w:rPr>
          <w:rFonts w:ascii="Arial" w:eastAsia="Arial" w:hAnsi="Arial" w:cs="Arial"/>
          <w:sz w:val="24"/>
          <w:szCs w:val="24"/>
        </w:rPr>
        <w:t>ed</w:t>
      </w:r>
      <w:r w:rsidRPr="00452D37">
        <w:rPr>
          <w:rFonts w:ascii="Arial" w:eastAsia="Arial" w:hAnsi="Arial" w:cs="Arial"/>
          <w:spacing w:val="1"/>
          <w:sz w:val="24"/>
          <w:szCs w:val="24"/>
        </w:rPr>
        <w:t xml:space="preserve"> </w:t>
      </w:r>
      <w:r w:rsidRPr="00452D37">
        <w:rPr>
          <w:rFonts w:ascii="Arial" w:eastAsia="Arial" w:hAnsi="Arial" w:cs="Arial"/>
          <w:sz w:val="24"/>
          <w:szCs w:val="24"/>
        </w:rPr>
        <w:t>by</w:t>
      </w:r>
      <w:r w:rsidRPr="00452D37">
        <w:rPr>
          <w:rFonts w:ascii="Arial" w:eastAsia="Arial" w:hAnsi="Arial" w:cs="Arial"/>
          <w:spacing w:val="-1"/>
          <w:sz w:val="24"/>
          <w:szCs w:val="24"/>
        </w:rPr>
        <w:t xml:space="preserve"> </w:t>
      </w:r>
      <w:r w:rsidR="00C52DAA">
        <w:rPr>
          <w:rFonts w:ascii="Arial" w:eastAsia="Arial" w:hAnsi="Arial" w:cs="Arial"/>
          <w:spacing w:val="-1"/>
          <w:sz w:val="24"/>
          <w:szCs w:val="24"/>
        </w:rPr>
        <w:t>f</w:t>
      </w:r>
      <w:r w:rsidRPr="00452D37">
        <w:rPr>
          <w:rFonts w:ascii="Arial" w:eastAsia="Arial" w:hAnsi="Arial" w:cs="Arial"/>
          <w:spacing w:val="-1"/>
          <w:sz w:val="24"/>
          <w:szCs w:val="24"/>
        </w:rPr>
        <w:t>ul</w:t>
      </w:r>
      <w:r w:rsidRPr="00452D37">
        <w:rPr>
          <w:rFonts w:ascii="Arial" w:eastAsia="Arial" w:hAnsi="Arial" w:cs="Arial"/>
          <w:sz w:val="24"/>
          <w:szCs w:val="24"/>
        </w:rPr>
        <w:t xml:space="preserve">l </w:t>
      </w:r>
      <w:r w:rsidRPr="00452D37">
        <w:rPr>
          <w:rFonts w:ascii="Arial" w:eastAsia="Arial" w:hAnsi="Arial" w:cs="Arial"/>
          <w:spacing w:val="-1"/>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il</w:t>
      </w:r>
      <w:r w:rsidRPr="00452D37">
        <w:rPr>
          <w:rFonts w:ascii="Arial" w:eastAsia="Arial" w:hAnsi="Arial" w:cs="Arial"/>
          <w:sz w:val="24"/>
          <w:szCs w:val="24"/>
        </w:rPr>
        <w:t>,</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policy statement</w:t>
      </w:r>
      <w:r w:rsidRPr="00452D37">
        <w:rPr>
          <w:rFonts w:ascii="Arial" w:eastAsia="Arial" w:hAnsi="Arial" w:cs="Arial"/>
          <w:spacing w:val="-1"/>
          <w:sz w:val="24"/>
          <w:szCs w:val="24"/>
        </w:rPr>
        <w:t xml:space="preserve"> </w:t>
      </w:r>
      <w:r w:rsidRPr="00452D37">
        <w:rPr>
          <w:rFonts w:ascii="Arial" w:eastAsia="Arial" w:hAnsi="Arial" w:cs="Arial"/>
          <w:sz w:val="24"/>
          <w:szCs w:val="24"/>
        </w:rPr>
        <w:t>and</w:t>
      </w:r>
      <w:r w:rsidRPr="00452D37">
        <w:rPr>
          <w:rFonts w:ascii="Arial" w:eastAsia="Arial" w:hAnsi="Arial" w:cs="Arial"/>
          <w:spacing w:val="1"/>
          <w:sz w:val="24"/>
          <w:szCs w:val="24"/>
        </w:rPr>
        <w:t xml:space="preserve"> </w:t>
      </w:r>
      <w:r w:rsidRPr="00452D37">
        <w:rPr>
          <w:rFonts w:ascii="Arial" w:eastAsia="Arial" w:hAnsi="Arial" w:cs="Arial"/>
          <w:sz w:val="24"/>
          <w:szCs w:val="24"/>
        </w:rPr>
        <w:t>a</w:t>
      </w:r>
      <w:r w:rsidRPr="00452D37">
        <w:rPr>
          <w:rFonts w:ascii="Arial" w:eastAsia="Arial" w:hAnsi="Arial" w:cs="Arial"/>
          <w:spacing w:val="-3"/>
          <w:sz w:val="24"/>
          <w:szCs w:val="24"/>
        </w:rPr>
        <w:t>n</w:t>
      </w:r>
      <w:r w:rsidRPr="00452D37">
        <w:rPr>
          <w:rFonts w:ascii="Arial" w:eastAsia="Arial" w:hAnsi="Arial" w:cs="Arial"/>
          <w:sz w:val="24"/>
          <w:szCs w:val="24"/>
        </w:rPr>
        <w:t>y</w:t>
      </w:r>
      <w:r w:rsidRPr="00452D37">
        <w:rPr>
          <w:rFonts w:ascii="Arial" w:eastAsia="Arial" w:hAnsi="Arial" w:cs="Arial"/>
          <w:spacing w:val="-1"/>
          <w:sz w:val="24"/>
          <w:szCs w:val="24"/>
        </w:rPr>
        <w:t xml:space="preserve"> </w:t>
      </w:r>
      <w:r w:rsidRPr="00452D37">
        <w:rPr>
          <w:rFonts w:ascii="Arial" w:eastAsia="Arial" w:hAnsi="Arial" w:cs="Arial"/>
          <w:sz w:val="24"/>
          <w:szCs w:val="24"/>
        </w:rPr>
        <w:t>su</w:t>
      </w:r>
      <w:r w:rsidRPr="00452D37">
        <w:rPr>
          <w:rFonts w:ascii="Arial" w:eastAsia="Arial" w:hAnsi="Arial" w:cs="Arial"/>
          <w:spacing w:val="-1"/>
          <w:sz w:val="24"/>
          <w:szCs w:val="24"/>
        </w:rPr>
        <w:t>b</w:t>
      </w:r>
      <w:r w:rsidRPr="00452D37">
        <w:rPr>
          <w:rFonts w:ascii="Arial" w:eastAsia="Arial" w:hAnsi="Arial" w:cs="Arial"/>
          <w:sz w:val="24"/>
          <w:szCs w:val="24"/>
        </w:rPr>
        <w:t>se</w:t>
      </w:r>
      <w:r w:rsidRPr="00452D37">
        <w:rPr>
          <w:rFonts w:ascii="Arial" w:eastAsia="Arial" w:hAnsi="Arial" w:cs="Arial"/>
          <w:spacing w:val="2"/>
          <w:sz w:val="24"/>
          <w:szCs w:val="24"/>
        </w:rPr>
        <w:t>q</w:t>
      </w:r>
      <w:r w:rsidRPr="00452D37">
        <w:rPr>
          <w:rFonts w:ascii="Arial" w:eastAsia="Arial" w:hAnsi="Arial" w:cs="Arial"/>
          <w:sz w:val="24"/>
          <w:szCs w:val="24"/>
        </w:rPr>
        <w:t>u</w:t>
      </w:r>
      <w:r w:rsidRPr="00452D37">
        <w:rPr>
          <w:rFonts w:ascii="Arial" w:eastAsia="Arial" w:hAnsi="Arial" w:cs="Arial"/>
          <w:spacing w:val="-1"/>
          <w:sz w:val="24"/>
          <w:szCs w:val="24"/>
        </w:rPr>
        <w:t>e</w:t>
      </w:r>
      <w:r w:rsidRPr="00452D37">
        <w:rPr>
          <w:rFonts w:ascii="Arial" w:eastAsia="Arial" w:hAnsi="Arial" w:cs="Arial"/>
          <w:spacing w:val="-3"/>
          <w:sz w:val="24"/>
          <w:szCs w:val="24"/>
        </w:rPr>
        <w:t>n</w:t>
      </w:r>
      <w:r w:rsidRPr="00452D37">
        <w:rPr>
          <w:rFonts w:ascii="Arial" w:eastAsia="Arial" w:hAnsi="Arial" w:cs="Arial"/>
          <w:sz w:val="24"/>
          <w:szCs w:val="24"/>
        </w:rPr>
        <w:t>t</w:t>
      </w:r>
      <w:r w:rsidRPr="00452D37">
        <w:rPr>
          <w:rFonts w:ascii="Arial" w:eastAsia="Arial" w:hAnsi="Arial" w:cs="Arial"/>
          <w:spacing w:val="3"/>
          <w:sz w:val="24"/>
          <w:szCs w:val="24"/>
        </w:rPr>
        <w:t xml:space="preserve"> </w:t>
      </w:r>
      <w:r w:rsidRPr="00452D37">
        <w:rPr>
          <w:rFonts w:ascii="Arial" w:eastAsia="Arial" w:hAnsi="Arial" w:cs="Arial"/>
          <w:spacing w:val="-3"/>
          <w:sz w:val="24"/>
          <w:szCs w:val="24"/>
        </w:rPr>
        <w:t>a</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pacing w:val="-3"/>
          <w:sz w:val="24"/>
          <w:szCs w:val="24"/>
        </w:rPr>
        <w:t>d</w:t>
      </w:r>
      <w:r w:rsidRPr="00452D37">
        <w:rPr>
          <w:rFonts w:ascii="Arial" w:eastAsia="Arial" w:hAnsi="Arial" w:cs="Arial"/>
          <w:spacing w:val="1"/>
          <w:sz w:val="24"/>
          <w:szCs w:val="24"/>
        </w:rPr>
        <w:t>m</w:t>
      </w:r>
      <w:r w:rsidRPr="00452D37">
        <w:rPr>
          <w:rFonts w:ascii="Arial" w:eastAsia="Arial" w:hAnsi="Arial" w:cs="Arial"/>
          <w:spacing w:val="-3"/>
          <w:sz w:val="24"/>
          <w:szCs w:val="24"/>
        </w:rPr>
        <w:t>e</w:t>
      </w:r>
      <w:r w:rsidRPr="00452D37">
        <w:rPr>
          <w:rFonts w:ascii="Arial" w:eastAsia="Arial" w:hAnsi="Arial" w:cs="Arial"/>
          <w:sz w:val="24"/>
          <w:szCs w:val="24"/>
        </w:rPr>
        <w:t>nt</w:t>
      </w:r>
      <w:r w:rsidRPr="00452D37">
        <w:rPr>
          <w:rFonts w:ascii="Arial" w:eastAsia="Arial" w:hAnsi="Arial" w:cs="Arial"/>
          <w:spacing w:val="3"/>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il</w:t>
      </w:r>
      <w:r w:rsidRPr="00452D37">
        <w:rPr>
          <w:rFonts w:ascii="Arial" w:eastAsia="Arial" w:hAnsi="Arial" w:cs="Arial"/>
          <w:sz w:val="24"/>
          <w:szCs w:val="24"/>
        </w:rPr>
        <w:t>l be p</w:t>
      </w:r>
      <w:r w:rsidRPr="00452D37">
        <w:rPr>
          <w:rFonts w:ascii="Arial" w:eastAsia="Arial" w:hAnsi="Arial" w:cs="Arial"/>
          <w:spacing w:val="-1"/>
          <w:sz w:val="24"/>
          <w:szCs w:val="24"/>
        </w:rPr>
        <w:t>u</w:t>
      </w:r>
      <w:r w:rsidRPr="00452D37">
        <w:rPr>
          <w:rFonts w:ascii="Arial" w:eastAsia="Arial" w:hAnsi="Arial" w:cs="Arial"/>
          <w:sz w:val="24"/>
          <w:szCs w:val="24"/>
        </w:rPr>
        <w:t>b</w:t>
      </w:r>
      <w:r w:rsidRPr="00452D37">
        <w:rPr>
          <w:rFonts w:ascii="Arial" w:eastAsia="Arial" w:hAnsi="Arial" w:cs="Arial"/>
          <w:spacing w:val="-1"/>
          <w:sz w:val="24"/>
          <w:szCs w:val="24"/>
        </w:rPr>
        <w:t>li</w:t>
      </w:r>
      <w:r w:rsidRPr="00452D37">
        <w:rPr>
          <w:rFonts w:ascii="Arial" w:eastAsia="Arial" w:hAnsi="Arial" w:cs="Arial"/>
          <w:sz w:val="24"/>
          <w:szCs w:val="24"/>
        </w:rPr>
        <w:t>sh</w:t>
      </w:r>
      <w:r w:rsidRPr="00452D37">
        <w:rPr>
          <w:rFonts w:ascii="Arial" w:eastAsia="Arial" w:hAnsi="Arial" w:cs="Arial"/>
          <w:spacing w:val="-1"/>
          <w:sz w:val="24"/>
          <w:szCs w:val="24"/>
        </w:rPr>
        <w:t>e</w:t>
      </w:r>
      <w:r w:rsidRPr="00452D37">
        <w:rPr>
          <w:rFonts w:ascii="Arial" w:eastAsia="Arial" w:hAnsi="Arial" w:cs="Arial"/>
          <w:sz w:val="24"/>
          <w:szCs w:val="24"/>
        </w:rPr>
        <w:t>d</w:t>
      </w:r>
      <w:r w:rsidRPr="00452D37">
        <w:rPr>
          <w:rFonts w:ascii="Arial" w:eastAsia="Arial" w:hAnsi="Arial" w:cs="Arial"/>
          <w:spacing w:val="1"/>
          <w:sz w:val="24"/>
          <w:szCs w:val="24"/>
        </w:rPr>
        <w:t xml:space="preserve"> </w:t>
      </w:r>
      <w:r w:rsidRPr="00452D37">
        <w:rPr>
          <w:rFonts w:ascii="Arial" w:eastAsia="Arial" w:hAnsi="Arial" w:cs="Arial"/>
          <w:sz w:val="24"/>
          <w:szCs w:val="24"/>
        </w:rPr>
        <w:t>on</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1"/>
          <w:sz w:val="24"/>
          <w:szCs w:val="24"/>
        </w:rPr>
        <w:t xml:space="preserve"> C</w:t>
      </w:r>
      <w:r w:rsidRPr="00452D37">
        <w:rPr>
          <w:rFonts w:ascii="Arial" w:eastAsia="Arial" w:hAnsi="Arial" w:cs="Arial"/>
          <w:sz w:val="24"/>
          <w:szCs w:val="24"/>
        </w:rPr>
        <w:t>o</w:t>
      </w:r>
      <w:r w:rsidRPr="00452D37">
        <w:rPr>
          <w:rFonts w:ascii="Arial" w:eastAsia="Arial" w:hAnsi="Arial" w:cs="Arial"/>
          <w:spacing w:val="-1"/>
          <w:sz w:val="24"/>
          <w:szCs w:val="24"/>
        </w:rPr>
        <w:t>u</w:t>
      </w:r>
      <w:r w:rsidRPr="00452D37">
        <w:rPr>
          <w:rFonts w:ascii="Arial" w:eastAsia="Arial" w:hAnsi="Arial" w:cs="Arial"/>
          <w:sz w:val="24"/>
          <w:szCs w:val="24"/>
        </w:rPr>
        <w:t>nc</w:t>
      </w:r>
      <w:r w:rsidRPr="00452D37">
        <w:rPr>
          <w:rFonts w:ascii="Arial" w:eastAsia="Arial" w:hAnsi="Arial" w:cs="Arial"/>
          <w:spacing w:val="-1"/>
          <w:sz w:val="24"/>
          <w:szCs w:val="24"/>
        </w:rPr>
        <w:t>il’</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e</w:t>
      </w:r>
      <w:r w:rsidRPr="00452D37">
        <w:rPr>
          <w:rFonts w:ascii="Arial" w:eastAsia="Arial" w:hAnsi="Arial" w:cs="Arial"/>
          <w:spacing w:val="-1"/>
          <w:sz w:val="24"/>
          <w:szCs w:val="24"/>
        </w:rPr>
        <w:t>b</w:t>
      </w:r>
      <w:r w:rsidRPr="00452D37">
        <w:rPr>
          <w:rFonts w:ascii="Arial" w:eastAsia="Arial" w:hAnsi="Arial" w:cs="Arial"/>
          <w:sz w:val="24"/>
          <w:szCs w:val="24"/>
        </w:rPr>
        <w:t>s</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 xml:space="preserve">e. </w:t>
      </w:r>
      <w:r w:rsidRPr="00452D37">
        <w:rPr>
          <w:rFonts w:ascii="Arial" w:eastAsia="Arial" w:hAnsi="Arial" w:cs="Arial"/>
          <w:spacing w:val="3"/>
          <w:sz w:val="24"/>
          <w:szCs w:val="24"/>
        </w:rPr>
        <w:t xml:space="preserve"> </w:t>
      </w:r>
      <w:r w:rsidRPr="00452D37">
        <w:rPr>
          <w:rFonts w:ascii="Arial" w:eastAsia="Arial" w:hAnsi="Arial" w:cs="Arial"/>
          <w:spacing w:val="-1"/>
          <w:sz w:val="24"/>
          <w:szCs w:val="24"/>
        </w:rPr>
        <w:t>H</w:t>
      </w:r>
      <w:r w:rsidRPr="00452D37">
        <w:rPr>
          <w:rFonts w:ascii="Arial" w:eastAsia="Arial" w:hAnsi="Arial" w:cs="Arial"/>
          <w:spacing w:val="-3"/>
          <w:sz w:val="24"/>
          <w:szCs w:val="24"/>
        </w:rPr>
        <w:t>u</w:t>
      </w:r>
      <w:r w:rsidRPr="00452D37">
        <w:rPr>
          <w:rFonts w:ascii="Arial" w:eastAsia="Arial" w:hAnsi="Arial" w:cs="Arial"/>
          <w:spacing w:val="1"/>
          <w:sz w:val="24"/>
          <w:szCs w:val="24"/>
        </w:rPr>
        <w:t>m</w:t>
      </w:r>
      <w:r w:rsidRPr="00452D37">
        <w:rPr>
          <w:rFonts w:ascii="Arial" w:eastAsia="Arial" w:hAnsi="Arial" w:cs="Arial"/>
          <w:sz w:val="24"/>
          <w:szCs w:val="24"/>
        </w:rPr>
        <w:t>an</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R</w:t>
      </w:r>
      <w:r w:rsidRPr="00452D37">
        <w:rPr>
          <w:rFonts w:ascii="Arial" w:eastAsia="Arial" w:hAnsi="Arial" w:cs="Arial"/>
          <w:sz w:val="24"/>
          <w:szCs w:val="24"/>
        </w:rPr>
        <w:t>es</w:t>
      </w:r>
      <w:r w:rsidRPr="00452D37">
        <w:rPr>
          <w:rFonts w:ascii="Arial" w:eastAsia="Arial" w:hAnsi="Arial" w:cs="Arial"/>
          <w:spacing w:val="-3"/>
          <w:sz w:val="24"/>
          <w:szCs w:val="24"/>
        </w:rPr>
        <w:t>o</w:t>
      </w:r>
      <w:r w:rsidRPr="00452D37">
        <w:rPr>
          <w:rFonts w:ascii="Arial" w:eastAsia="Arial" w:hAnsi="Arial" w:cs="Arial"/>
          <w:sz w:val="24"/>
          <w:szCs w:val="24"/>
        </w:rPr>
        <w:t>urces</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l</w:t>
      </w:r>
      <w:r w:rsidRPr="00452D37">
        <w:rPr>
          <w:rFonts w:ascii="Arial" w:eastAsia="Arial" w:hAnsi="Arial" w:cs="Arial"/>
          <w:sz w:val="24"/>
          <w:szCs w:val="24"/>
        </w:rPr>
        <w:t>l be</w:t>
      </w:r>
      <w:r w:rsidRPr="00452D37">
        <w:rPr>
          <w:rFonts w:ascii="Arial" w:eastAsia="Arial" w:hAnsi="Arial" w:cs="Arial"/>
          <w:spacing w:val="1"/>
          <w:sz w:val="24"/>
          <w:szCs w:val="24"/>
        </w:rPr>
        <w:t xml:space="preserve"> r</w:t>
      </w:r>
      <w:r w:rsidRPr="00452D37">
        <w:rPr>
          <w:rFonts w:ascii="Arial" w:eastAsia="Arial" w:hAnsi="Arial" w:cs="Arial"/>
          <w:sz w:val="24"/>
          <w:szCs w:val="24"/>
        </w:rPr>
        <w:t>es</w:t>
      </w:r>
      <w:r w:rsidRPr="00452D37">
        <w:rPr>
          <w:rFonts w:ascii="Arial" w:eastAsia="Arial" w:hAnsi="Arial" w:cs="Arial"/>
          <w:spacing w:val="-3"/>
          <w:sz w:val="24"/>
          <w:szCs w:val="24"/>
        </w:rPr>
        <w:t>p</w:t>
      </w:r>
      <w:r w:rsidRPr="00452D37">
        <w:rPr>
          <w:rFonts w:ascii="Arial" w:eastAsia="Arial" w:hAnsi="Arial" w:cs="Arial"/>
          <w:sz w:val="24"/>
          <w:szCs w:val="24"/>
        </w:rPr>
        <w:t>o</w:t>
      </w:r>
      <w:r w:rsidRPr="00452D37">
        <w:rPr>
          <w:rFonts w:ascii="Arial" w:eastAsia="Arial" w:hAnsi="Arial" w:cs="Arial"/>
          <w:spacing w:val="-1"/>
          <w:sz w:val="24"/>
          <w:szCs w:val="24"/>
        </w:rPr>
        <w:t>n</w:t>
      </w:r>
      <w:r w:rsidRPr="00452D37">
        <w:rPr>
          <w:rFonts w:ascii="Arial" w:eastAsia="Arial" w:hAnsi="Arial" w:cs="Arial"/>
          <w:sz w:val="24"/>
          <w:szCs w:val="24"/>
        </w:rPr>
        <w:t>s</w:t>
      </w:r>
      <w:r w:rsidRPr="00452D37">
        <w:rPr>
          <w:rFonts w:ascii="Arial" w:eastAsia="Arial" w:hAnsi="Arial" w:cs="Arial"/>
          <w:spacing w:val="-1"/>
          <w:sz w:val="24"/>
          <w:szCs w:val="24"/>
        </w:rPr>
        <w:t>i</w:t>
      </w:r>
      <w:r w:rsidRPr="00452D37">
        <w:rPr>
          <w:rFonts w:ascii="Arial" w:eastAsia="Arial" w:hAnsi="Arial" w:cs="Arial"/>
          <w:sz w:val="24"/>
          <w:szCs w:val="24"/>
        </w:rPr>
        <w:t>b</w:t>
      </w:r>
      <w:r w:rsidRPr="00452D37">
        <w:rPr>
          <w:rFonts w:ascii="Arial" w:eastAsia="Arial" w:hAnsi="Arial" w:cs="Arial"/>
          <w:spacing w:val="-1"/>
          <w:sz w:val="24"/>
          <w:szCs w:val="24"/>
        </w:rPr>
        <w:t>l</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f</w:t>
      </w:r>
      <w:r w:rsidRPr="00452D37">
        <w:rPr>
          <w:rFonts w:ascii="Arial" w:eastAsia="Arial" w:hAnsi="Arial" w:cs="Arial"/>
          <w:sz w:val="24"/>
          <w:szCs w:val="24"/>
        </w:rPr>
        <w:t xml:space="preserve">or </w:t>
      </w:r>
      <w:r w:rsidRPr="00452D37">
        <w:rPr>
          <w:rFonts w:ascii="Arial" w:eastAsia="Arial" w:hAnsi="Arial" w:cs="Arial"/>
          <w:spacing w:val="1"/>
          <w:sz w:val="24"/>
          <w:szCs w:val="24"/>
        </w:rPr>
        <w:t>t</w:t>
      </w:r>
      <w:r w:rsidRPr="00452D37">
        <w:rPr>
          <w:rFonts w:ascii="Arial" w:eastAsia="Arial" w:hAnsi="Arial" w:cs="Arial"/>
          <w:sz w:val="24"/>
          <w:szCs w:val="24"/>
        </w:rPr>
        <w:t xml:space="preserve">he annual </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3"/>
          <w:sz w:val="24"/>
          <w:szCs w:val="24"/>
        </w:rPr>
        <w:t>v</w:t>
      </w:r>
      <w:r w:rsidRPr="00452D37">
        <w:rPr>
          <w:rFonts w:ascii="Arial" w:eastAsia="Arial" w:hAnsi="Arial" w:cs="Arial"/>
          <w:spacing w:val="-1"/>
          <w:sz w:val="24"/>
          <w:szCs w:val="24"/>
        </w:rPr>
        <w:t>i</w:t>
      </w:r>
      <w:r w:rsidRPr="00452D37">
        <w:rPr>
          <w:rFonts w:ascii="Arial" w:eastAsia="Arial" w:hAnsi="Arial" w:cs="Arial"/>
          <w:spacing w:val="2"/>
          <w:sz w:val="24"/>
          <w:szCs w:val="24"/>
        </w:rPr>
        <w:t>e</w:t>
      </w:r>
      <w:r w:rsidRPr="00452D37">
        <w:rPr>
          <w:rFonts w:ascii="Arial" w:eastAsia="Arial" w:hAnsi="Arial" w:cs="Arial"/>
          <w:sz w:val="24"/>
          <w:szCs w:val="24"/>
        </w:rPr>
        <w:t>w</w:t>
      </w:r>
      <w:r w:rsidRPr="00452D37">
        <w:rPr>
          <w:rFonts w:ascii="Arial" w:eastAsia="Arial" w:hAnsi="Arial" w:cs="Arial"/>
          <w:spacing w:val="-1"/>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o</w:t>
      </w:r>
      <w:r w:rsidRPr="00452D37">
        <w:rPr>
          <w:rFonts w:ascii="Arial" w:eastAsia="Arial" w:hAnsi="Arial" w:cs="Arial"/>
          <w:spacing w:val="1"/>
          <w:sz w:val="24"/>
          <w:szCs w:val="24"/>
        </w:rPr>
        <w:t xml:space="preserve"> </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s</w:t>
      </w:r>
      <w:r w:rsidRPr="00452D37">
        <w:rPr>
          <w:rFonts w:ascii="Arial" w:eastAsia="Arial" w:hAnsi="Arial" w:cs="Arial"/>
          <w:spacing w:val="-3"/>
          <w:sz w:val="24"/>
          <w:szCs w:val="24"/>
        </w:rPr>
        <w:t>u</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z w:val="24"/>
          <w:szCs w:val="24"/>
        </w:rPr>
        <w:t>an</w:t>
      </w:r>
      <w:r w:rsidRPr="00452D37">
        <w:rPr>
          <w:rFonts w:ascii="Arial" w:eastAsia="Arial" w:hAnsi="Arial" w:cs="Arial"/>
          <w:spacing w:val="1"/>
          <w:sz w:val="24"/>
          <w:szCs w:val="24"/>
        </w:rPr>
        <w:t xml:space="preserve"> </w:t>
      </w:r>
      <w:r w:rsidRPr="00452D37">
        <w:rPr>
          <w:rFonts w:ascii="Arial" w:eastAsia="Arial" w:hAnsi="Arial" w:cs="Arial"/>
          <w:sz w:val="24"/>
          <w:szCs w:val="24"/>
        </w:rPr>
        <w:t>acc</w:t>
      </w:r>
      <w:r w:rsidRPr="00452D37">
        <w:rPr>
          <w:rFonts w:ascii="Arial" w:eastAsia="Arial" w:hAnsi="Arial" w:cs="Arial"/>
          <w:spacing w:val="-1"/>
          <w:sz w:val="24"/>
          <w:szCs w:val="24"/>
        </w:rPr>
        <w:t>u</w:t>
      </w:r>
      <w:r w:rsidRPr="00452D37">
        <w:rPr>
          <w:rFonts w:ascii="Arial" w:eastAsia="Arial" w:hAnsi="Arial" w:cs="Arial"/>
          <w:spacing w:val="1"/>
          <w:sz w:val="24"/>
          <w:szCs w:val="24"/>
        </w:rPr>
        <w:t>r</w:t>
      </w:r>
      <w:r w:rsidRPr="00452D37">
        <w:rPr>
          <w:rFonts w:ascii="Arial" w:eastAsia="Arial" w:hAnsi="Arial" w:cs="Arial"/>
          <w:spacing w:val="-3"/>
          <w:sz w:val="24"/>
          <w:szCs w:val="24"/>
        </w:rPr>
        <w:t>a</w:t>
      </w:r>
      <w:r w:rsidRPr="00452D37">
        <w:rPr>
          <w:rFonts w:ascii="Arial" w:eastAsia="Arial" w:hAnsi="Arial" w:cs="Arial"/>
          <w:spacing w:val="1"/>
          <w:sz w:val="24"/>
          <w:szCs w:val="24"/>
        </w:rPr>
        <w:t>t</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p</w:t>
      </w:r>
      <w:r w:rsidRPr="00452D37">
        <w:rPr>
          <w:rFonts w:ascii="Arial" w:eastAsia="Arial" w:hAnsi="Arial" w:cs="Arial"/>
          <w:sz w:val="24"/>
          <w:szCs w:val="24"/>
        </w:rPr>
        <w:t>ay</w:t>
      </w:r>
      <w:r w:rsidRPr="00452D37">
        <w:rPr>
          <w:rFonts w:ascii="Arial" w:eastAsia="Arial" w:hAnsi="Arial" w:cs="Arial"/>
          <w:spacing w:val="-1"/>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oli</w:t>
      </w:r>
      <w:r w:rsidRPr="00452D37">
        <w:rPr>
          <w:rFonts w:ascii="Arial" w:eastAsia="Arial" w:hAnsi="Arial" w:cs="Arial"/>
          <w:sz w:val="24"/>
          <w:szCs w:val="24"/>
        </w:rPr>
        <w:t>cy</w:t>
      </w:r>
      <w:r w:rsidRPr="00452D37">
        <w:rPr>
          <w:rFonts w:ascii="Arial" w:eastAsia="Arial" w:hAnsi="Arial" w:cs="Arial"/>
          <w:spacing w:val="-1"/>
          <w:sz w:val="24"/>
          <w:szCs w:val="24"/>
        </w:rPr>
        <w:t xml:space="preserve"> i</w:t>
      </w:r>
      <w:r w:rsidRPr="00452D37">
        <w:rPr>
          <w:rFonts w:ascii="Arial" w:eastAsia="Arial" w:hAnsi="Arial" w:cs="Arial"/>
          <w:sz w:val="24"/>
          <w:szCs w:val="24"/>
        </w:rPr>
        <w:t>s</w:t>
      </w:r>
      <w:r w:rsidRPr="00452D37">
        <w:rPr>
          <w:rFonts w:ascii="Arial" w:eastAsia="Arial" w:hAnsi="Arial" w:cs="Arial"/>
          <w:spacing w:val="4"/>
          <w:sz w:val="24"/>
          <w:szCs w:val="24"/>
        </w:rPr>
        <w:t xml:space="preserve"> </w:t>
      </w:r>
      <w:r w:rsidRPr="00452D37">
        <w:rPr>
          <w:rFonts w:ascii="Arial" w:eastAsia="Arial" w:hAnsi="Arial" w:cs="Arial"/>
          <w:sz w:val="24"/>
          <w:szCs w:val="24"/>
        </w:rPr>
        <w:t>p</w:t>
      </w:r>
      <w:r w:rsidRPr="00452D37">
        <w:rPr>
          <w:rFonts w:ascii="Arial" w:eastAsia="Arial" w:hAnsi="Arial" w:cs="Arial"/>
          <w:spacing w:val="-1"/>
          <w:sz w:val="24"/>
          <w:szCs w:val="24"/>
        </w:rPr>
        <w:t>u</w:t>
      </w:r>
      <w:r w:rsidRPr="00452D37">
        <w:rPr>
          <w:rFonts w:ascii="Arial" w:eastAsia="Arial" w:hAnsi="Arial" w:cs="Arial"/>
          <w:sz w:val="24"/>
          <w:szCs w:val="24"/>
        </w:rPr>
        <w:t>b</w:t>
      </w:r>
      <w:r w:rsidRPr="00452D37">
        <w:rPr>
          <w:rFonts w:ascii="Arial" w:eastAsia="Arial" w:hAnsi="Arial" w:cs="Arial"/>
          <w:spacing w:val="-1"/>
          <w:sz w:val="24"/>
          <w:szCs w:val="24"/>
        </w:rPr>
        <w:t>li</w:t>
      </w:r>
      <w:r w:rsidRPr="00452D37">
        <w:rPr>
          <w:rFonts w:ascii="Arial" w:eastAsia="Arial" w:hAnsi="Arial" w:cs="Arial"/>
          <w:sz w:val="24"/>
          <w:szCs w:val="24"/>
        </w:rPr>
        <w:t>sh</w:t>
      </w:r>
      <w:r w:rsidRPr="00452D37">
        <w:rPr>
          <w:rFonts w:ascii="Arial" w:eastAsia="Arial" w:hAnsi="Arial" w:cs="Arial"/>
          <w:spacing w:val="-1"/>
          <w:sz w:val="24"/>
          <w:szCs w:val="24"/>
        </w:rPr>
        <w:t>e</w:t>
      </w:r>
      <w:r w:rsidRPr="00452D37">
        <w:rPr>
          <w:rFonts w:ascii="Arial" w:eastAsia="Arial" w:hAnsi="Arial" w:cs="Arial"/>
          <w:sz w:val="24"/>
          <w:szCs w:val="24"/>
        </w:rPr>
        <w:t>d</w:t>
      </w:r>
      <w:r w:rsidRPr="00452D37">
        <w:rPr>
          <w:rFonts w:ascii="Arial" w:eastAsia="Arial" w:hAnsi="Arial" w:cs="Arial"/>
          <w:spacing w:val="1"/>
          <w:sz w:val="24"/>
          <w:szCs w:val="24"/>
        </w:rPr>
        <w:t xml:space="preserve"> </w:t>
      </w:r>
      <w:r w:rsidRPr="00452D37">
        <w:rPr>
          <w:rFonts w:ascii="Arial" w:eastAsia="Arial" w:hAnsi="Arial" w:cs="Arial"/>
          <w:sz w:val="24"/>
          <w:szCs w:val="24"/>
        </w:rPr>
        <w:t>e</w:t>
      </w:r>
      <w:r w:rsidRPr="00452D37">
        <w:rPr>
          <w:rFonts w:ascii="Arial" w:eastAsia="Arial" w:hAnsi="Arial" w:cs="Arial"/>
          <w:spacing w:val="-1"/>
          <w:sz w:val="24"/>
          <w:szCs w:val="24"/>
        </w:rPr>
        <w:t>a</w:t>
      </w:r>
      <w:r w:rsidRPr="00452D37">
        <w:rPr>
          <w:rFonts w:ascii="Arial" w:eastAsia="Arial" w:hAnsi="Arial" w:cs="Arial"/>
          <w:spacing w:val="-2"/>
          <w:sz w:val="24"/>
          <w:szCs w:val="24"/>
        </w:rPr>
        <w:t>c</w:t>
      </w:r>
      <w:r w:rsidRPr="00452D37">
        <w:rPr>
          <w:rFonts w:ascii="Arial" w:eastAsia="Arial" w:hAnsi="Arial" w:cs="Arial"/>
          <w:sz w:val="24"/>
          <w:szCs w:val="24"/>
        </w:rPr>
        <w:t>h</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f</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a</w:t>
      </w:r>
      <w:r w:rsidRPr="00452D37">
        <w:rPr>
          <w:rFonts w:ascii="Arial" w:eastAsia="Arial" w:hAnsi="Arial" w:cs="Arial"/>
          <w:sz w:val="24"/>
          <w:szCs w:val="24"/>
        </w:rPr>
        <w:t>nc</w:t>
      </w:r>
      <w:r w:rsidRPr="00452D37">
        <w:rPr>
          <w:rFonts w:ascii="Arial" w:eastAsia="Arial" w:hAnsi="Arial" w:cs="Arial"/>
          <w:spacing w:val="-1"/>
          <w:sz w:val="24"/>
          <w:szCs w:val="24"/>
        </w:rPr>
        <w:t>i</w:t>
      </w:r>
      <w:r w:rsidRPr="00452D37">
        <w:rPr>
          <w:rFonts w:ascii="Arial" w:eastAsia="Arial" w:hAnsi="Arial" w:cs="Arial"/>
          <w:sz w:val="24"/>
          <w:szCs w:val="24"/>
        </w:rPr>
        <w:t xml:space="preserve">al </w:t>
      </w:r>
      <w:r w:rsidRPr="00452D37">
        <w:rPr>
          <w:rFonts w:ascii="Arial" w:eastAsia="Arial" w:hAnsi="Arial" w:cs="Arial"/>
          <w:spacing w:val="-2"/>
          <w:sz w:val="24"/>
          <w:szCs w:val="24"/>
        </w:rPr>
        <w:t>y</w:t>
      </w:r>
      <w:r w:rsidRPr="00452D37">
        <w:rPr>
          <w:rFonts w:ascii="Arial" w:eastAsia="Arial" w:hAnsi="Arial" w:cs="Arial"/>
          <w:sz w:val="24"/>
          <w:szCs w:val="24"/>
        </w:rPr>
        <w:t>e</w:t>
      </w:r>
      <w:r w:rsidRPr="00452D37">
        <w:rPr>
          <w:rFonts w:ascii="Arial" w:eastAsia="Arial" w:hAnsi="Arial" w:cs="Arial"/>
          <w:spacing w:val="-1"/>
          <w:sz w:val="24"/>
          <w:szCs w:val="24"/>
        </w:rPr>
        <w:t>a</w:t>
      </w:r>
      <w:r w:rsidRPr="00452D37">
        <w:rPr>
          <w:rFonts w:ascii="Arial" w:eastAsia="Arial" w:hAnsi="Arial" w:cs="Arial"/>
          <w:spacing w:val="1"/>
          <w:sz w:val="24"/>
          <w:szCs w:val="24"/>
        </w:rPr>
        <w:t>r</w:t>
      </w:r>
      <w:r>
        <w:rPr>
          <w:rFonts w:ascii="Arial" w:eastAsia="Arial" w:hAnsi="Arial" w:cs="Arial"/>
          <w:sz w:val="24"/>
          <w:szCs w:val="24"/>
        </w:rPr>
        <w:t xml:space="preserve"> and that the Council remains complaint with legislation.</w:t>
      </w:r>
    </w:p>
    <w:p w14:paraId="7F889299" w14:textId="77777777" w:rsidR="004376E6" w:rsidRPr="00452D37" w:rsidRDefault="004376E6" w:rsidP="004376E6">
      <w:pPr>
        <w:spacing w:before="13" w:after="0" w:line="240" w:lineRule="auto"/>
        <w:ind w:left="567" w:hanging="567"/>
        <w:jc w:val="both"/>
        <w:rPr>
          <w:rFonts w:ascii="Arial" w:hAnsi="Arial" w:cs="Arial"/>
          <w:sz w:val="24"/>
          <w:szCs w:val="24"/>
        </w:rPr>
      </w:pPr>
    </w:p>
    <w:p w14:paraId="356CE8F3" w14:textId="77777777" w:rsidR="004376E6" w:rsidRPr="00452D37" w:rsidRDefault="00B15C78" w:rsidP="00C52DAA">
      <w:pPr>
        <w:pStyle w:val="ListParagraph"/>
        <w:numPr>
          <w:ilvl w:val="1"/>
          <w:numId w:val="7"/>
        </w:numPr>
        <w:tabs>
          <w:tab w:val="left" w:pos="820"/>
        </w:tabs>
        <w:spacing w:after="0" w:line="240" w:lineRule="auto"/>
        <w:ind w:left="567" w:right="168" w:hanging="567"/>
        <w:jc w:val="both"/>
        <w:rPr>
          <w:rFonts w:ascii="Arial" w:eastAsia="Arial" w:hAnsi="Arial" w:cs="Arial"/>
          <w:spacing w:val="1"/>
          <w:sz w:val="24"/>
          <w:szCs w:val="24"/>
        </w:rPr>
      </w:pP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 xml:space="preserve"> </w:t>
      </w:r>
      <w:r w:rsidRPr="00452D37">
        <w:rPr>
          <w:rFonts w:ascii="Arial" w:eastAsia="Arial" w:hAnsi="Arial" w:cs="Arial"/>
          <w:sz w:val="24"/>
          <w:szCs w:val="24"/>
        </w:rPr>
        <w:t>acc</w:t>
      </w:r>
      <w:r w:rsidRPr="00452D37">
        <w:rPr>
          <w:rFonts w:ascii="Arial" w:eastAsia="Arial" w:hAnsi="Arial" w:cs="Arial"/>
          <w:spacing w:val="-3"/>
          <w:sz w:val="24"/>
          <w:szCs w:val="24"/>
        </w:rPr>
        <w:t>o</w:t>
      </w:r>
      <w:r w:rsidRPr="00452D37">
        <w:rPr>
          <w:rFonts w:ascii="Arial" w:eastAsia="Arial" w:hAnsi="Arial" w:cs="Arial"/>
          <w:spacing w:val="1"/>
          <w:sz w:val="24"/>
          <w:szCs w:val="24"/>
        </w:rPr>
        <w:t>r</w:t>
      </w:r>
      <w:r w:rsidRPr="00452D37">
        <w:rPr>
          <w:rFonts w:ascii="Arial" w:eastAsia="Arial" w:hAnsi="Arial" w:cs="Arial"/>
          <w:sz w:val="24"/>
          <w:szCs w:val="24"/>
        </w:rPr>
        <w:t>d</w:t>
      </w:r>
      <w:r w:rsidRPr="00452D37">
        <w:rPr>
          <w:rFonts w:ascii="Arial" w:eastAsia="Arial" w:hAnsi="Arial" w:cs="Arial"/>
          <w:spacing w:val="-1"/>
          <w:sz w:val="24"/>
          <w:szCs w:val="24"/>
        </w:rPr>
        <w:t>a</w:t>
      </w:r>
      <w:r w:rsidRPr="00452D37">
        <w:rPr>
          <w:rFonts w:ascii="Arial" w:eastAsia="Arial" w:hAnsi="Arial" w:cs="Arial"/>
          <w:sz w:val="24"/>
          <w:szCs w:val="24"/>
        </w:rPr>
        <w:t>nce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w</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h</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C</w:t>
      </w:r>
      <w:r w:rsidRPr="00452D37">
        <w:rPr>
          <w:rFonts w:ascii="Arial" w:eastAsia="Arial" w:hAnsi="Arial" w:cs="Arial"/>
          <w:sz w:val="24"/>
          <w:szCs w:val="24"/>
        </w:rPr>
        <w:t>o</w:t>
      </w:r>
      <w:r w:rsidRPr="00452D37">
        <w:rPr>
          <w:rFonts w:ascii="Arial" w:eastAsia="Arial" w:hAnsi="Arial" w:cs="Arial"/>
          <w:spacing w:val="-1"/>
          <w:sz w:val="24"/>
          <w:szCs w:val="24"/>
        </w:rPr>
        <w:t>d</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P</w:t>
      </w:r>
      <w:r w:rsidRPr="00452D37">
        <w:rPr>
          <w:rFonts w:ascii="Arial" w:eastAsia="Arial" w:hAnsi="Arial" w:cs="Arial"/>
          <w:spacing w:val="1"/>
          <w:sz w:val="24"/>
          <w:szCs w:val="24"/>
        </w:rPr>
        <w:t>r</w:t>
      </w:r>
      <w:r w:rsidRPr="00452D37">
        <w:rPr>
          <w:rFonts w:ascii="Arial" w:eastAsia="Arial" w:hAnsi="Arial" w:cs="Arial"/>
          <w:sz w:val="24"/>
          <w:szCs w:val="24"/>
        </w:rPr>
        <w:t>a</w:t>
      </w:r>
      <w:r w:rsidRPr="00452D37">
        <w:rPr>
          <w:rFonts w:ascii="Arial" w:eastAsia="Arial" w:hAnsi="Arial" w:cs="Arial"/>
          <w:spacing w:val="-3"/>
          <w:sz w:val="24"/>
          <w:szCs w:val="24"/>
        </w:rPr>
        <w:t>c</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ce</w:t>
      </w:r>
      <w:r w:rsidRPr="00452D37">
        <w:rPr>
          <w:rFonts w:ascii="Arial" w:eastAsia="Arial" w:hAnsi="Arial" w:cs="Arial"/>
          <w:spacing w:val="2"/>
          <w:sz w:val="24"/>
          <w:szCs w:val="24"/>
        </w:rPr>
        <w:t xml:space="preserve"> </w:t>
      </w:r>
      <w:r w:rsidRPr="00452D37">
        <w:rPr>
          <w:rFonts w:ascii="Arial" w:eastAsia="Arial" w:hAnsi="Arial" w:cs="Arial"/>
          <w:sz w:val="24"/>
          <w:szCs w:val="24"/>
        </w:rPr>
        <w:t>on</w:t>
      </w:r>
      <w:r w:rsidRPr="00452D37">
        <w:rPr>
          <w:rFonts w:ascii="Arial" w:eastAsia="Arial" w:hAnsi="Arial" w:cs="Arial"/>
          <w:spacing w:val="-2"/>
          <w:sz w:val="24"/>
          <w:szCs w:val="24"/>
        </w:rPr>
        <w:t xml:space="preserve"> </w:t>
      </w:r>
      <w:r w:rsidRPr="00452D37">
        <w:rPr>
          <w:rFonts w:ascii="Arial" w:eastAsia="Arial" w:hAnsi="Arial" w:cs="Arial"/>
          <w:sz w:val="24"/>
          <w:szCs w:val="24"/>
        </w:rPr>
        <w:t>L</w:t>
      </w:r>
      <w:r w:rsidRPr="00452D37">
        <w:rPr>
          <w:rFonts w:ascii="Arial" w:eastAsia="Arial" w:hAnsi="Arial" w:cs="Arial"/>
          <w:spacing w:val="-1"/>
          <w:sz w:val="24"/>
          <w:szCs w:val="24"/>
        </w:rPr>
        <w:t>o</w:t>
      </w:r>
      <w:r w:rsidRPr="00452D37">
        <w:rPr>
          <w:rFonts w:ascii="Arial" w:eastAsia="Arial" w:hAnsi="Arial" w:cs="Arial"/>
          <w:sz w:val="24"/>
          <w:szCs w:val="24"/>
        </w:rPr>
        <w:t>cal</w:t>
      </w:r>
      <w:r w:rsidRPr="00452D37">
        <w:rPr>
          <w:rFonts w:ascii="Arial" w:eastAsia="Arial" w:hAnsi="Arial" w:cs="Arial"/>
          <w:spacing w:val="-3"/>
          <w:sz w:val="24"/>
          <w:szCs w:val="24"/>
        </w:rPr>
        <w:t xml:space="preserve"> </w:t>
      </w:r>
      <w:r w:rsidRPr="00452D37">
        <w:rPr>
          <w:rFonts w:ascii="Arial" w:eastAsia="Arial" w:hAnsi="Arial" w:cs="Arial"/>
          <w:spacing w:val="-1"/>
          <w:sz w:val="24"/>
          <w:szCs w:val="24"/>
        </w:rPr>
        <w:t>A</w:t>
      </w:r>
      <w:r w:rsidRPr="00452D37">
        <w:rPr>
          <w:rFonts w:ascii="Arial" w:eastAsia="Arial" w:hAnsi="Arial" w:cs="Arial"/>
          <w:sz w:val="24"/>
          <w:szCs w:val="24"/>
        </w:rPr>
        <w:t>utho</w:t>
      </w:r>
      <w:r w:rsidRPr="00452D37">
        <w:rPr>
          <w:rFonts w:ascii="Arial" w:eastAsia="Arial" w:hAnsi="Arial" w:cs="Arial"/>
          <w:spacing w:val="1"/>
          <w:sz w:val="24"/>
          <w:szCs w:val="24"/>
        </w:rPr>
        <w:t>r</w:t>
      </w:r>
      <w:r w:rsidRPr="00452D37">
        <w:rPr>
          <w:rFonts w:ascii="Arial" w:eastAsia="Arial" w:hAnsi="Arial" w:cs="Arial"/>
          <w:spacing w:val="-1"/>
          <w:sz w:val="24"/>
          <w:szCs w:val="24"/>
        </w:rPr>
        <w:t>i</w:t>
      </w:r>
      <w:r w:rsidRPr="00452D37">
        <w:rPr>
          <w:rFonts w:ascii="Arial" w:eastAsia="Arial" w:hAnsi="Arial" w:cs="Arial"/>
          <w:spacing w:val="1"/>
          <w:sz w:val="24"/>
          <w:szCs w:val="24"/>
        </w:rPr>
        <w:t>t</w:t>
      </w:r>
      <w:r w:rsidRPr="00452D37">
        <w:rPr>
          <w:rFonts w:ascii="Arial" w:eastAsia="Arial" w:hAnsi="Arial" w:cs="Arial"/>
          <w:sz w:val="24"/>
          <w:szCs w:val="24"/>
        </w:rPr>
        <w:t>y</w:t>
      </w:r>
      <w:r w:rsidRPr="00452D37">
        <w:rPr>
          <w:rFonts w:ascii="Arial" w:eastAsia="Arial" w:hAnsi="Arial" w:cs="Arial"/>
          <w:spacing w:val="-1"/>
          <w:sz w:val="24"/>
          <w:szCs w:val="24"/>
        </w:rPr>
        <w:t xml:space="preserve"> A</w:t>
      </w:r>
      <w:r w:rsidRPr="00452D37">
        <w:rPr>
          <w:rFonts w:ascii="Arial" w:eastAsia="Arial" w:hAnsi="Arial" w:cs="Arial"/>
          <w:sz w:val="24"/>
          <w:szCs w:val="24"/>
        </w:rPr>
        <w:t>cco</w:t>
      </w:r>
      <w:r w:rsidRPr="00452D37">
        <w:rPr>
          <w:rFonts w:ascii="Arial" w:eastAsia="Arial" w:hAnsi="Arial" w:cs="Arial"/>
          <w:spacing w:val="-1"/>
          <w:sz w:val="24"/>
          <w:szCs w:val="24"/>
        </w:rPr>
        <w:t>u</w:t>
      </w:r>
      <w:r w:rsidRPr="00452D37">
        <w:rPr>
          <w:rFonts w:ascii="Arial" w:eastAsia="Arial" w:hAnsi="Arial" w:cs="Arial"/>
          <w:spacing w:val="-3"/>
          <w:sz w:val="24"/>
          <w:szCs w:val="24"/>
        </w:rPr>
        <w:t>n</w:t>
      </w:r>
      <w:r w:rsidRPr="00452D37">
        <w:rPr>
          <w:rFonts w:ascii="Arial" w:eastAsia="Arial" w:hAnsi="Arial" w:cs="Arial"/>
          <w:spacing w:val="1"/>
          <w:sz w:val="24"/>
          <w:szCs w:val="24"/>
        </w:rPr>
        <w:t>t</w:t>
      </w:r>
      <w:r w:rsidRPr="00452D37">
        <w:rPr>
          <w:rFonts w:ascii="Arial" w:eastAsia="Arial" w:hAnsi="Arial" w:cs="Arial"/>
          <w:spacing w:val="-1"/>
          <w:sz w:val="24"/>
          <w:szCs w:val="24"/>
        </w:rPr>
        <w:t>i</w:t>
      </w:r>
      <w:r w:rsidRPr="00452D37">
        <w:rPr>
          <w:rFonts w:ascii="Arial" w:eastAsia="Arial" w:hAnsi="Arial" w:cs="Arial"/>
          <w:sz w:val="24"/>
          <w:szCs w:val="24"/>
        </w:rPr>
        <w:t>n</w:t>
      </w:r>
      <w:r w:rsidRPr="00452D37">
        <w:rPr>
          <w:rFonts w:ascii="Arial" w:eastAsia="Arial" w:hAnsi="Arial" w:cs="Arial"/>
          <w:spacing w:val="-1"/>
          <w:sz w:val="24"/>
          <w:szCs w:val="24"/>
        </w:rPr>
        <w:t>g</w:t>
      </w:r>
      <w:r w:rsidRPr="00452D37">
        <w:rPr>
          <w:rFonts w:ascii="Arial" w:eastAsia="Arial" w:hAnsi="Arial" w:cs="Arial"/>
          <w:sz w:val="24"/>
          <w:szCs w:val="24"/>
        </w:rPr>
        <w:t>,</w:t>
      </w:r>
      <w:r w:rsidRPr="00452D37">
        <w:rPr>
          <w:rFonts w:ascii="Arial" w:eastAsia="Arial" w:hAnsi="Arial" w:cs="Arial"/>
          <w:spacing w:val="1"/>
          <w:sz w:val="24"/>
          <w:szCs w:val="24"/>
        </w:rPr>
        <w:t xml:space="preserve"> 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z w:val="24"/>
          <w:szCs w:val="24"/>
        </w:rPr>
        <w:t xml:space="preserve">annual </w:t>
      </w:r>
      <w:r w:rsidRPr="00452D37">
        <w:rPr>
          <w:rFonts w:ascii="Arial" w:eastAsia="Arial" w:hAnsi="Arial" w:cs="Arial"/>
          <w:spacing w:val="-1"/>
          <w:sz w:val="24"/>
          <w:szCs w:val="24"/>
        </w:rPr>
        <w:t>S</w:t>
      </w:r>
      <w:r w:rsidRPr="00452D37">
        <w:rPr>
          <w:rFonts w:ascii="Arial" w:eastAsia="Arial" w:hAnsi="Arial" w:cs="Arial"/>
          <w:spacing w:val="1"/>
          <w:sz w:val="24"/>
          <w:szCs w:val="24"/>
        </w:rPr>
        <w:t>t</w:t>
      </w:r>
      <w:r w:rsidRPr="00452D37">
        <w:rPr>
          <w:rFonts w:ascii="Arial" w:eastAsia="Arial" w:hAnsi="Arial" w:cs="Arial"/>
          <w:sz w:val="24"/>
          <w:szCs w:val="24"/>
        </w:rPr>
        <w:t>at</w:t>
      </w:r>
      <w:r w:rsidRPr="00452D37">
        <w:rPr>
          <w:rFonts w:ascii="Arial" w:eastAsia="Arial" w:hAnsi="Arial" w:cs="Arial"/>
          <w:spacing w:val="-2"/>
          <w:sz w:val="24"/>
          <w:szCs w:val="24"/>
        </w:rPr>
        <w:t>e</w:t>
      </w:r>
      <w:r w:rsidRPr="00452D37">
        <w:rPr>
          <w:rFonts w:ascii="Arial" w:eastAsia="Arial" w:hAnsi="Arial" w:cs="Arial"/>
          <w:spacing w:val="1"/>
          <w:sz w:val="24"/>
          <w:szCs w:val="24"/>
        </w:rPr>
        <w:t>m</w:t>
      </w:r>
      <w:r w:rsidRPr="00452D37">
        <w:rPr>
          <w:rFonts w:ascii="Arial" w:eastAsia="Arial" w:hAnsi="Arial" w:cs="Arial"/>
          <w:sz w:val="24"/>
          <w:szCs w:val="24"/>
        </w:rPr>
        <w:t>e</w:t>
      </w:r>
      <w:r w:rsidRPr="00452D37">
        <w:rPr>
          <w:rFonts w:ascii="Arial" w:eastAsia="Arial" w:hAnsi="Arial" w:cs="Arial"/>
          <w:spacing w:val="-1"/>
          <w:sz w:val="24"/>
          <w:szCs w:val="24"/>
        </w:rPr>
        <w:t>n</w:t>
      </w:r>
      <w:r w:rsidRPr="00452D37">
        <w:rPr>
          <w:rFonts w:ascii="Arial" w:eastAsia="Arial" w:hAnsi="Arial" w:cs="Arial"/>
          <w:sz w:val="24"/>
          <w:szCs w:val="24"/>
        </w:rPr>
        <w:t xml:space="preserve">t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A</w:t>
      </w:r>
      <w:r w:rsidRPr="00452D37">
        <w:rPr>
          <w:rFonts w:ascii="Arial" w:eastAsia="Arial" w:hAnsi="Arial" w:cs="Arial"/>
          <w:sz w:val="24"/>
          <w:szCs w:val="24"/>
        </w:rPr>
        <w:t>cco</w:t>
      </w:r>
      <w:r w:rsidRPr="00452D37">
        <w:rPr>
          <w:rFonts w:ascii="Arial" w:eastAsia="Arial" w:hAnsi="Arial" w:cs="Arial"/>
          <w:spacing w:val="-1"/>
          <w:sz w:val="24"/>
          <w:szCs w:val="24"/>
        </w:rPr>
        <w:t>u</w:t>
      </w:r>
      <w:r w:rsidRPr="00452D37">
        <w:rPr>
          <w:rFonts w:ascii="Arial" w:eastAsia="Arial" w:hAnsi="Arial" w:cs="Arial"/>
          <w:spacing w:val="-3"/>
          <w:sz w:val="24"/>
          <w:szCs w:val="24"/>
        </w:rPr>
        <w:t>n</w:t>
      </w:r>
      <w:r w:rsidRPr="00452D37">
        <w:rPr>
          <w:rFonts w:ascii="Arial" w:eastAsia="Arial" w:hAnsi="Arial" w:cs="Arial"/>
          <w:spacing w:val="1"/>
          <w:sz w:val="24"/>
          <w:szCs w:val="24"/>
        </w:rPr>
        <w:t>t</w:t>
      </w:r>
      <w:r w:rsidRPr="00452D37">
        <w:rPr>
          <w:rFonts w:ascii="Arial" w:eastAsia="Arial" w:hAnsi="Arial" w:cs="Arial"/>
          <w:sz w:val="24"/>
          <w:szCs w:val="24"/>
        </w:rPr>
        <w:t>s</w:t>
      </w:r>
      <w:r w:rsidRPr="00452D37">
        <w:rPr>
          <w:rFonts w:ascii="Arial" w:eastAsia="Arial" w:hAnsi="Arial" w:cs="Arial"/>
          <w:spacing w:val="2"/>
          <w:sz w:val="24"/>
          <w:szCs w:val="24"/>
        </w:rPr>
        <w:t xml:space="preserve"> must </w:t>
      </w:r>
      <w:r w:rsidRPr="00452D37">
        <w:rPr>
          <w:rFonts w:ascii="Arial" w:eastAsia="Arial" w:hAnsi="Arial" w:cs="Arial"/>
          <w:spacing w:val="-1"/>
          <w:sz w:val="24"/>
          <w:szCs w:val="24"/>
        </w:rPr>
        <w:t>i</w:t>
      </w:r>
      <w:r w:rsidRPr="00452D37">
        <w:rPr>
          <w:rFonts w:ascii="Arial" w:eastAsia="Arial" w:hAnsi="Arial" w:cs="Arial"/>
          <w:spacing w:val="-3"/>
          <w:sz w:val="24"/>
          <w:szCs w:val="24"/>
        </w:rPr>
        <w:t>n</w:t>
      </w:r>
      <w:r w:rsidRPr="00452D37">
        <w:rPr>
          <w:rFonts w:ascii="Arial" w:eastAsia="Arial" w:hAnsi="Arial" w:cs="Arial"/>
          <w:sz w:val="24"/>
          <w:szCs w:val="24"/>
        </w:rPr>
        <w:t>c</w:t>
      </w:r>
      <w:r w:rsidRPr="00452D37">
        <w:rPr>
          <w:rFonts w:ascii="Arial" w:eastAsia="Arial" w:hAnsi="Arial" w:cs="Arial"/>
          <w:spacing w:val="-1"/>
          <w:sz w:val="24"/>
          <w:szCs w:val="24"/>
        </w:rPr>
        <w:t>l</w:t>
      </w:r>
      <w:r w:rsidRPr="00452D37">
        <w:rPr>
          <w:rFonts w:ascii="Arial" w:eastAsia="Arial" w:hAnsi="Arial" w:cs="Arial"/>
          <w:sz w:val="24"/>
          <w:szCs w:val="24"/>
        </w:rPr>
        <w:t>u</w:t>
      </w:r>
      <w:r w:rsidRPr="00452D37">
        <w:rPr>
          <w:rFonts w:ascii="Arial" w:eastAsia="Arial" w:hAnsi="Arial" w:cs="Arial"/>
          <w:spacing w:val="-1"/>
          <w:sz w:val="24"/>
          <w:szCs w:val="24"/>
        </w:rPr>
        <w:t>d</w:t>
      </w:r>
      <w:r w:rsidRPr="00452D37">
        <w:rPr>
          <w:rFonts w:ascii="Arial" w:eastAsia="Arial" w:hAnsi="Arial" w:cs="Arial"/>
          <w:sz w:val="24"/>
          <w:szCs w:val="24"/>
        </w:rPr>
        <w:t>e</w:t>
      </w:r>
      <w:r w:rsidRPr="00452D37">
        <w:rPr>
          <w:rFonts w:ascii="Arial" w:eastAsia="Arial" w:hAnsi="Arial" w:cs="Arial"/>
          <w:spacing w:val="1"/>
          <w:sz w:val="24"/>
          <w:szCs w:val="24"/>
        </w:rPr>
        <w:t xml:space="preserve"> </w:t>
      </w:r>
      <w:r w:rsidRPr="00452D37">
        <w:rPr>
          <w:rFonts w:ascii="Arial" w:eastAsia="Arial" w:hAnsi="Arial" w:cs="Arial"/>
          <w:sz w:val="24"/>
          <w:szCs w:val="24"/>
        </w:rPr>
        <w:t>pay</w:t>
      </w:r>
      <w:r w:rsidRPr="00452D37">
        <w:rPr>
          <w:rFonts w:ascii="Arial" w:eastAsia="Arial" w:hAnsi="Arial" w:cs="Arial"/>
          <w:spacing w:val="-1"/>
          <w:sz w:val="24"/>
          <w:szCs w:val="24"/>
        </w:rPr>
        <w:t xml:space="preserve"> </w:t>
      </w:r>
      <w:r w:rsidRPr="00452D37">
        <w:rPr>
          <w:rFonts w:ascii="Arial" w:eastAsia="Arial" w:hAnsi="Arial" w:cs="Arial"/>
          <w:sz w:val="24"/>
          <w:szCs w:val="24"/>
        </w:rPr>
        <w:t>d</w:t>
      </w:r>
      <w:r w:rsidRPr="00452D37">
        <w:rPr>
          <w:rFonts w:ascii="Arial" w:eastAsia="Arial" w:hAnsi="Arial" w:cs="Arial"/>
          <w:spacing w:val="-1"/>
          <w:sz w:val="24"/>
          <w:szCs w:val="24"/>
        </w:rPr>
        <w:t>e</w:t>
      </w:r>
      <w:r w:rsidRPr="00452D37">
        <w:rPr>
          <w:rFonts w:ascii="Arial" w:eastAsia="Arial" w:hAnsi="Arial" w:cs="Arial"/>
          <w:spacing w:val="1"/>
          <w:sz w:val="24"/>
          <w:szCs w:val="24"/>
        </w:rPr>
        <w:t>t</w:t>
      </w:r>
      <w:r w:rsidRPr="00452D37">
        <w:rPr>
          <w:rFonts w:ascii="Arial" w:eastAsia="Arial" w:hAnsi="Arial" w:cs="Arial"/>
          <w:sz w:val="24"/>
          <w:szCs w:val="24"/>
        </w:rPr>
        <w:t>a</w:t>
      </w:r>
      <w:r w:rsidRPr="00452D37">
        <w:rPr>
          <w:rFonts w:ascii="Arial" w:eastAsia="Arial" w:hAnsi="Arial" w:cs="Arial"/>
          <w:spacing w:val="-1"/>
          <w:sz w:val="24"/>
          <w:szCs w:val="24"/>
        </w:rPr>
        <w:t>il</w:t>
      </w:r>
      <w:r w:rsidRPr="00452D37">
        <w:rPr>
          <w:rFonts w:ascii="Arial" w:eastAsia="Arial" w:hAnsi="Arial" w:cs="Arial"/>
          <w:sz w:val="24"/>
          <w:szCs w:val="24"/>
        </w:rPr>
        <w:t>s</w:t>
      </w:r>
      <w:r w:rsidRPr="00452D37">
        <w:rPr>
          <w:rFonts w:ascii="Arial" w:eastAsia="Arial" w:hAnsi="Arial" w:cs="Arial"/>
          <w:spacing w:val="2"/>
          <w:sz w:val="24"/>
          <w:szCs w:val="24"/>
        </w:rPr>
        <w:t xml:space="preserve"> </w:t>
      </w:r>
      <w:r w:rsidRPr="00452D37">
        <w:rPr>
          <w:rFonts w:ascii="Arial" w:eastAsia="Arial" w:hAnsi="Arial" w:cs="Arial"/>
          <w:spacing w:val="-3"/>
          <w:sz w:val="24"/>
          <w:szCs w:val="24"/>
        </w:rPr>
        <w:t>o</w:t>
      </w:r>
      <w:r w:rsidRPr="00452D37">
        <w:rPr>
          <w:rFonts w:ascii="Arial" w:eastAsia="Arial" w:hAnsi="Arial" w:cs="Arial"/>
          <w:sz w:val="24"/>
          <w:szCs w:val="24"/>
        </w:rPr>
        <w:t>f</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S</w:t>
      </w:r>
      <w:r w:rsidRPr="00452D37">
        <w:rPr>
          <w:rFonts w:ascii="Arial" w:eastAsia="Arial" w:hAnsi="Arial" w:cs="Arial"/>
          <w:sz w:val="24"/>
          <w:szCs w:val="24"/>
        </w:rPr>
        <w:t>e</w:t>
      </w:r>
      <w:r w:rsidRPr="00452D37">
        <w:rPr>
          <w:rFonts w:ascii="Arial" w:eastAsia="Arial" w:hAnsi="Arial" w:cs="Arial"/>
          <w:spacing w:val="-3"/>
          <w:sz w:val="24"/>
          <w:szCs w:val="24"/>
        </w:rPr>
        <w:t>n</w:t>
      </w:r>
      <w:r w:rsidRPr="00452D37">
        <w:rPr>
          <w:rFonts w:ascii="Arial" w:eastAsia="Arial" w:hAnsi="Arial" w:cs="Arial"/>
          <w:spacing w:val="-1"/>
          <w:sz w:val="24"/>
          <w:szCs w:val="24"/>
        </w:rPr>
        <w:t>i</w:t>
      </w:r>
      <w:r w:rsidRPr="00452D37">
        <w:rPr>
          <w:rFonts w:ascii="Arial" w:eastAsia="Arial" w:hAnsi="Arial" w:cs="Arial"/>
          <w:sz w:val="24"/>
          <w:szCs w:val="24"/>
        </w:rPr>
        <w:t>or</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O</w:t>
      </w:r>
      <w:r w:rsidRPr="00452D37">
        <w:rPr>
          <w:rFonts w:ascii="Arial" w:eastAsia="Arial" w:hAnsi="Arial" w:cs="Arial"/>
          <w:spacing w:val="1"/>
          <w:sz w:val="24"/>
          <w:szCs w:val="24"/>
        </w:rPr>
        <w:t>ff</w:t>
      </w:r>
      <w:r w:rsidRPr="00452D37">
        <w:rPr>
          <w:rFonts w:ascii="Arial" w:eastAsia="Arial" w:hAnsi="Arial" w:cs="Arial"/>
          <w:spacing w:val="-1"/>
          <w:sz w:val="24"/>
          <w:szCs w:val="24"/>
        </w:rPr>
        <w:t>i</w:t>
      </w:r>
      <w:r w:rsidRPr="00452D37">
        <w:rPr>
          <w:rFonts w:ascii="Arial" w:eastAsia="Arial" w:hAnsi="Arial" w:cs="Arial"/>
          <w:sz w:val="24"/>
          <w:szCs w:val="24"/>
        </w:rPr>
        <w:t>c</w:t>
      </w:r>
      <w:r w:rsidRPr="00452D37">
        <w:rPr>
          <w:rFonts w:ascii="Arial" w:eastAsia="Arial" w:hAnsi="Arial" w:cs="Arial"/>
          <w:spacing w:val="-3"/>
          <w:sz w:val="24"/>
          <w:szCs w:val="24"/>
        </w:rPr>
        <w:t>e</w:t>
      </w:r>
      <w:r w:rsidRPr="00452D37">
        <w:rPr>
          <w:rFonts w:ascii="Arial" w:eastAsia="Arial" w:hAnsi="Arial" w:cs="Arial"/>
          <w:spacing w:val="1"/>
          <w:sz w:val="24"/>
          <w:szCs w:val="24"/>
        </w:rPr>
        <w:t>r</w:t>
      </w:r>
      <w:r w:rsidRPr="00452D37">
        <w:rPr>
          <w:rFonts w:ascii="Arial" w:eastAsia="Arial" w:hAnsi="Arial" w:cs="Arial"/>
          <w:sz w:val="24"/>
          <w:szCs w:val="24"/>
        </w:rPr>
        <w:t xml:space="preserve">s (as defined by the Accounts and </w:t>
      </w:r>
      <w:r w:rsidR="007F5F98">
        <w:rPr>
          <w:rFonts w:ascii="Arial" w:eastAsia="Arial" w:hAnsi="Arial" w:cs="Arial"/>
          <w:sz w:val="24"/>
          <w:szCs w:val="24"/>
        </w:rPr>
        <w:t>Audit (England) Regulations 2015</w:t>
      </w:r>
      <w:r w:rsidRPr="00452D37">
        <w:rPr>
          <w:rFonts w:ascii="Arial" w:eastAsia="Arial" w:hAnsi="Arial" w:cs="Arial"/>
          <w:sz w:val="24"/>
          <w:szCs w:val="24"/>
        </w:rPr>
        <w:t xml:space="preserve">) </w:t>
      </w:r>
      <w:r w:rsidRPr="00452D37">
        <w:rPr>
          <w:rFonts w:ascii="Arial" w:eastAsia="Arial" w:hAnsi="Arial" w:cs="Arial"/>
          <w:spacing w:val="-3"/>
          <w:sz w:val="24"/>
          <w:szCs w:val="24"/>
        </w:rPr>
        <w:t>w</w:t>
      </w:r>
      <w:r w:rsidRPr="00452D37">
        <w:rPr>
          <w:rFonts w:ascii="Arial" w:eastAsia="Arial" w:hAnsi="Arial" w:cs="Arial"/>
          <w:sz w:val="24"/>
          <w:szCs w:val="24"/>
        </w:rPr>
        <w:t>h</w:t>
      </w:r>
      <w:r w:rsidRPr="00452D37">
        <w:rPr>
          <w:rFonts w:ascii="Arial" w:eastAsia="Arial" w:hAnsi="Arial" w:cs="Arial"/>
          <w:spacing w:val="-1"/>
          <w:sz w:val="24"/>
          <w:szCs w:val="24"/>
        </w:rPr>
        <w:t>e</w:t>
      </w:r>
      <w:r w:rsidRPr="00452D37">
        <w:rPr>
          <w:rFonts w:ascii="Arial" w:eastAsia="Arial" w:hAnsi="Arial" w:cs="Arial"/>
          <w:spacing w:val="1"/>
          <w:sz w:val="24"/>
          <w:szCs w:val="24"/>
        </w:rPr>
        <w:t>r</w:t>
      </w:r>
      <w:r w:rsidRPr="00452D37">
        <w:rPr>
          <w:rFonts w:ascii="Arial" w:eastAsia="Arial" w:hAnsi="Arial" w:cs="Arial"/>
          <w:sz w:val="24"/>
          <w:szCs w:val="24"/>
        </w:rPr>
        <w:t>e</w:t>
      </w:r>
      <w:r w:rsidRPr="00452D37">
        <w:rPr>
          <w:rFonts w:ascii="Arial" w:eastAsia="Arial" w:hAnsi="Arial" w:cs="Arial"/>
          <w:spacing w:val="2"/>
          <w:sz w:val="24"/>
          <w:szCs w:val="24"/>
        </w:rPr>
        <w:t xml:space="preserve"> </w:t>
      </w:r>
      <w:r w:rsidRPr="00452D37">
        <w:rPr>
          <w:rFonts w:ascii="Arial" w:eastAsia="Arial" w:hAnsi="Arial" w:cs="Arial"/>
          <w:spacing w:val="1"/>
          <w:sz w:val="24"/>
          <w:szCs w:val="24"/>
        </w:rPr>
        <w:t>t</w:t>
      </w:r>
      <w:r w:rsidRPr="00452D37">
        <w:rPr>
          <w:rFonts w:ascii="Arial" w:eastAsia="Arial" w:hAnsi="Arial" w:cs="Arial"/>
          <w:sz w:val="24"/>
          <w:szCs w:val="24"/>
        </w:rPr>
        <w:t>he</w:t>
      </w:r>
      <w:r w:rsidRPr="00452D37">
        <w:rPr>
          <w:rFonts w:ascii="Arial" w:eastAsia="Arial" w:hAnsi="Arial" w:cs="Arial"/>
          <w:spacing w:val="-2"/>
          <w:sz w:val="24"/>
          <w:szCs w:val="24"/>
        </w:rPr>
        <w:t xml:space="preserve"> </w:t>
      </w:r>
      <w:r w:rsidRPr="00452D37">
        <w:rPr>
          <w:rFonts w:ascii="Arial" w:eastAsia="Arial" w:hAnsi="Arial" w:cs="Arial"/>
          <w:sz w:val="24"/>
          <w:szCs w:val="24"/>
        </w:rPr>
        <w:t>sa</w:t>
      </w:r>
      <w:r w:rsidRPr="00452D37">
        <w:rPr>
          <w:rFonts w:ascii="Arial" w:eastAsia="Arial" w:hAnsi="Arial" w:cs="Arial"/>
          <w:spacing w:val="-1"/>
          <w:sz w:val="24"/>
          <w:szCs w:val="24"/>
        </w:rPr>
        <w:t>l</w:t>
      </w:r>
      <w:r w:rsidRPr="00452D37">
        <w:rPr>
          <w:rFonts w:ascii="Arial" w:eastAsia="Arial" w:hAnsi="Arial" w:cs="Arial"/>
          <w:sz w:val="24"/>
          <w:szCs w:val="24"/>
        </w:rPr>
        <w:t>ary</w:t>
      </w:r>
      <w:r w:rsidRPr="00452D37">
        <w:rPr>
          <w:rFonts w:ascii="Arial" w:eastAsia="Arial" w:hAnsi="Arial" w:cs="Arial"/>
          <w:spacing w:val="-1"/>
          <w:sz w:val="24"/>
          <w:szCs w:val="24"/>
        </w:rPr>
        <w:t xml:space="preserve"> i</w:t>
      </w:r>
      <w:r w:rsidRPr="00452D37">
        <w:rPr>
          <w:rFonts w:ascii="Arial" w:eastAsia="Arial" w:hAnsi="Arial" w:cs="Arial"/>
          <w:sz w:val="24"/>
          <w:szCs w:val="24"/>
        </w:rPr>
        <w:t>s</w:t>
      </w:r>
      <w:r w:rsidRPr="00452D37">
        <w:rPr>
          <w:rFonts w:ascii="Arial" w:eastAsia="Arial" w:hAnsi="Arial" w:cs="Arial"/>
          <w:spacing w:val="1"/>
          <w:sz w:val="24"/>
          <w:szCs w:val="24"/>
        </w:rPr>
        <w:t xml:space="preserve"> </w:t>
      </w:r>
      <w:r w:rsidRPr="00452D37">
        <w:rPr>
          <w:rFonts w:ascii="Arial" w:eastAsia="Arial" w:hAnsi="Arial" w:cs="Arial"/>
          <w:sz w:val="24"/>
          <w:szCs w:val="24"/>
        </w:rPr>
        <w:t>abo</w:t>
      </w:r>
      <w:r w:rsidRPr="00452D37">
        <w:rPr>
          <w:rFonts w:ascii="Arial" w:eastAsia="Arial" w:hAnsi="Arial" w:cs="Arial"/>
          <w:spacing w:val="-2"/>
          <w:sz w:val="24"/>
          <w:szCs w:val="24"/>
        </w:rPr>
        <w:t>v</w:t>
      </w:r>
      <w:r w:rsidRPr="00452D37">
        <w:rPr>
          <w:rFonts w:ascii="Arial" w:eastAsia="Arial" w:hAnsi="Arial" w:cs="Arial"/>
          <w:sz w:val="24"/>
          <w:szCs w:val="24"/>
        </w:rPr>
        <w:t>e £</w:t>
      </w:r>
      <w:r w:rsidRPr="00452D37">
        <w:rPr>
          <w:rFonts w:ascii="Arial" w:eastAsia="Arial" w:hAnsi="Arial" w:cs="Arial"/>
          <w:spacing w:val="-1"/>
          <w:sz w:val="24"/>
          <w:szCs w:val="24"/>
        </w:rPr>
        <w:t>5</w:t>
      </w:r>
      <w:r w:rsidRPr="00452D37">
        <w:rPr>
          <w:rFonts w:ascii="Arial" w:eastAsia="Arial" w:hAnsi="Arial" w:cs="Arial"/>
          <w:sz w:val="24"/>
          <w:szCs w:val="24"/>
        </w:rPr>
        <w:t>0,000</w:t>
      </w:r>
      <w:r w:rsidRPr="00452D37">
        <w:rPr>
          <w:rFonts w:ascii="Arial" w:eastAsia="Arial" w:hAnsi="Arial" w:cs="Arial"/>
          <w:spacing w:val="1"/>
          <w:sz w:val="24"/>
          <w:szCs w:val="24"/>
        </w:rPr>
        <w:t xml:space="preserve"> </w:t>
      </w:r>
      <w:r w:rsidRPr="00452D37">
        <w:rPr>
          <w:rFonts w:ascii="Arial" w:eastAsia="Arial" w:hAnsi="Arial" w:cs="Arial"/>
          <w:sz w:val="24"/>
          <w:szCs w:val="24"/>
        </w:rPr>
        <w:t>p</w:t>
      </w:r>
      <w:r w:rsidRPr="00452D37">
        <w:rPr>
          <w:rFonts w:ascii="Arial" w:eastAsia="Arial" w:hAnsi="Arial" w:cs="Arial"/>
          <w:spacing w:val="-3"/>
          <w:sz w:val="24"/>
          <w:szCs w:val="24"/>
        </w:rPr>
        <w:t>e</w:t>
      </w:r>
      <w:r w:rsidRPr="00452D37">
        <w:rPr>
          <w:rFonts w:ascii="Arial" w:eastAsia="Arial" w:hAnsi="Arial" w:cs="Arial"/>
          <w:sz w:val="24"/>
          <w:szCs w:val="24"/>
        </w:rPr>
        <w:t>r</w:t>
      </w:r>
      <w:r w:rsidRPr="00452D37">
        <w:rPr>
          <w:rFonts w:ascii="Arial" w:eastAsia="Arial" w:hAnsi="Arial" w:cs="Arial"/>
          <w:spacing w:val="2"/>
          <w:sz w:val="24"/>
          <w:szCs w:val="24"/>
        </w:rPr>
        <w:t xml:space="preserve"> </w:t>
      </w:r>
      <w:r w:rsidRPr="00452D37">
        <w:rPr>
          <w:rFonts w:ascii="Arial" w:eastAsia="Arial" w:hAnsi="Arial" w:cs="Arial"/>
          <w:sz w:val="24"/>
          <w:szCs w:val="24"/>
        </w:rPr>
        <w:t>a</w:t>
      </w:r>
      <w:r w:rsidRPr="00452D37">
        <w:rPr>
          <w:rFonts w:ascii="Arial" w:eastAsia="Arial" w:hAnsi="Arial" w:cs="Arial"/>
          <w:spacing w:val="-1"/>
          <w:sz w:val="24"/>
          <w:szCs w:val="24"/>
        </w:rPr>
        <w:t>n</w:t>
      </w:r>
      <w:r w:rsidRPr="00452D37">
        <w:rPr>
          <w:rFonts w:ascii="Arial" w:eastAsia="Arial" w:hAnsi="Arial" w:cs="Arial"/>
          <w:sz w:val="24"/>
          <w:szCs w:val="24"/>
        </w:rPr>
        <w:t>n</w:t>
      </w:r>
      <w:r w:rsidRPr="00452D37">
        <w:rPr>
          <w:rFonts w:ascii="Arial" w:eastAsia="Arial" w:hAnsi="Arial" w:cs="Arial"/>
          <w:spacing w:val="-3"/>
          <w:sz w:val="24"/>
          <w:szCs w:val="24"/>
        </w:rPr>
        <w:t>u</w:t>
      </w:r>
      <w:r w:rsidRPr="00452D37">
        <w:rPr>
          <w:rFonts w:ascii="Arial" w:eastAsia="Arial" w:hAnsi="Arial" w:cs="Arial"/>
          <w:spacing w:val="1"/>
          <w:sz w:val="24"/>
          <w:szCs w:val="24"/>
        </w:rPr>
        <w:t>m.  The following aspects must be included:</w:t>
      </w:r>
    </w:p>
    <w:p w14:paraId="2E318560" w14:textId="77777777" w:rsidR="004376E6" w:rsidRPr="00452D37" w:rsidRDefault="00B15C78" w:rsidP="004376E6">
      <w:pPr>
        <w:pStyle w:val="NoSpacing"/>
        <w:numPr>
          <w:ilvl w:val="0"/>
          <w:numId w:val="19"/>
        </w:numPr>
        <w:jc w:val="both"/>
        <w:rPr>
          <w:rFonts w:ascii="Arial" w:hAnsi="Arial" w:cs="Arial"/>
          <w:sz w:val="24"/>
          <w:szCs w:val="24"/>
        </w:rPr>
      </w:pPr>
      <w:r>
        <w:rPr>
          <w:rFonts w:ascii="Arial" w:hAnsi="Arial" w:cs="Arial"/>
          <w:sz w:val="24"/>
          <w:szCs w:val="24"/>
        </w:rPr>
        <w:t>S</w:t>
      </w:r>
      <w:r w:rsidRPr="00452D37">
        <w:rPr>
          <w:rFonts w:ascii="Arial" w:hAnsi="Arial" w:cs="Arial"/>
          <w:sz w:val="24"/>
          <w:szCs w:val="24"/>
        </w:rPr>
        <w:t>alary, fees or allowances paid to or receivable by the person in the current and previous year;</w:t>
      </w:r>
    </w:p>
    <w:p w14:paraId="3CD67836" w14:textId="77777777" w:rsidR="004376E6" w:rsidRPr="00452D37" w:rsidRDefault="00B15C78" w:rsidP="004376E6">
      <w:pPr>
        <w:pStyle w:val="NoSpacing"/>
        <w:numPr>
          <w:ilvl w:val="0"/>
          <w:numId w:val="19"/>
        </w:numPr>
        <w:jc w:val="both"/>
        <w:rPr>
          <w:rFonts w:ascii="Arial" w:hAnsi="Arial" w:cs="Arial"/>
          <w:sz w:val="24"/>
          <w:szCs w:val="24"/>
        </w:rPr>
      </w:pPr>
      <w:r>
        <w:rPr>
          <w:rFonts w:ascii="Arial" w:hAnsi="Arial" w:cs="Arial"/>
          <w:sz w:val="24"/>
          <w:szCs w:val="24"/>
        </w:rPr>
        <w:t>A</w:t>
      </w:r>
      <w:r w:rsidRPr="00452D37">
        <w:rPr>
          <w:rFonts w:ascii="Arial" w:hAnsi="Arial" w:cs="Arial"/>
          <w:sz w:val="24"/>
          <w:szCs w:val="24"/>
        </w:rPr>
        <w:t>ny sums payable by way of expenses allowance that are chargeable to UK income tax;</w:t>
      </w:r>
    </w:p>
    <w:p w14:paraId="00299CBD" w14:textId="2FCA0D07" w:rsidR="00F74528" w:rsidRDefault="00B15C78" w:rsidP="00F74528">
      <w:pPr>
        <w:pStyle w:val="NoSpacing"/>
        <w:numPr>
          <w:ilvl w:val="0"/>
          <w:numId w:val="19"/>
        </w:numPr>
        <w:jc w:val="both"/>
        <w:rPr>
          <w:rFonts w:ascii="Arial" w:hAnsi="Arial" w:cs="Arial"/>
          <w:sz w:val="24"/>
          <w:szCs w:val="24"/>
        </w:rPr>
      </w:pPr>
      <w:r>
        <w:rPr>
          <w:rFonts w:ascii="Arial" w:hAnsi="Arial" w:cs="Arial"/>
          <w:sz w:val="24"/>
          <w:szCs w:val="24"/>
        </w:rPr>
        <w:t>A</w:t>
      </w:r>
      <w:r w:rsidRPr="00452D37">
        <w:rPr>
          <w:rFonts w:ascii="Arial" w:hAnsi="Arial" w:cs="Arial"/>
          <w:sz w:val="24"/>
          <w:szCs w:val="24"/>
        </w:rPr>
        <w:t xml:space="preserve">ny compensation for loss of employment and any other payments connected with </w:t>
      </w:r>
      <w:r w:rsidR="00C52DAA" w:rsidRPr="00452D37">
        <w:rPr>
          <w:rFonts w:ascii="Arial" w:hAnsi="Arial" w:cs="Arial"/>
          <w:sz w:val="24"/>
          <w:szCs w:val="24"/>
        </w:rPr>
        <w:t>termination</w:t>
      </w:r>
      <w:r w:rsidR="00C52DAA">
        <w:rPr>
          <w:rFonts w:ascii="Arial" w:hAnsi="Arial" w:cs="Arial"/>
          <w:sz w:val="24"/>
          <w:szCs w:val="24"/>
        </w:rPr>
        <w:t>;</w:t>
      </w:r>
    </w:p>
    <w:p w14:paraId="183F9FA5" w14:textId="75629484" w:rsidR="002B076D" w:rsidRPr="00F74528" w:rsidRDefault="00B15C78" w:rsidP="00F74528">
      <w:pPr>
        <w:pStyle w:val="NoSpacing"/>
        <w:numPr>
          <w:ilvl w:val="0"/>
          <w:numId w:val="19"/>
        </w:numPr>
        <w:jc w:val="both"/>
        <w:rPr>
          <w:rFonts w:ascii="Arial" w:hAnsi="Arial" w:cs="Arial"/>
          <w:sz w:val="24"/>
          <w:szCs w:val="24"/>
        </w:rPr>
      </w:pPr>
      <w:r w:rsidRPr="00F74528">
        <w:rPr>
          <w:rFonts w:ascii="Arial" w:hAnsi="Arial" w:cs="Arial"/>
          <w:sz w:val="24"/>
          <w:szCs w:val="24"/>
        </w:rPr>
        <w:t>Any benefits received that do not fall within the above – including contribution to the person’s pension</w:t>
      </w:r>
      <w:r w:rsidR="00C52DAA">
        <w:rPr>
          <w:rFonts w:ascii="Arial" w:hAnsi="Arial" w:cs="Arial"/>
          <w:sz w:val="24"/>
          <w:szCs w:val="24"/>
        </w:rPr>
        <w:t>.</w:t>
      </w:r>
    </w:p>
    <w:p w14:paraId="545C0DFB" w14:textId="77777777" w:rsidR="004376E6" w:rsidRPr="00452D37" w:rsidRDefault="004376E6" w:rsidP="004376E6">
      <w:pPr>
        <w:pStyle w:val="NoSpacing"/>
        <w:ind w:left="567" w:hanging="567"/>
        <w:jc w:val="both"/>
        <w:rPr>
          <w:rFonts w:ascii="Arial" w:hAnsi="Arial" w:cs="Arial"/>
          <w:sz w:val="24"/>
          <w:szCs w:val="24"/>
        </w:rPr>
      </w:pPr>
    </w:p>
    <w:p w14:paraId="6A912F32" w14:textId="77777777" w:rsidR="004376E6" w:rsidRPr="00452D37" w:rsidRDefault="00B15C78" w:rsidP="004376E6">
      <w:pPr>
        <w:pStyle w:val="NoSpacing"/>
        <w:ind w:left="567"/>
        <w:jc w:val="both"/>
        <w:rPr>
          <w:rFonts w:ascii="Arial" w:hAnsi="Arial" w:cs="Arial"/>
          <w:sz w:val="24"/>
          <w:szCs w:val="24"/>
        </w:rPr>
      </w:pPr>
      <w:r w:rsidRPr="00452D37">
        <w:rPr>
          <w:rFonts w:ascii="Arial" w:hAnsi="Arial" w:cs="Arial"/>
          <w:sz w:val="24"/>
          <w:szCs w:val="24"/>
        </w:rPr>
        <w:lastRenderedPageBreak/>
        <w:t>The Council complies with this requirement and publishes the data on the Tamworth Borough Council website.</w:t>
      </w:r>
    </w:p>
    <w:p w14:paraId="5ECC8946" w14:textId="77777777" w:rsidR="004376E6" w:rsidRPr="00452D37" w:rsidRDefault="004376E6" w:rsidP="004376E6">
      <w:pPr>
        <w:tabs>
          <w:tab w:val="left" w:pos="820"/>
        </w:tabs>
        <w:spacing w:after="0" w:line="320" w:lineRule="atLeast"/>
        <w:ind w:left="820" w:right="443" w:hanging="720"/>
        <w:jc w:val="both"/>
        <w:rPr>
          <w:rFonts w:ascii="Arial" w:eastAsia="Arial" w:hAnsi="Arial" w:cs="Arial"/>
          <w:sz w:val="24"/>
          <w:szCs w:val="24"/>
        </w:rPr>
      </w:pPr>
    </w:p>
    <w:p w14:paraId="67BB22C9" w14:textId="77777777" w:rsidR="004376E6" w:rsidRPr="00452D37" w:rsidRDefault="004376E6" w:rsidP="004376E6">
      <w:pPr>
        <w:tabs>
          <w:tab w:val="left" w:pos="820"/>
        </w:tabs>
        <w:spacing w:after="0" w:line="320" w:lineRule="atLeast"/>
        <w:ind w:left="820" w:right="443" w:hanging="720"/>
        <w:jc w:val="both"/>
        <w:rPr>
          <w:rFonts w:ascii="Arial" w:eastAsia="Arial" w:hAnsi="Arial" w:cs="Arial"/>
          <w:sz w:val="24"/>
          <w:szCs w:val="24"/>
        </w:rPr>
      </w:pPr>
    </w:p>
    <w:p w14:paraId="0CBE4675" w14:textId="77777777" w:rsidR="00546559" w:rsidRDefault="00546559">
      <w:pPr>
        <w:rPr>
          <w:rFonts w:ascii="Arial" w:hAnsi="Arial" w:cs="Arial"/>
          <w:b/>
          <w:sz w:val="24"/>
          <w:szCs w:val="24"/>
        </w:rPr>
      </w:pPr>
      <w:r>
        <w:rPr>
          <w:rFonts w:ascii="Arial" w:hAnsi="Arial" w:cs="Arial"/>
          <w:b/>
          <w:sz w:val="24"/>
          <w:szCs w:val="24"/>
        </w:rPr>
        <w:br w:type="page"/>
      </w:r>
    </w:p>
    <w:p w14:paraId="2841255F" w14:textId="656B336A" w:rsidR="002B076D" w:rsidRDefault="00F74528" w:rsidP="00863832">
      <w:pPr>
        <w:rPr>
          <w:rFonts w:ascii="Arial" w:hAnsi="Arial" w:cs="Arial"/>
          <w:b/>
          <w:sz w:val="24"/>
          <w:szCs w:val="24"/>
        </w:rPr>
      </w:pPr>
      <w:bookmarkStart w:id="2" w:name="_Hlk154145869"/>
      <w:r w:rsidRPr="00863832">
        <w:rPr>
          <w:rFonts w:ascii="Arial" w:hAnsi="Arial" w:cs="Arial"/>
          <w:b/>
          <w:sz w:val="24"/>
          <w:szCs w:val="24"/>
        </w:rPr>
        <w:lastRenderedPageBreak/>
        <w:t>Ap</w:t>
      </w:r>
      <w:r w:rsidR="00FF4E09" w:rsidRPr="00863832">
        <w:rPr>
          <w:rFonts w:ascii="Arial" w:hAnsi="Arial" w:cs="Arial"/>
          <w:b/>
          <w:sz w:val="24"/>
          <w:szCs w:val="24"/>
        </w:rPr>
        <w:t>pendix 1</w:t>
      </w:r>
    </w:p>
    <w:tbl>
      <w:tblPr>
        <w:tblW w:w="6920" w:type="dxa"/>
        <w:tblLook w:val="04A0" w:firstRow="1" w:lastRow="0" w:firstColumn="1" w:lastColumn="0" w:noHBand="0" w:noVBand="1"/>
      </w:tblPr>
      <w:tblGrid>
        <w:gridCol w:w="3740"/>
        <w:gridCol w:w="984"/>
        <w:gridCol w:w="1310"/>
        <w:gridCol w:w="1188"/>
      </w:tblGrid>
      <w:tr w:rsidR="00C671A1" w:rsidRPr="00C671A1" w14:paraId="7B2B2408" w14:textId="77777777" w:rsidTr="00C671A1">
        <w:trPr>
          <w:trHeight w:val="936"/>
        </w:trPr>
        <w:tc>
          <w:tcPr>
            <w:tcW w:w="4700" w:type="dxa"/>
            <w:gridSpan w:val="2"/>
            <w:tcBorders>
              <w:top w:val="single" w:sz="4" w:space="0" w:color="auto"/>
              <w:left w:val="single" w:sz="4" w:space="0" w:color="auto"/>
              <w:bottom w:val="single" w:sz="4" w:space="0" w:color="auto"/>
              <w:right w:val="single" w:sz="4" w:space="0" w:color="auto"/>
            </w:tcBorders>
            <w:shd w:val="clear" w:color="000000" w:fill="DBDBDB"/>
            <w:vAlign w:val="bottom"/>
            <w:hideMark/>
          </w:tcPr>
          <w:p w14:paraId="405BA19D" w14:textId="77777777" w:rsidR="00C671A1" w:rsidRPr="00C671A1" w:rsidRDefault="00C671A1" w:rsidP="00C671A1">
            <w:pPr>
              <w:widowControl/>
              <w:spacing w:after="0" w:line="240" w:lineRule="auto"/>
              <w:jc w:val="center"/>
              <w:rPr>
                <w:rFonts w:ascii="Calibri" w:eastAsia="Times New Roman" w:hAnsi="Calibri" w:cs="Calibri"/>
                <w:b/>
                <w:bCs/>
                <w:sz w:val="24"/>
                <w:szCs w:val="24"/>
                <w:lang w:val="en-GB" w:eastAsia="en-GB"/>
              </w:rPr>
            </w:pPr>
            <w:r w:rsidRPr="00C671A1">
              <w:rPr>
                <w:rFonts w:ascii="Calibri" w:eastAsia="Times New Roman" w:hAnsi="Calibri" w:cs="Calibri"/>
                <w:b/>
                <w:bCs/>
                <w:sz w:val="24"/>
                <w:szCs w:val="24"/>
                <w:lang w:val="en-GB" w:eastAsia="en-GB"/>
              </w:rPr>
              <w:t>Tamworth Borough Council Grade Structure from 01/04/2023</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1653EA04" w14:textId="77777777" w:rsidR="00C671A1" w:rsidRPr="00C671A1" w:rsidRDefault="00C671A1" w:rsidP="00C671A1">
            <w:pPr>
              <w:widowControl/>
              <w:spacing w:after="0" w:line="240" w:lineRule="auto"/>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01.04.23  salary</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C455719" w14:textId="77777777" w:rsidR="00C671A1" w:rsidRPr="00C671A1" w:rsidRDefault="00C671A1" w:rsidP="00C671A1">
            <w:pPr>
              <w:widowControl/>
              <w:spacing w:after="0" w:line="240" w:lineRule="auto"/>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01.04.23 new mthly </w:t>
            </w:r>
          </w:p>
        </w:tc>
      </w:tr>
      <w:tr w:rsidR="00C671A1" w:rsidRPr="00C671A1" w14:paraId="66D34E78" w14:textId="77777777" w:rsidTr="00C671A1">
        <w:trPr>
          <w:trHeight w:val="936"/>
        </w:trPr>
        <w:tc>
          <w:tcPr>
            <w:tcW w:w="3740" w:type="dxa"/>
            <w:tcBorders>
              <w:top w:val="nil"/>
              <w:left w:val="single" w:sz="4" w:space="0" w:color="auto"/>
              <w:bottom w:val="single" w:sz="4" w:space="0" w:color="auto"/>
              <w:right w:val="single" w:sz="4" w:space="0" w:color="auto"/>
            </w:tcBorders>
            <w:shd w:val="clear" w:color="auto" w:fill="auto"/>
            <w:vAlign w:val="center"/>
            <w:hideMark/>
          </w:tcPr>
          <w:p w14:paraId="411251D3" w14:textId="77777777" w:rsidR="00C671A1" w:rsidRPr="00C671A1" w:rsidRDefault="00C671A1" w:rsidP="00C671A1">
            <w:pPr>
              <w:widowControl/>
              <w:spacing w:after="0" w:line="240" w:lineRule="auto"/>
              <w:jc w:val="center"/>
              <w:rPr>
                <w:rFonts w:ascii="Calibri" w:eastAsia="Times New Roman" w:hAnsi="Calibri" w:cs="Calibri"/>
                <w:b/>
                <w:bCs/>
                <w:sz w:val="24"/>
                <w:szCs w:val="24"/>
                <w:lang w:val="en-GB" w:eastAsia="en-GB"/>
              </w:rPr>
            </w:pPr>
            <w:r w:rsidRPr="00C671A1">
              <w:rPr>
                <w:rFonts w:ascii="Calibri" w:eastAsia="Times New Roman" w:hAnsi="Calibri" w:cs="Calibri"/>
                <w:b/>
                <w:bCs/>
                <w:sz w:val="24"/>
                <w:szCs w:val="24"/>
                <w:lang w:val="en-GB" w:eastAsia="en-GB"/>
              </w:rPr>
              <w:t xml:space="preserve">Grade </w:t>
            </w:r>
          </w:p>
        </w:tc>
        <w:tc>
          <w:tcPr>
            <w:tcW w:w="960" w:type="dxa"/>
            <w:tcBorders>
              <w:top w:val="nil"/>
              <w:left w:val="nil"/>
              <w:bottom w:val="single" w:sz="4" w:space="0" w:color="auto"/>
              <w:right w:val="single" w:sz="4" w:space="0" w:color="auto"/>
            </w:tcBorders>
            <w:shd w:val="clear" w:color="auto" w:fill="auto"/>
            <w:vAlign w:val="center"/>
            <w:hideMark/>
          </w:tcPr>
          <w:p w14:paraId="76D9DC7F"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 xml:space="preserve">Spinal Column Point </w:t>
            </w:r>
          </w:p>
        </w:tc>
        <w:tc>
          <w:tcPr>
            <w:tcW w:w="1220" w:type="dxa"/>
            <w:tcBorders>
              <w:top w:val="nil"/>
              <w:left w:val="nil"/>
              <w:bottom w:val="single" w:sz="4" w:space="0" w:color="auto"/>
              <w:right w:val="single" w:sz="4" w:space="0" w:color="auto"/>
            </w:tcBorders>
            <w:shd w:val="clear" w:color="auto" w:fill="auto"/>
            <w:noWrap/>
            <w:vAlign w:val="center"/>
            <w:hideMark/>
          </w:tcPr>
          <w:p w14:paraId="1EECF3F7" w14:textId="77777777" w:rsidR="00C671A1" w:rsidRPr="00C671A1" w:rsidRDefault="00C671A1" w:rsidP="00C671A1">
            <w:pPr>
              <w:widowControl/>
              <w:spacing w:after="0" w:line="240" w:lineRule="auto"/>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 </w:t>
            </w:r>
          </w:p>
        </w:tc>
        <w:tc>
          <w:tcPr>
            <w:tcW w:w="1000" w:type="dxa"/>
            <w:tcBorders>
              <w:top w:val="nil"/>
              <w:left w:val="nil"/>
              <w:bottom w:val="single" w:sz="4" w:space="0" w:color="auto"/>
              <w:right w:val="single" w:sz="4" w:space="0" w:color="auto"/>
            </w:tcBorders>
            <w:shd w:val="clear" w:color="auto" w:fill="auto"/>
            <w:noWrap/>
            <w:vAlign w:val="center"/>
            <w:hideMark/>
          </w:tcPr>
          <w:p w14:paraId="03582014" w14:textId="77777777" w:rsidR="00C671A1" w:rsidRPr="00C671A1" w:rsidRDefault="00C671A1" w:rsidP="00C671A1">
            <w:pPr>
              <w:widowControl/>
              <w:spacing w:after="0" w:line="240" w:lineRule="auto"/>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 </w:t>
            </w:r>
          </w:p>
        </w:tc>
      </w:tr>
      <w:tr w:rsidR="00C671A1" w:rsidRPr="00C671A1" w14:paraId="1C25111C"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FFFFFF"/>
            <w:noWrap/>
            <w:vAlign w:val="bottom"/>
            <w:hideMark/>
          </w:tcPr>
          <w:p w14:paraId="53763C11" w14:textId="5DB152D9"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A</w:t>
            </w:r>
          </w:p>
        </w:tc>
        <w:tc>
          <w:tcPr>
            <w:tcW w:w="960" w:type="dxa"/>
            <w:tcBorders>
              <w:top w:val="nil"/>
              <w:left w:val="nil"/>
              <w:bottom w:val="single" w:sz="8" w:space="0" w:color="auto"/>
              <w:right w:val="single" w:sz="4" w:space="0" w:color="auto"/>
            </w:tcBorders>
            <w:shd w:val="clear" w:color="auto" w:fill="auto"/>
            <w:noWrap/>
            <w:vAlign w:val="bottom"/>
            <w:hideMark/>
          </w:tcPr>
          <w:p w14:paraId="79EB3648"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w:t>
            </w:r>
          </w:p>
        </w:tc>
        <w:tc>
          <w:tcPr>
            <w:tcW w:w="1220" w:type="dxa"/>
            <w:tcBorders>
              <w:top w:val="nil"/>
              <w:left w:val="nil"/>
              <w:bottom w:val="single" w:sz="8" w:space="0" w:color="auto"/>
              <w:right w:val="single" w:sz="4" w:space="0" w:color="auto"/>
            </w:tcBorders>
            <w:shd w:val="clear" w:color="auto" w:fill="auto"/>
            <w:noWrap/>
            <w:vAlign w:val="bottom"/>
            <w:hideMark/>
          </w:tcPr>
          <w:p w14:paraId="4F8E6DC1" w14:textId="03EECEA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366</w:t>
            </w:r>
          </w:p>
        </w:tc>
        <w:tc>
          <w:tcPr>
            <w:tcW w:w="1000" w:type="dxa"/>
            <w:tcBorders>
              <w:top w:val="nil"/>
              <w:left w:val="nil"/>
              <w:bottom w:val="single" w:sz="8" w:space="0" w:color="auto"/>
              <w:right w:val="single" w:sz="4" w:space="0" w:color="auto"/>
            </w:tcBorders>
            <w:shd w:val="clear" w:color="auto" w:fill="auto"/>
            <w:noWrap/>
            <w:vAlign w:val="bottom"/>
            <w:hideMark/>
          </w:tcPr>
          <w:p w14:paraId="261559DC" w14:textId="2E8A1FB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863.83</w:t>
            </w:r>
          </w:p>
        </w:tc>
      </w:tr>
      <w:tr w:rsidR="00C671A1" w:rsidRPr="00C671A1" w14:paraId="54508392" w14:textId="77777777" w:rsidTr="00C671A1">
        <w:trPr>
          <w:trHeight w:val="636"/>
        </w:trPr>
        <w:tc>
          <w:tcPr>
            <w:tcW w:w="3740" w:type="dxa"/>
            <w:tcBorders>
              <w:top w:val="nil"/>
              <w:left w:val="single" w:sz="4" w:space="0" w:color="auto"/>
              <w:bottom w:val="single" w:sz="8" w:space="0" w:color="auto"/>
              <w:right w:val="single" w:sz="4" w:space="0" w:color="auto"/>
            </w:tcBorders>
            <w:shd w:val="clear" w:color="000000" w:fill="D9D9D9"/>
            <w:vAlign w:val="bottom"/>
            <w:hideMark/>
          </w:tcPr>
          <w:p w14:paraId="550E1DE3" w14:textId="76C4291E"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B </w:t>
            </w:r>
          </w:p>
        </w:tc>
        <w:tc>
          <w:tcPr>
            <w:tcW w:w="960" w:type="dxa"/>
            <w:tcBorders>
              <w:top w:val="nil"/>
              <w:left w:val="nil"/>
              <w:bottom w:val="single" w:sz="8" w:space="0" w:color="auto"/>
              <w:right w:val="single" w:sz="4" w:space="0" w:color="auto"/>
            </w:tcBorders>
            <w:shd w:val="clear" w:color="000000" w:fill="D9D9D9"/>
            <w:noWrap/>
            <w:vAlign w:val="bottom"/>
            <w:hideMark/>
          </w:tcPr>
          <w:p w14:paraId="199D6895"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w:t>
            </w:r>
          </w:p>
        </w:tc>
        <w:tc>
          <w:tcPr>
            <w:tcW w:w="1220" w:type="dxa"/>
            <w:tcBorders>
              <w:top w:val="nil"/>
              <w:left w:val="nil"/>
              <w:bottom w:val="single" w:sz="8" w:space="0" w:color="auto"/>
              <w:right w:val="single" w:sz="4" w:space="0" w:color="auto"/>
            </w:tcBorders>
            <w:shd w:val="clear" w:color="000000" w:fill="D9D9D9"/>
            <w:noWrap/>
            <w:vAlign w:val="bottom"/>
            <w:hideMark/>
          </w:tcPr>
          <w:p w14:paraId="46C1CACF" w14:textId="7B7B829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737</w:t>
            </w:r>
          </w:p>
        </w:tc>
        <w:tc>
          <w:tcPr>
            <w:tcW w:w="1000" w:type="dxa"/>
            <w:tcBorders>
              <w:top w:val="nil"/>
              <w:left w:val="nil"/>
              <w:bottom w:val="single" w:sz="8" w:space="0" w:color="auto"/>
              <w:right w:val="single" w:sz="4" w:space="0" w:color="auto"/>
            </w:tcBorders>
            <w:shd w:val="clear" w:color="000000" w:fill="D9D9D9"/>
            <w:noWrap/>
            <w:vAlign w:val="bottom"/>
            <w:hideMark/>
          </w:tcPr>
          <w:p w14:paraId="138E4743" w14:textId="25D66FC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894.75</w:t>
            </w:r>
          </w:p>
        </w:tc>
      </w:tr>
      <w:tr w:rsidR="00C671A1" w:rsidRPr="00C671A1" w14:paraId="53818EC8"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FD454A7"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C </w:t>
            </w:r>
          </w:p>
        </w:tc>
        <w:tc>
          <w:tcPr>
            <w:tcW w:w="960" w:type="dxa"/>
            <w:tcBorders>
              <w:top w:val="nil"/>
              <w:left w:val="nil"/>
              <w:bottom w:val="single" w:sz="4" w:space="0" w:color="auto"/>
              <w:right w:val="single" w:sz="4" w:space="0" w:color="auto"/>
            </w:tcBorders>
            <w:shd w:val="clear" w:color="auto" w:fill="auto"/>
            <w:noWrap/>
            <w:vAlign w:val="bottom"/>
            <w:hideMark/>
          </w:tcPr>
          <w:p w14:paraId="7FC0519F"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w:t>
            </w:r>
          </w:p>
        </w:tc>
        <w:tc>
          <w:tcPr>
            <w:tcW w:w="1220" w:type="dxa"/>
            <w:tcBorders>
              <w:top w:val="nil"/>
              <w:left w:val="nil"/>
              <w:bottom w:val="single" w:sz="4" w:space="0" w:color="auto"/>
              <w:right w:val="single" w:sz="4" w:space="0" w:color="auto"/>
            </w:tcBorders>
            <w:shd w:val="clear" w:color="auto" w:fill="auto"/>
            <w:noWrap/>
            <w:vAlign w:val="bottom"/>
            <w:hideMark/>
          </w:tcPr>
          <w:p w14:paraId="1008417E" w14:textId="4C4E8A9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114</w:t>
            </w:r>
          </w:p>
        </w:tc>
        <w:tc>
          <w:tcPr>
            <w:tcW w:w="1000" w:type="dxa"/>
            <w:tcBorders>
              <w:top w:val="nil"/>
              <w:left w:val="nil"/>
              <w:bottom w:val="single" w:sz="4" w:space="0" w:color="auto"/>
              <w:right w:val="single" w:sz="4" w:space="0" w:color="auto"/>
            </w:tcBorders>
            <w:shd w:val="clear" w:color="auto" w:fill="auto"/>
            <w:noWrap/>
            <w:vAlign w:val="bottom"/>
            <w:hideMark/>
          </w:tcPr>
          <w:p w14:paraId="27C534A6" w14:textId="4F9BC4B7"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926.17</w:t>
            </w:r>
          </w:p>
        </w:tc>
      </w:tr>
      <w:tr w:rsidR="00C671A1" w:rsidRPr="00C671A1" w14:paraId="44C100F1"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2C4F7DA0"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0933D58"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5</w:t>
            </w:r>
          </w:p>
        </w:tc>
        <w:tc>
          <w:tcPr>
            <w:tcW w:w="1220" w:type="dxa"/>
            <w:tcBorders>
              <w:top w:val="nil"/>
              <w:left w:val="nil"/>
              <w:bottom w:val="single" w:sz="4" w:space="0" w:color="auto"/>
              <w:right w:val="single" w:sz="4" w:space="0" w:color="auto"/>
            </w:tcBorders>
            <w:shd w:val="clear" w:color="auto" w:fill="auto"/>
            <w:noWrap/>
            <w:vAlign w:val="bottom"/>
            <w:hideMark/>
          </w:tcPr>
          <w:p w14:paraId="2BA500C2" w14:textId="7C28914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500</w:t>
            </w:r>
          </w:p>
        </w:tc>
        <w:tc>
          <w:tcPr>
            <w:tcW w:w="1000" w:type="dxa"/>
            <w:tcBorders>
              <w:top w:val="nil"/>
              <w:left w:val="nil"/>
              <w:bottom w:val="single" w:sz="4" w:space="0" w:color="auto"/>
              <w:right w:val="single" w:sz="4" w:space="0" w:color="auto"/>
            </w:tcBorders>
            <w:shd w:val="clear" w:color="auto" w:fill="auto"/>
            <w:noWrap/>
            <w:vAlign w:val="bottom"/>
            <w:hideMark/>
          </w:tcPr>
          <w:p w14:paraId="741AD742" w14:textId="572C0A8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958.33</w:t>
            </w:r>
          </w:p>
        </w:tc>
      </w:tr>
      <w:tr w:rsidR="00C671A1" w:rsidRPr="00C671A1" w14:paraId="0E0661F3" w14:textId="77777777" w:rsidTr="00C671A1">
        <w:trPr>
          <w:trHeight w:val="324"/>
        </w:trPr>
        <w:tc>
          <w:tcPr>
            <w:tcW w:w="3740" w:type="dxa"/>
            <w:tcBorders>
              <w:top w:val="nil"/>
              <w:left w:val="single" w:sz="4" w:space="0" w:color="auto"/>
              <w:bottom w:val="single" w:sz="8" w:space="0" w:color="auto"/>
              <w:right w:val="single" w:sz="4" w:space="0" w:color="auto"/>
            </w:tcBorders>
            <w:shd w:val="clear" w:color="auto" w:fill="auto"/>
            <w:noWrap/>
            <w:vAlign w:val="bottom"/>
            <w:hideMark/>
          </w:tcPr>
          <w:p w14:paraId="3B4DE675"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auto" w:fill="auto"/>
            <w:noWrap/>
            <w:vAlign w:val="bottom"/>
            <w:hideMark/>
          </w:tcPr>
          <w:p w14:paraId="368EE63A"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6</w:t>
            </w:r>
          </w:p>
        </w:tc>
        <w:tc>
          <w:tcPr>
            <w:tcW w:w="1220" w:type="dxa"/>
            <w:tcBorders>
              <w:top w:val="nil"/>
              <w:left w:val="nil"/>
              <w:bottom w:val="single" w:sz="8" w:space="0" w:color="auto"/>
              <w:right w:val="single" w:sz="4" w:space="0" w:color="auto"/>
            </w:tcBorders>
            <w:shd w:val="clear" w:color="auto" w:fill="auto"/>
            <w:noWrap/>
            <w:vAlign w:val="bottom"/>
            <w:hideMark/>
          </w:tcPr>
          <w:p w14:paraId="2323231A" w14:textId="3B59843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893</w:t>
            </w:r>
          </w:p>
        </w:tc>
        <w:tc>
          <w:tcPr>
            <w:tcW w:w="1000" w:type="dxa"/>
            <w:tcBorders>
              <w:top w:val="nil"/>
              <w:left w:val="nil"/>
              <w:bottom w:val="single" w:sz="8" w:space="0" w:color="auto"/>
              <w:right w:val="single" w:sz="4" w:space="0" w:color="auto"/>
            </w:tcBorders>
            <w:shd w:val="clear" w:color="auto" w:fill="auto"/>
            <w:noWrap/>
            <w:vAlign w:val="bottom"/>
            <w:hideMark/>
          </w:tcPr>
          <w:p w14:paraId="160662BB" w14:textId="58EB551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991.08</w:t>
            </w:r>
          </w:p>
        </w:tc>
      </w:tr>
      <w:tr w:rsidR="00C671A1" w:rsidRPr="00C671A1" w14:paraId="3654FD10"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25E85BBB"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D </w:t>
            </w:r>
          </w:p>
        </w:tc>
        <w:tc>
          <w:tcPr>
            <w:tcW w:w="960" w:type="dxa"/>
            <w:tcBorders>
              <w:top w:val="nil"/>
              <w:left w:val="nil"/>
              <w:bottom w:val="single" w:sz="4" w:space="0" w:color="auto"/>
              <w:right w:val="single" w:sz="4" w:space="0" w:color="auto"/>
            </w:tcBorders>
            <w:shd w:val="clear" w:color="000000" w:fill="E7E6E6"/>
            <w:noWrap/>
            <w:vAlign w:val="bottom"/>
            <w:hideMark/>
          </w:tcPr>
          <w:p w14:paraId="5E13CE1A"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7</w:t>
            </w:r>
          </w:p>
        </w:tc>
        <w:tc>
          <w:tcPr>
            <w:tcW w:w="1220" w:type="dxa"/>
            <w:tcBorders>
              <w:top w:val="nil"/>
              <w:left w:val="nil"/>
              <w:bottom w:val="single" w:sz="4" w:space="0" w:color="auto"/>
              <w:right w:val="single" w:sz="4" w:space="0" w:color="auto"/>
            </w:tcBorders>
            <w:shd w:val="clear" w:color="000000" w:fill="D9D9D9"/>
            <w:noWrap/>
            <w:vAlign w:val="bottom"/>
            <w:hideMark/>
          </w:tcPr>
          <w:p w14:paraId="38D6ABFD" w14:textId="743219E7"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294</w:t>
            </w:r>
          </w:p>
        </w:tc>
        <w:tc>
          <w:tcPr>
            <w:tcW w:w="1000" w:type="dxa"/>
            <w:tcBorders>
              <w:top w:val="nil"/>
              <w:left w:val="nil"/>
              <w:bottom w:val="single" w:sz="4" w:space="0" w:color="auto"/>
              <w:right w:val="single" w:sz="4" w:space="0" w:color="auto"/>
            </w:tcBorders>
            <w:shd w:val="clear" w:color="000000" w:fill="E7E6E6"/>
            <w:noWrap/>
            <w:vAlign w:val="bottom"/>
            <w:hideMark/>
          </w:tcPr>
          <w:p w14:paraId="1E90DC02" w14:textId="399309C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024.50</w:t>
            </w:r>
          </w:p>
        </w:tc>
      </w:tr>
      <w:tr w:rsidR="00C671A1" w:rsidRPr="00C671A1" w14:paraId="453672E0"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757D1B76"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5B93771A"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8</w:t>
            </w:r>
          </w:p>
        </w:tc>
        <w:tc>
          <w:tcPr>
            <w:tcW w:w="1220" w:type="dxa"/>
            <w:tcBorders>
              <w:top w:val="nil"/>
              <w:left w:val="nil"/>
              <w:bottom w:val="single" w:sz="4" w:space="0" w:color="auto"/>
              <w:right w:val="single" w:sz="4" w:space="0" w:color="auto"/>
            </w:tcBorders>
            <w:shd w:val="clear" w:color="000000" w:fill="D9D9D9"/>
            <w:noWrap/>
            <w:vAlign w:val="bottom"/>
            <w:hideMark/>
          </w:tcPr>
          <w:p w14:paraId="434CF663" w14:textId="4118B0A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702</w:t>
            </w:r>
          </w:p>
        </w:tc>
        <w:tc>
          <w:tcPr>
            <w:tcW w:w="1000" w:type="dxa"/>
            <w:tcBorders>
              <w:top w:val="nil"/>
              <w:left w:val="nil"/>
              <w:bottom w:val="single" w:sz="4" w:space="0" w:color="auto"/>
              <w:right w:val="single" w:sz="4" w:space="0" w:color="auto"/>
            </w:tcBorders>
            <w:shd w:val="clear" w:color="000000" w:fill="E7E6E6"/>
            <w:noWrap/>
            <w:vAlign w:val="bottom"/>
            <w:hideMark/>
          </w:tcPr>
          <w:p w14:paraId="7A951AEA" w14:textId="352723B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058.50</w:t>
            </w:r>
          </w:p>
        </w:tc>
      </w:tr>
      <w:tr w:rsidR="00C671A1" w:rsidRPr="00C671A1" w14:paraId="3D71D3A2"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54E1DC8E"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77D723FA"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9</w:t>
            </w:r>
          </w:p>
        </w:tc>
        <w:tc>
          <w:tcPr>
            <w:tcW w:w="1220" w:type="dxa"/>
            <w:tcBorders>
              <w:top w:val="nil"/>
              <w:left w:val="nil"/>
              <w:bottom w:val="single" w:sz="4" w:space="0" w:color="auto"/>
              <w:right w:val="single" w:sz="4" w:space="0" w:color="auto"/>
            </w:tcBorders>
            <w:shd w:val="clear" w:color="000000" w:fill="D9D9D9"/>
            <w:noWrap/>
            <w:vAlign w:val="bottom"/>
            <w:hideMark/>
          </w:tcPr>
          <w:p w14:paraId="138C1958" w14:textId="6B3DA259"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119</w:t>
            </w:r>
          </w:p>
        </w:tc>
        <w:tc>
          <w:tcPr>
            <w:tcW w:w="1000" w:type="dxa"/>
            <w:tcBorders>
              <w:top w:val="nil"/>
              <w:left w:val="nil"/>
              <w:bottom w:val="single" w:sz="4" w:space="0" w:color="auto"/>
              <w:right w:val="single" w:sz="4" w:space="0" w:color="auto"/>
            </w:tcBorders>
            <w:shd w:val="clear" w:color="000000" w:fill="E7E6E6"/>
            <w:noWrap/>
            <w:vAlign w:val="bottom"/>
            <w:hideMark/>
          </w:tcPr>
          <w:p w14:paraId="00B511A0" w14:textId="5BADC9E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093.25</w:t>
            </w:r>
          </w:p>
        </w:tc>
      </w:tr>
      <w:tr w:rsidR="00C671A1" w:rsidRPr="00C671A1" w14:paraId="366E0E4D"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52D0C3A5"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2DEE756C"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10</w:t>
            </w:r>
          </w:p>
        </w:tc>
        <w:tc>
          <w:tcPr>
            <w:tcW w:w="1220" w:type="dxa"/>
            <w:tcBorders>
              <w:top w:val="nil"/>
              <w:left w:val="nil"/>
              <w:bottom w:val="single" w:sz="4" w:space="0" w:color="auto"/>
              <w:right w:val="single" w:sz="4" w:space="0" w:color="auto"/>
            </w:tcBorders>
            <w:shd w:val="clear" w:color="000000" w:fill="D9D9D9"/>
            <w:noWrap/>
            <w:vAlign w:val="bottom"/>
            <w:hideMark/>
          </w:tcPr>
          <w:p w14:paraId="301B79F7" w14:textId="368A2C9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545</w:t>
            </w:r>
          </w:p>
        </w:tc>
        <w:tc>
          <w:tcPr>
            <w:tcW w:w="1000" w:type="dxa"/>
            <w:tcBorders>
              <w:top w:val="nil"/>
              <w:left w:val="nil"/>
              <w:bottom w:val="single" w:sz="4" w:space="0" w:color="auto"/>
              <w:right w:val="single" w:sz="4" w:space="0" w:color="auto"/>
            </w:tcBorders>
            <w:shd w:val="clear" w:color="000000" w:fill="E7E6E6"/>
            <w:noWrap/>
            <w:vAlign w:val="bottom"/>
            <w:hideMark/>
          </w:tcPr>
          <w:p w14:paraId="2922C862" w14:textId="7B392E2F"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128.75</w:t>
            </w:r>
          </w:p>
        </w:tc>
      </w:tr>
      <w:tr w:rsidR="00C671A1" w:rsidRPr="00C671A1" w14:paraId="56270371"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37276A61"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7E28CCDF"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11</w:t>
            </w:r>
          </w:p>
        </w:tc>
        <w:tc>
          <w:tcPr>
            <w:tcW w:w="1220" w:type="dxa"/>
            <w:tcBorders>
              <w:top w:val="nil"/>
              <w:left w:val="nil"/>
              <w:bottom w:val="single" w:sz="4" w:space="0" w:color="auto"/>
              <w:right w:val="single" w:sz="4" w:space="0" w:color="auto"/>
            </w:tcBorders>
            <w:shd w:val="clear" w:color="000000" w:fill="D9D9D9"/>
            <w:noWrap/>
            <w:vAlign w:val="bottom"/>
            <w:hideMark/>
          </w:tcPr>
          <w:p w14:paraId="7E488BB5" w14:textId="6DDC707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979</w:t>
            </w:r>
          </w:p>
        </w:tc>
        <w:tc>
          <w:tcPr>
            <w:tcW w:w="1000" w:type="dxa"/>
            <w:tcBorders>
              <w:top w:val="nil"/>
              <w:left w:val="nil"/>
              <w:bottom w:val="single" w:sz="4" w:space="0" w:color="auto"/>
              <w:right w:val="single" w:sz="4" w:space="0" w:color="auto"/>
            </w:tcBorders>
            <w:shd w:val="clear" w:color="000000" w:fill="E7E6E6"/>
            <w:noWrap/>
            <w:vAlign w:val="bottom"/>
            <w:hideMark/>
          </w:tcPr>
          <w:p w14:paraId="402492F8" w14:textId="11295F49"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164.92</w:t>
            </w:r>
          </w:p>
        </w:tc>
      </w:tr>
      <w:tr w:rsidR="00C671A1" w:rsidRPr="00C671A1" w14:paraId="5D44C85D"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E7E6E6"/>
            <w:noWrap/>
            <w:vAlign w:val="bottom"/>
            <w:hideMark/>
          </w:tcPr>
          <w:p w14:paraId="31BBED9A"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000000" w:fill="E7E6E6"/>
            <w:noWrap/>
            <w:vAlign w:val="bottom"/>
            <w:hideMark/>
          </w:tcPr>
          <w:p w14:paraId="119707D6"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12</w:t>
            </w:r>
          </w:p>
        </w:tc>
        <w:tc>
          <w:tcPr>
            <w:tcW w:w="1220" w:type="dxa"/>
            <w:tcBorders>
              <w:top w:val="nil"/>
              <w:left w:val="nil"/>
              <w:bottom w:val="single" w:sz="8" w:space="0" w:color="auto"/>
              <w:right w:val="single" w:sz="4" w:space="0" w:color="auto"/>
            </w:tcBorders>
            <w:shd w:val="clear" w:color="000000" w:fill="D9D9D9"/>
            <w:noWrap/>
            <w:vAlign w:val="bottom"/>
            <w:hideMark/>
          </w:tcPr>
          <w:p w14:paraId="6A145CE1" w14:textId="3CD2A0F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26</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421</w:t>
            </w:r>
          </w:p>
        </w:tc>
        <w:tc>
          <w:tcPr>
            <w:tcW w:w="1000" w:type="dxa"/>
            <w:tcBorders>
              <w:top w:val="nil"/>
              <w:left w:val="nil"/>
              <w:bottom w:val="single" w:sz="8" w:space="0" w:color="auto"/>
              <w:right w:val="single" w:sz="4" w:space="0" w:color="auto"/>
            </w:tcBorders>
            <w:shd w:val="clear" w:color="000000" w:fill="E7E6E6"/>
            <w:noWrap/>
            <w:vAlign w:val="bottom"/>
            <w:hideMark/>
          </w:tcPr>
          <w:p w14:paraId="2A3C1029" w14:textId="3C65318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201.75</w:t>
            </w:r>
          </w:p>
        </w:tc>
      </w:tr>
      <w:tr w:rsidR="00C671A1" w:rsidRPr="00C671A1" w14:paraId="73B53200"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FFFF00"/>
            <w:noWrap/>
            <w:vAlign w:val="bottom"/>
            <w:hideMark/>
          </w:tcPr>
          <w:p w14:paraId="32C77EF6"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2A5E81C7"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13</w:t>
            </w:r>
          </w:p>
        </w:tc>
        <w:tc>
          <w:tcPr>
            <w:tcW w:w="1220" w:type="dxa"/>
            <w:tcBorders>
              <w:top w:val="nil"/>
              <w:left w:val="nil"/>
              <w:bottom w:val="single" w:sz="4" w:space="0" w:color="auto"/>
              <w:right w:val="single" w:sz="4" w:space="0" w:color="auto"/>
            </w:tcBorders>
            <w:shd w:val="clear" w:color="000000" w:fill="FFFF00"/>
            <w:noWrap/>
            <w:vAlign w:val="bottom"/>
            <w:hideMark/>
          </w:tcPr>
          <w:p w14:paraId="06A5840A" w14:textId="77766F75"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26</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873</w:t>
            </w:r>
          </w:p>
        </w:tc>
        <w:tc>
          <w:tcPr>
            <w:tcW w:w="1000" w:type="dxa"/>
            <w:tcBorders>
              <w:top w:val="nil"/>
              <w:left w:val="nil"/>
              <w:bottom w:val="single" w:sz="4" w:space="0" w:color="auto"/>
              <w:right w:val="single" w:sz="4" w:space="0" w:color="auto"/>
            </w:tcBorders>
            <w:shd w:val="clear" w:color="000000" w:fill="FFFF00"/>
            <w:noWrap/>
            <w:vAlign w:val="bottom"/>
            <w:hideMark/>
          </w:tcPr>
          <w:p w14:paraId="16C737D2" w14:textId="5D3B0615"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239.42</w:t>
            </w:r>
          </w:p>
        </w:tc>
      </w:tr>
      <w:tr w:rsidR="00C671A1" w:rsidRPr="00C671A1" w14:paraId="0DABFC6D"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FFFF00"/>
            <w:noWrap/>
            <w:vAlign w:val="bottom"/>
            <w:hideMark/>
          </w:tcPr>
          <w:p w14:paraId="094C2B7B"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Not used</w:t>
            </w:r>
          </w:p>
        </w:tc>
        <w:tc>
          <w:tcPr>
            <w:tcW w:w="960" w:type="dxa"/>
            <w:tcBorders>
              <w:top w:val="nil"/>
              <w:left w:val="nil"/>
              <w:bottom w:val="single" w:sz="4" w:space="0" w:color="auto"/>
              <w:right w:val="single" w:sz="4" w:space="0" w:color="auto"/>
            </w:tcBorders>
            <w:shd w:val="clear" w:color="000000" w:fill="FFFF00"/>
            <w:noWrap/>
            <w:vAlign w:val="bottom"/>
            <w:hideMark/>
          </w:tcPr>
          <w:p w14:paraId="4A2CBC5D"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14</w:t>
            </w:r>
          </w:p>
        </w:tc>
        <w:tc>
          <w:tcPr>
            <w:tcW w:w="1220" w:type="dxa"/>
            <w:tcBorders>
              <w:top w:val="nil"/>
              <w:left w:val="nil"/>
              <w:bottom w:val="single" w:sz="4" w:space="0" w:color="auto"/>
              <w:right w:val="single" w:sz="4" w:space="0" w:color="auto"/>
            </w:tcBorders>
            <w:shd w:val="clear" w:color="000000" w:fill="FFFF00"/>
            <w:noWrap/>
            <w:vAlign w:val="bottom"/>
            <w:hideMark/>
          </w:tcPr>
          <w:p w14:paraId="31431BD8" w14:textId="159ED723"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27</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334</w:t>
            </w:r>
          </w:p>
        </w:tc>
        <w:tc>
          <w:tcPr>
            <w:tcW w:w="1000" w:type="dxa"/>
            <w:tcBorders>
              <w:top w:val="nil"/>
              <w:left w:val="nil"/>
              <w:bottom w:val="single" w:sz="4" w:space="0" w:color="auto"/>
              <w:right w:val="single" w:sz="4" w:space="0" w:color="auto"/>
            </w:tcBorders>
            <w:shd w:val="clear" w:color="000000" w:fill="FFFF00"/>
            <w:noWrap/>
            <w:vAlign w:val="bottom"/>
            <w:hideMark/>
          </w:tcPr>
          <w:p w14:paraId="7690020F" w14:textId="6F6A549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277.83</w:t>
            </w:r>
          </w:p>
        </w:tc>
      </w:tr>
      <w:tr w:rsidR="00C671A1" w:rsidRPr="00C671A1" w14:paraId="5E354404"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FFFF00"/>
            <w:noWrap/>
            <w:vAlign w:val="bottom"/>
            <w:hideMark/>
          </w:tcPr>
          <w:p w14:paraId="19FFA88F"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FFFF00"/>
            <w:noWrap/>
            <w:vAlign w:val="bottom"/>
            <w:hideMark/>
          </w:tcPr>
          <w:p w14:paraId="7FF229F2"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15</w:t>
            </w:r>
          </w:p>
        </w:tc>
        <w:tc>
          <w:tcPr>
            <w:tcW w:w="1220" w:type="dxa"/>
            <w:tcBorders>
              <w:top w:val="nil"/>
              <w:left w:val="nil"/>
              <w:bottom w:val="single" w:sz="4" w:space="0" w:color="auto"/>
              <w:right w:val="single" w:sz="4" w:space="0" w:color="auto"/>
            </w:tcBorders>
            <w:shd w:val="clear" w:color="000000" w:fill="FFFF00"/>
            <w:noWrap/>
            <w:vAlign w:val="bottom"/>
            <w:hideMark/>
          </w:tcPr>
          <w:p w14:paraId="08402B5E" w14:textId="09B0287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27</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803</w:t>
            </w:r>
          </w:p>
        </w:tc>
        <w:tc>
          <w:tcPr>
            <w:tcW w:w="1000" w:type="dxa"/>
            <w:tcBorders>
              <w:top w:val="nil"/>
              <w:left w:val="nil"/>
              <w:bottom w:val="single" w:sz="4" w:space="0" w:color="auto"/>
              <w:right w:val="single" w:sz="4" w:space="0" w:color="auto"/>
            </w:tcBorders>
            <w:shd w:val="clear" w:color="000000" w:fill="FFFF00"/>
            <w:noWrap/>
            <w:vAlign w:val="bottom"/>
            <w:hideMark/>
          </w:tcPr>
          <w:p w14:paraId="20CC71C5" w14:textId="4A71161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316.92</w:t>
            </w:r>
          </w:p>
        </w:tc>
      </w:tr>
      <w:tr w:rsidR="00C671A1" w:rsidRPr="00C671A1" w14:paraId="77D1B295"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FFFF00"/>
            <w:noWrap/>
            <w:vAlign w:val="bottom"/>
            <w:hideMark/>
          </w:tcPr>
          <w:p w14:paraId="3C7F4929"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000000" w:fill="FFFF00"/>
            <w:noWrap/>
            <w:vAlign w:val="bottom"/>
            <w:hideMark/>
          </w:tcPr>
          <w:p w14:paraId="7A267F76"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16</w:t>
            </w:r>
          </w:p>
        </w:tc>
        <w:tc>
          <w:tcPr>
            <w:tcW w:w="1220" w:type="dxa"/>
            <w:tcBorders>
              <w:top w:val="nil"/>
              <w:left w:val="nil"/>
              <w:bottom w:val="single" w:sz="8" w:space="0" w:color="auto"/>
              <w:right w:val="single" w:sz="4" w:space="0" w:color="auto"/>
            </w:tcBorders>
            <w:shd w:val="clear" w:color="000000" w:fill="FFFF00"/>
            <w:noWrap/>
            <w:vAlign w:val="bottom"/>
            <w:hideMark/>
          </w:tcPr>
          <w:p w14:paraId="31F4BC57" w14:textId="460D336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282</w:t>
            </w:r>
          </w:p>
        </w:tc>
        <w:tc>
          <w:tcPr>
            <w:tcW w:w="1000" w:type="dxa"/>
            <w:tcBorders>
              <w:top w:val="nil"/>
              <w:left w:val="nil"/>
              <w:bottom w:val="single" w:sz="8" w:space="0" w:color="auto"/>
              <w:right w:val="single" w:sz="4" w:space="0" w:color="auto"/>
            </w:tcBorders>
            <w:shd w:val="clear" w:color="000000" w:fill="FFFF00"/>
            <w:noWrap/>
            <w:vAlign w:val="bottom"/>
            <w:hideMark/>
          </w:tcPr>
          <w:p w14:paraId="14EA33CB" w14:textId="5F7945A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356.83</w:t>
            </w:r>
          </w:p>
        </w:tc>
      </w:tr>
      <w:tr w:rsidR="00C671A1" w:rsidRPr="00C671A1" w14:paraId="6178238A"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42BCF50A"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E </w:t>
            </w:r>
          </w:p>
        </w:tc>
        <w:tc>
          <w:tcPr>
            <w:tcW w:w="960" w:type="dxa"/>
            <w:tcBorders>
              <w:top w:val="nil"/>
              <w:left w:val="nil"/>
              <w:bottom w:val="single" w:sz="4" w:space="0" w:color="auto"/>
              <w:right w:val="single" w:sz="4" w:space="0" w:color="auto"/>
            </w:tcBorders>
            <w:shd w:val="clear" w:color="000000" w:fill="E7E6E6"/>
            <w:noWrap/>
            <w:vAlign w:val="bottom"/>
            <w:hideMark/>
          </w:tcPr>
          <w:p w14:paraId="661164A9"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17</w:t>
            </w:r>
          </w:p>
        </w:tc>
        <w:tc>
          <w:tcPr>
            <w:tcW w:w="1220" w:type="dxa"/>
            <w:tcBorders>
              <w:top w:val="nil"/>
              <w:left w:val="nil"/>
              <w:bottom w:val="single" w:sz="4" w:space="0" w:color="auto"/>
              <w:right w:val="single" w:sz="4" w:space="0" w:color="auto"/>
            </w:tcBorders>
            <w:shd w:val="clear" w:color="000000" w:fill="D9D9D9"/>
            <w:noWrap/>
            <w:vAlign w:val="bottom"/>
            <w:hideMark/>
          </w:tcPr>
          <w:p w14:paraId="444F940A" w14:textId="0379A58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770</w:t>
            </w:r>
          </w:p>
        </w:tc>
        <w:tc>
          <w:tcPr>
            <w:tcW w:w="1000" w:type="dxa"/>
            <w:tcBorders>
              <w:top w:val="nil"/>
              <w:left w:val="nil"/>
              <w:bottom w:val="single" w:sz="4" w:space="0" w:color="auto"/>
              <w:right w:val="single" w:sz="4" w:space="0" w:color="auto"/>
            </w:tcBorders>
            <w:shd w:val="clear" w:color="000000" w:fill="E7E6E6"/>
            <w:noWrap/>
            <w:vAlign w:val="bottom"/>
            <w:hideMark/>
          </w:tcPr>
          <w:p w14:paraId="3BEF2C02" w14:textId="6CA3B59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397.50</w:t>
            </w:r>
          </w:p>
        </w:tc>
      </w:tr>
      <w:tr w:rsidR="00C671A1" w:rsidRPr="00C671A1" w14:paraId="4FB5D707"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58F844AA"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476F1E4D"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18</w:t>
            </w:r>
          </w:p>
        </w:tc>
        <w:tc>
          <w:tcPr>
            <w:tcW w:w="1220" w:type="dxa"/>
            <w:tcBorders>
              <w:top w:val="nil"/>
              <w:left w:val="nil"/>
              <w:bottom w:val="single" w:sz="4" w:space="0" w:color="auto"/>
              <w:right w:val="single" w:sz="4" w:space="0" w:color="auto"/>
            </w:tcBorders>
            <w:shd w:val="clear" w:color="000000" w:fill="D9D9D9"/>
            <w:noWrap/>
            <w:vAlign w:val="bottom"/>
            <w:hideMark/>
          </w:tcPr>
          <w:p w14:paraId="0CEA4312" w14:textId="6CD0CF5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29</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269</w:t>
            </w:r>
          </w:p>
        </w:tc>
        <w:tc>
          <w:tcPr>
            <w:tcW w:w="1000" w:type="dxa"/>
            <w:tcBorders>
              <w:top w:val="nil"/>
              <w:left w:val="nil"/>
              <w:bottom w:val="single" w:sz="4" w:space="0" w:color="auto"/>
              <w:right w:val="single" w:sz="4" w:space="0" w:color="auto"/>
            </w:tcBorders>
            <w:shd w:val="clear" w:color="000000" w:fill="E7E6E6"/>
            <w:noWrap/>
            <w:vAlign w:val="bottom"/>
            <w:hideMark/>
          </w:tcPr>
          <w:p w14:paraId="121BCDE0" w14:textId="17A9EAD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439.08</w:t>
            </w:r>
          </w:p>
        </w:tc>
      </w:tr>
      <w:tr w:rsidR="00C671A1" w:rsidRPr="00C671A1" w14:paraId="0A6CA065"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0E06FA6B"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3CC18A4D"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19</w:t>
            </w:r>
          </w:p>
        </w:tc>
        <w:tc>
          <w:tcPr>
            <w:tcW w:w="1220" w:type="dxa"/>
            <w:tcBorders>
              <w:top w:val="nil"/>
              <w:left w:val="nil"/>
              <w:bottom w:val="single" w:sz="4" w:space="0" w:color="auto"/>
              <w:right w:val="single" w:sz="4" w:space="0" w:color="auto"/>
            </w:tcBorders>
            <w:shd w:val="clear" w:color="000000" w:fill="D9D9D9"/>
            <w:noWrap/>
            <w:vAlign w:val="bottom"/>
            <w:hideMark/>
          </w:tcPr>
          <w:p w14:paraId="67E384FC" w14:textId="21B00505"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29</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777</w:t>
            </w:r>
          </w:p>
        </w:tc>
        <w:tc>
          <w:tcPr>
            <w:tcW w:w="1000" w:type="dxa"/>
            <w:tcBorders>
              <w:top w:val="nil"/>
              <w:left w:val="nil"/>
              <w:bottom w:val="single" w:sz="4" w:space="0" w:color="auto"/>
              <w:right w:val="single" w:sz="4" w:space="0" w:color="auto"/>
            </w:tcBorders>
            <w:shd w:val="clear" w:color="000000" w:fill="E7E6E6"/>
            <w:noWrap/>
            <w:vAlign w:val="bottom"/>
            <w:hideMark/>
          </w:tcPr>
          <w:p w14:paraId="1E71AFA9" w14:textId="0C3CE85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481.42</w:t>
            </w:r>
          </w:p>
        </w:tc>
      </w:tr>
      <w:tr w:rsidR="00C671A1" w:rsidRPr="00C671A1" w14:paraId="1438E951"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0451E670"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5501FC73"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20</w:t>
            </w:r>
          </w:p>
        </w:tc>
        <w:tc>
          <w:tcPr>
            <w:tcW w:w="1220" w:type="dxa"/>
            <w:tcBorders>
              <w:top w:val="nil"/>
              <w:left w:val="nil"/>
              <w:bottom w:val="single" w:sz="4" w:space="0" w:color="auto"/>
              <w:right w:val="single" w:sz="4" w:space="0" w:color="auto"/>
            </w:tcBorders>
            <w:shd w:val="clear" w:color="000000" w:fill="D9D9D9"/>
            <w:noWrap/>
            <w:vAlign w:val="bottom"/>
            <w:hideMark/>
          </w:tcPr>
          <w:p w14:paraId="483EB699" w14:textId="78BD496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30</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296</w:t>
            </w:r>
          </w:p>
        </w:tc>
        <w:tc>
          <w:tcPr>
            <w:tcW w:w="1000" w:type="dxa"/>
            <w:tcBorders>
              <w:top w:val="nil"/>
              <w:left w:val="nil"/>
              <w:bottom w:val="single" w:sz="4" w:space="0" w:color="auto"/>
              <w:right w:val="single" w:sz="4" w:space="0" w:color="auto"/>
            </w:tcBorders>
            <w:shd w:val="clear" w:color="000000" w:fill="E7E6E6"/>
            <w:noWrap/>
            <w:vAlign w:val="bottom"/>
            <w:hideMark/>
          </w:tcPr>
          <w:p w14:paraId="28EFD7DC" w14:textId="1FA4B19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524.67</w:t>
            </w:r>
          </w:p>
        </w:tc>
      </w:tr>
      <w:tr w:rsidR="00C671A1" w:rsidRPr="00C671A1" w14:paraId="511853D6"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665B8C75"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61286202"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21</w:t>
            </w:r>
          </w:p>
        </w:tc>
        <w:tc>
          <w:tcPr>
            <w:tcW w:w="1220" w:type="dxa"/>
            <w:tcBorders>
              <w:top w:val="nil"/>
              <w:left w:val="nil"/>
              <w:bottom w:val="single" w:sz="4" w:space="0" w:color="auto"/>
              <w:right w:val="single" w:sz="4" w:space="0" w:color="auto"/>
            </w:tcBorders>
            <w:shd w:val="clear" w:color="000000" w:fill="D9D9D9"/>
            <w:noWrap/>
            <w:vAlign w:val="bottom"/>
            <w:hideMark/>
          </w:tcPr>
          <w:p w14:paraId="6544CA14" w14:textId="10B53A2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30</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825</w:t>
            </w:r>
          </w:p>
        </w:tc>
        <w:tc>
          <w:tcPr>
            <w:tcW w:w="1000" w:type="dxa"/>
            <w:tcBorders>
              <w:top w:val="nil"/>
              <w:left w:val="nil"/>
              <w:bottom w:val="single" w:sz="4" w:space="0" w:color="auto"/>
              <w:right w:val="single" w:sz="4" w:space="0" w:color="auto"/>
            </w:tcBorders>
            <w:shd w:val="clear" w:color="000000" w:fill="E7E6E6"/>
            <w:noWrap/>
            <w:vAlign w:val="bottom"/>
            <w:hideMark/>
          </w:tcPr>
          <w:p w14:paraId="1B095BED" w14:textId="5BCB41B5"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568.75</w:t>
            </w:r>
          </w:p>
        </w:tc>
      </w:tr>
      <w:tr w:rsidR="00C671A1" w:rsidRPr="00C671A1" w14:paraId="1E478189"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E7E6E6"/>
            <w:noWrap/>
            <w:vAlign w:val="bottom"/>
            <w:hideMark/>
          </w:tcPr>
          <w:p w14:paraId="2D55102F"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000000" w:fill="E7E6E6"/>
            <w:noWrap/>
            <w:vAlign w:val="bottom"/>
            <w:hideMark/>
          </w:tcPr>
          <w:p w14:paraId="335AB3F1"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22</w:t>
            </w:r>
          </w:p>
        </w:tc>
        <w:tc>
          <w:tcPr>
            <w:tcW w:w="1220" w:type="dxa"/>
            <w:tcBorders>
              <w:top w:val="nil"/>
              <w:left w:val="nil"/>
              <w:bottom w:val="single" w:sz="8" w:space="0" w:color="auto"/>
              <w:right w:val="single" w:sz="4" w:space="0" w:color="auto"/>
            </w:tcBorders>
            <w:shd w:val="clear" w:color="000000" w:fill="D9D9D9"/>
            <w:noWrap/>
            <w:vAlign w:val="bottom"/>
            <w:hideMark/>
          </w:tcPr>
          <w:p w14:paraId="39B5E85D" w14:textId="1383AB7B"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364</w:t>
            </w:r>
          </w:p>
        </w:tc>
        <w:tc>
          <w:tcPr>
            <w:tcW w:w="1000" w:type="dxa"/>
            <w:tcBorders>
              <w:top w:val="nil"/>
              <w:left w:val="nil"/>
              <w:bottom w:val="single" w:sz="8" w:space="0" w:color="auto"/>
              <w:right w:val="single" w:sz="4" w:space="0" w:color="auto"/>
            </w:tcBorders>
            <w:shd w:val="clear" w:color="000000" w:fill="E7E6E6"/>
            <w:noWrap/>
            <w:vAlign w:val="bottom"/>
            <w:hideMark/>
          </w:tcPr>
          <w:p w14:paraId="129FFA06" w14:textId="05D8734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613.67</w:t>
            </w:r>
          </w:p>
        </w:tc>
      </w:tr>
      <w:tr w:rsidR="00C671A1" w:rsidRPr="00C671A1" w14:paraId="415E5038"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384137F1"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F </w:t>
            </w:r>
          </w:p>
        </w:tc>
        <w:tc>
          <w:tcPr>
            <w:tcW w:w="960" w:type="dxa"/>
            <w:tcBorders>
              <w:top w:val="nil"/>
              <w:left w:val="nil"/>
              <w:bottom w:val="single" w:sz="4" w:space="0" w:color="auto"/>
              <w:right w:val="single" w:sz="4" w:space="0" w:color="auto"/>
            </w:tcBorders>
            <w:shd w:val="clear" w:color="auto" w:fill="auto"/>
            <w:noWrap/>
            <w:vAlign w:val="bottom"/>
            <w:hideMark/>
          </w:tcPr>
          <w:p w14:paraId="390BE3DB"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23</w:t>
            </w:r>
          </w:p>
        </w:tc>
        <w:tc>
          <w:tcPr>
            <w:tcW w:w="1220" w:type="dxa"/>
            <w:tcBorders>
              <w:top w:val="nil"/>
              <w:left w:val="nil"/>
              <w:bottom w:val="single" w:sz="4" w:space="0" w:color="auto"/>
              <w:right w:val="single" w:sz="4" w:space="0" w:color="auto"/>
            </w:tcBorders>
            <w:shd w:val="clear" w:color="auto" w:fill="auto"/>
            <w:noWrap/>
            <w:vAlign w:val="bottom"/>
            <w:hideMark/>
          </w:tcPr>
          <w:p w14:paraId="18311118" w14:textId="3D56369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076</w:t>
            </w:r>
          </w:p>
        </w:tc>
        <w:tc>
          <w:tcPr>
            <w:tcW w:w="1000" w:type="dxa"/>
            <w:tcBorders>
              <w:top w:val="nil"/>
              <w:left w:val="nil"/>
              <w:bottom w:val="single" w:sz="4" w:space="0" w:color="auto"/>
              <w:right w:val="single" w:sz="4" w:space="0" w:color="auto"/>
            </w:tcBorders>
            <w:shd w:val="clear" w:color="auto" w:fill="auto"/>
            <w:noWrap/>
            <w:vAlign w:val="bottom"/>
            <w:hideMark/>
          </w:tcPr>
          <w:p w14:paraId="2D69729A" w14:textId="41376989"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673.00</w:t>
            </w:r>
          </w:p>
        </w:tc>
      </w:tr>
      <w:tr w:rsidR="00C671A1" w:rsidRPr="00C671A1" w14:paraId="4D707089"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5A3838C1"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9E617BC"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24</w:t>
            </w:r>
          </w:p>
        </w:tc>
        <w:tc>
          <w:tcPr>
            <w:tcW w:w="1220" w:type="dxa"/>
            <w:tcBorders>
              <w:top w:val="nil"/>
              <w:left w:val="nil"/>
              <w:bottom w:val="single" w:sz="4" w:space="0" w:color="auto"/>
              <w:right w:val="single" w:sz="4" w:space="0" w:color="auto"/>
            </w:tcBorders>
            <w:shd w:val="clear" w:color="auto" w:fill="auto"/>
            <w:noWrap/>
            <w:vAlign w:val="bottom"/>
            <w:hideMark/>
          </w:tcPr>
          <w:p w14:paraId="4B29560C" w14:textId="2F7945C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024</w:t>
            </w:r>
          </w:p>
        </w:tc>
        <w:tc>
          <w:tcPr>
            <w:tcW w:w="1000" w:type="dxa"/>
            <w:tcBorders>
              <w:top w:val="nil"/>
              <w:left w:val="nil"/>
              <w:bottom w:val="single" w:sz="4" w:space="0" w:color="auto"/>
              <w:right w:val="single" w:sz="4" w:space="0" w:color="auto"/>
            </w:tcBorders>
            <w:shd w:val="clear" w:color="auto" w:fill="auto"/>
            <w:noWrap/>
            <w:vAlign w:val="bottom"/>
            <w:hideMark/>
          </w:tcPr>
          <w:p w14:paraId="0BD6E088" w14:textId="4ED0F44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752.00</w:t>
            </w:r>
          </w:p>
        </w:tc>
      </w:tr>
      <w:tr w:rsidR="00C671A1" w:rsidRPr="00C671A1" w14:paraId="7F05638B"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D9A1B46"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C152EA9"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25</w:t>
            </w:r>
          </w:p>
        </w:tc>
        <w:tc>
          <w:tcPr>
            <w:tcW w:w="1220" w:type="dxa"/>
            <w:tcBorders>
              <w:top w:val="nil"/>
              <w:left w:val="nil"/>
              <w:bottom w:val="single" w:sz="4" w:space="0" w:color="auto"/>
              <w:right w:val="single" w:sz="4" w:space="0" w:color="auto"/>
            </w:tcBorders>
            <w:shd w:val="clear" w:color="auto" w:fill="auto"/>
            <w:noWrap/>
            <w:vAlign w:val="bottom"/>
            <w:hideMark/>
          </w:tcPr>
          <w:p w14:paraId="63ABE854" w14:textId="5A77A87B"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945</w:t>
            </w:r>
          </w:p>
        </w:tc>
        <w:tc>
          <w:tcPr>
            <w:tcW w:w="1000" w:type="dxa"/>
            <w:tcBorders>
              <w:top w:val="nil"/>
              <w:left w:val="nil"/>
              <w:bottom w:val="single" w:sz="4" w:space="0" w:color="auto"/>
              <w:right w:val="single" w:sz="4" w:space="0" w:color="auto"/>
            </w:tcBorders>
            <w:shd w:val="clear" w:color="auto" w:fill="auto"/>
            <w:noWrap/>
            <w:vAlign w:val="bottom"/>
            <w:hideMark/>
          </w:tcPr>
          <w:p w14:paraId="54FCBDAC" w14:textId="5D422D4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828.75</w:t>
            </w:r>
          </w:p>
        </w:tc>
      </w:tr>
      <w:tr w:rsidR="00C671A1" w:rsidRPr="00C671A1" w14:paraId="3C534419"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0CC8D990"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04F2BC7"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26</w:t>
            </w:r>
          </w:p>
        </w:tc>
        <w:tc>
          <w:tcPr>
            <w:tcW w:w="1220" w:type="dxa"/>
            <w:tcBorders>
              <w:top w:val="nil"/>
              <w:left w:val="nil"/>
              <w:bottom w:val="single" w:sz="4" w:space="0" w:color="auto"/>
              <w:right w:val="single" w:sz="4" w:space="0" w:color="auto"/>
            </w:tcBorders>
            <w:shd w:val="clear" w:color="auto" w:fill="auto"/>
            <w:noWrap/>
            <w:vAlign w:val="bottom"/>
            <w:hideMark/>
          </w:tcPr>
          <w:p w14:paraId="484F2930" w14:textId="3B875CD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834</w:t>
            </w:r>
          </w:p>
        </w:tc>
        <w:tc>
          <w:tcPr>
            <w:tcW w:w="1000" w:type="dxa"/>
            <w:tcBorders>
              <w:top w:val="nil"/>
              <w:left w:val="nil"/>
              <w:bottom w:val="single" w:sz="4" w:space="0" w:color="auto"/>
              <w:right w:val="single" w:sz="4" w:space="0" w:color="auto"/>
            </w:tcBorders>
            <w:shd w:val="clear" w:color="auto" w:fill="auto"/>
            <w:noWrap/>
            <w:vAlign w:val="bottom"/>
            <w:hideMark/>
          </w:tcPr>
          <w:p w14:paraId="1FEC039C" w14:textId="7DB9D58B"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902.83</w:t>
            </w:r>
          </w:p>
        </w:tc>
      </w:tr>
      <w:tr w:rsidR="00C671A1" w:rsidRPr="00C671A1" w14:paraId="70E6B6E6"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1685769"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AEE394C"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27</w:t>
            </w:r>
          </w:p>
        </w:tc>
        <w:tc>
          <w:tcPr>
            <w:tcW w:w="1220" w:type="dxa"/>
            <w:tcBorders>
              <w:top w:val="nil"/>
              <w:left w:val="nil"/>
              <w:bottom w:val="single" w:sz="4" w:space="0" w:color="auto"/>
              <w:right w:val="single" w:sz="4" w:space="0" w:color="auto"/>
            </w:tcBorders>
            <w:shd w:val="clear" w:color="auto" w:fill="auto"/>
            <w:noWrap/>
            <w:vAlign w:val="bottom"/>
            <w:hideMark/>
          </w:tcPr>
          <w:p w14:paraId="201916DE" w14:textId="5300612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745</w:t>
            </w:r>
          </w:p>
        </w:tc>
        <w:tc>
          <w:tcPr>
            <w:tcW w:w="1000" w:type="dxa"/>
            <w:tcBorders>
              <w:top w:val="nil"/>
              <w:left w:val="nil"/>
              <w:bottom w:val="single" w:sz="4" w:space="0" w:color="auto"/>
              <w:right w:val="single" w:sz="4" w:space="0" w:color="auto"/>
            </w:tcBorders>
            <w:shd w:val="clear" w:color="auto" w:fill="auto"/>
            <w:noWrap/>
            <w:vAlign w:val="bottom"/>
            <w:hideMark/>
          </w:tcPr>
          <w:p w14:paraId="7D8EF8AB" w14:textId="446F526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978.75</w:t>
            </w:r>
          </w:p>
        </w:tc>
      </w:tr>
      <w:tr w:rsidR="00C671A1" w:rsidRPr="00C671A1" w14:paraId="5170E6D3" w14:textId="77777777" w:rsidTr="00C671A1">
        <w:trPr>
          <w:trHeight w:val="324"/>
        </w:trPr>
        <w:tc>
          <w:tcPr>
            <w:tcW w:w="3740" w:type="dxa"/>
            <w:tcBorders>
              <w:top w:val="nil"/>
              <w:left w:val="single" w:sz="4" w:space="0" w:color="auto"/>
              <w:bottom w:val="single" w:sz="8" w:space="0" w:color="auto"/>
              <w:right w:val="single" w:sz="4" w:space="0" w:color="auto"/>
            </w:tcBorders>
            <w:shd w:val="clear" w:color="auto" w:fill="auto"/>
            <w:noWrap/>
            <w:vAlign w:val="bottom"/>
            <w:hideMark/>
          </w:tcPr>
          <w:p w14:paraId="5E037C48"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auto" w:fill="auto"/>
            <w:noWrap/>
            <w:vAlign w:val="bottom"/>
            <w:hideMark/>
          </w:tcPr>
          <w:p w14:paraId="46C3B132"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28</w:t>
            </w:r>
          </w:p>
        </w:tc>
        <w:tc>
          <w:tcPr>
            <w:tcW w:w="1220" w:type="dxa"/>
            <w:tcBorders>
              <w:top w:val="nil"/>
              <w:left w:val="nil"/>
              <w:bottom w:val="single" w:sz="8" w:space="0" w:color="auto"/>
              <w:right w:val="single" w:sz="4" w:space="0" w:color="auto"/>
            </w:tcBorders>
            <w:shd w:val="clear" w:color="auto" w:fill="auto"/>
            <w:noWrap/>
            <w:vAlign w:val="bottom"/>
            <w:hideMark/>
          </w:tcPr>
          <w:p w14:paraId="5C71993D" w14:textId="509B8A27"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36</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648</w:t>
            </w:r>
          </w:p>
        </w:tc>
        <w:tc>
          <w:tcPr>
            <w:tcW w:w="1000" w:type="dxa"/>
            <w:tcBorders>
              <w:top w:val="nil"/>
              <w:left w:val="nil"/>
              <w:bottom w:val="single" w:sz="8" w:space="0" w:color="auto"/>
              <w:right w:val="single" w:sz="4" w:space="0" w:color="auto"/>
            </w:tcBorders>
            <w:shd w:val="clear" w:color="auto" w:fill="auto"/>
            <w:noWrap/>
            <w:vAlign w:val="bottom"/>
            <w:hideMark/>
          </w:tcPr>
          <w:p w14:paraId="0D109D58" w14:textId="688EAC27"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054.00</w:t>
            </w:r>
          </w:p>
        </w:tc>
      </w:tr>
      <w:tr w:rsidR="00C671A1" w:rsidRPr="00C671A1" w14:paraId="7EA0AC36"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73540CC8"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G  </w:t>
            </w:r>
          </w:p>
        </w:tc>
        <w:tc>
          <w:tcPr>
            <w:tcW w:w="960" w:type="dxa"/>
            <w:tcBorders>
              <w:top w:val="nil"/>
              <w:left w:val="nil"/>
              <w:bottom w:val="single" w:sz="4" w:space="0" w:color="auto"/>
              <w:right w:val="single" w:sz="4" w:space="0" w:color="auto"/>
            </w:tcBorders>
            <w:shd w:val="clear" w:color="000000" w:fill="E7E6E6"/>
            <w:noWrap/>
            <w:vAlign w:val="bottom"/>
            <w:hideMark/>
          </w:tcPr>
          <w:p w14:paraId="7A7B5694"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29</w:t>
            </w:r>
          </w:p>
        </w:tc>
        <w:tc>
          <w:tcPr>
            <w:tcW w:w="1220" w:type="dxa"/>
            <w:tcBorders>
              <w:top w:val="nil"/>
              <w:left w:val="nil"/>
              <w:bottom w:val="single" w:sz="4" w:space="0" w:color="auto"/>
              <w:right w:val="single" w:sz="4" w:space="0" w:color="auto"/>
            </w:tcBorders>
            <w:shd w:val="clear" w:color="000000" w:fill="D9D9D9"/>
            <w:noWrap/>
            <w:vAlign w:val="bottom"/>
            <w:hideMark/>
          </w:tcPr>
          <w:p w14:paraId="68B56AC4" w14:textId="7A0FDF7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37</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336</w:t>
            </w:r>
          </w:p>
        </w:tc>
        <w:tc>
          <w:tcPr>
            <w:tcW w:w="1000" w:type="dxa"/>
            <w:tcBorders>
              <w:top w:val="nil"/>
              <w:left w:val="nil"/>
              <w:bottom w:val="single" w:sz="4" w:space="0" w:color="auto"/>
              <w:right w:val="single" w:sz="4" w:space="0" w:color="auto"/>
            </w:tcBorders>
            <w:shd w:val="clear" w:color="000000" w:fill="E7E6E6"/>
            <w:noWrap/>
            <w:vAlign w:val="bottom"/>
            <w:hideMark/>
          </w:tcPr>
          <w:p w14:paraId="12CDDCEA" w14:textId="4298520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111.33</w:t>
            </w:r>
          </w:p>
        </w:tc>
      </w:tr>
      <w:tr w:rsidR="00C671A1" w:rsidRPr="00C671A1" w14:paraId="5CD31C19"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74FB7E16"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6F21168A"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30</w:t>
            </w:r>
          </w:p>
        </w:tc>
        <w:tc>
          <w:tcPr>
            <w:tcW w:w="1220" w:type="dxa"/>
            <w:tcBorders>
              <w:top w:val="nil"/>
              <w:left w:val="nil"/>
              <w:bottom w:val="single" w:sz="4" w:space="0" w:color="auto"/>
              <w:right w:val="single" w:sz="4" w:space="0" w:color="auto"/>
            </w:tcBorders>
            <w:shd w:val="clear" w:color="000000" w:fill="D9D9D9"/>
            <w:noWrap/>
            <w:vAlign w:val="bottom"/>
            <w:hideMark/>
          </w:tcPr>
          <w:p w14:paraId="636A9268" w14:textId="4DFCEE9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223</w:t>
            </w:r>
          </w:p>
        </w:tc>
        <w:tc>
          <w:tcPr>
            <w:tcW w:w="1000" w:type="dxa"/>
            <w:tcBorders>
              <w:top w:val="nil"/>
              <w:left w:val="nil"/>
              <w:bottom w:val="single" w:sz="4" w:space="0" w:color="auto"/>
              <w:right w:val="single" w:sz="4" w:space="0" w:color="auto"/>
            </w:tcBorders>
            <w:shd w:val="clear" w:color="000000" w:fill="E7E6E6"/>
            <w:noWrap/>
            <w:vAlign w:val="bottom"/>
            <w:hideMark/>
          </w:tcPr>
          <w:p w14:paraId="0A7F9DBD" w14:textId="5E49719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185.25</w:t>
            </w:r>
          </w:p>
        </w:tc>
      </w:tr>
      <w:tr w:rsidR="00C671A1" w:rsidRPr="00C671A1" w14:paraId="65C3E338"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29E9CD04"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096AD571"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31</w:t>
            </w:r>
          </w:p>
        </w:tc>
        <w:tc>
          <w:tcPr>
            <w:tcW w:w="1220" w:type="dxa"/>
            <w:tcBorders>
              <w:top w:val="nil"/>
              <w:left w:val="nil"/>
              <w:bottom w:val="single" w:sz="4" w:space="0" w:color="auto"/>
              <w:right w:val="single" w:sz="4" w:space="0" w:color="auto"/>
            </w:tcBorders>
            <w:shd w:val="clear" w:color="000000" w:fill="D9D9D9"/>
            <w:noWrap/>
            <w:vAlign w:val="bottom"/>
            <w:hideMark/>
          </w:tcPr>
          <w:p w14:paraId="628B125C" w14:textId="7B5AC5C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39</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186</w:t>
            </w:r>
          </w:p>
        </w:tc>
        <w:tc>
          <w:tcPr>
            <w:tcW w:w="1000" w:type="dxa"/>
            <w:tcBorders>
              <w:top w:val="nil"/>
              <w:left w:val="nil"/>
              <w:bottom w:val="single" w:sz="4" w:space="0" w:color="auto"/>
              <w:right w:val="single" w:sz="4" w:space="0" w:color="auto"/>
            </w:tcBorders>
            <w:shd w:val="clear" w:color="000000" w:fill="E7E6E6"/>
            <w:noWrap/>
            <w:vAlign w:val="bottom"/>
            <w:hideMark/>
          </w:tcPr>
          <w:p w14:paraId="0C4C4A1D" w14:textId="7BC8B80B"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265.50</w:t>
            </w:r>
          </w:p>
        </w:tc>
      </w:tr>
      <w:tr w:rsidR="00C671A1" w:rsidRPr="00C671A1" w14:paraId="460DDF41"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E7E6E6"/>
            <w:noWrap/>
            <w:vAlign w:val="bottom"/>
            <w:hideMark/>
          </w:tcPr>
          <w:p w14:paraId="26F0CD63"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000000" w:fill="E7E6E6"/>
            <w:noWrap/>
            <w:vAlign w:val="bottom"/>
            <w:hideMark/>
          </w:tcPr>
          <w:p w14:paraId="7F0413F8"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32</w:t>
            </w:r>
          </w:p>
        </w:tc>
        <w:tc>
          <w:tcPr>
            <w:tcW w:w="1220" w:type="dxa"/>
            <w:tcBorders>
              <w:top w:val="nil"/>
              <w:left w:val="nil"/>
              <w:bottom w:val="single" w:sz="8" w:space="0" w:color="auto"/>
              <w:right w:val="single" w:sz="4" w:space="0" w:color="auto"/>
            </w:tcBorders>
            <w:shd w:val="clear" w:color="000000" w:fill="D9D9D9"/>
            <w:noWrap/>
            <w:vAlign w:val="bottom"/>
            <w:hideMark/>
          </w:tcPr>
          <w:p w14:paraId="5A7F1C76" w14:textId="6462BE8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40</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221</w:t>
            </w:r>
          </w:p>
        </w:tc>
        <w:tc>
          <w:tcPr>
            <w:tcW w:w="1000" w:type="dxa"/>
            <w:tcBorders>
              <w:top w:val="nil"/>
              <w:left w:val="nil"/>
              <w:bottom w:val="single" w:sz="8" w:space="0" w:color="auto"/>
              <w:right w:val="single" w:sz="4" w:space="0" w:color="auto"/>
            </w:tcBorders>
            <w:shd w:val="clear" w:color="000000" w:fill="E7E6E6"/>
            <w:noWrap/>
            <w:vAlign w:val="bottom"/>
            <w:hideMark/>
          </w:tcPr>
          <w:p w14:paraId="5973AF03" w14:textId="2389E2A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351.75</w:t>
            </w:r>
          </w:p>
        </w:tc>
      </w:tr>
      <w:tr w:rsidR="00C671A1" w:rsidRPr="00C671A1" w14:paraId="7ED5920D"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1D3AA04D"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H</w:t>
            </w:r>
          </w:p>
        </w:tc>
        <w:tc>
          <w:tcPr>
            <w:tcW w:w="960" w:type="dxa"/>
            <w:tcBorders>
              <w:top w:val="nil"/>
              <w:left w:val="nil"/>
              <w:bottom w:val="single" w:sz="4" w:space="0" w:color="auto"/>
              <w:right w:val="single" w:sz="4" w:space="0" w:color="auto"/>
            </w:tcBorders>
            <w:shd w:val="clear" w:color="auto" w:fill="auto"/>
            <w:noWrap/>
            <w:vAlign w:val="bottom"/>
            <w:hideMark/>
          </w:tcPr>
          <w:p w14:paraId="6D245BB9"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33</w:t>
            </w:r>
          </w:p>
        </w:tc>
        <w:tc>
          <w:tcPr>
            <w:tcW w:w="1220" w:type="dxa"/>
            <w:tcBorders>
              <w:top w:val="nil"/>
              <w:left w:val="nil"/>
              <w:bottom w:val="single" w:sz="4" w:space="0" w:color="auto"/>
              <w:right w:val="single" w:sz="4" w:space="0" w:color="auto"/>
            </w:tcBorders>
            <w:shd w:val="clear" w:color="auto" w:fill="auto"/>
            <w:noWrap/>
            <w:vAlign w:val="bottom"/>
            <w:hideMark/>
          </w:tcPr>
          <w:p w14:paraId="26DFB96D" w14:textId="3B3453D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418</w:t>
            </w:r>
          </w:p>
        </w:tc>
        <w:tc>
          <w:tcPr>
            <w:tcW w:w="1000" w:type="dxa"/>
            <w:tcBorders>
              <w:top w:val="nil"/>
              <w:left w:val="nil"/>
              <w:bottom w:val="single" w:sz="4" w:space="0" w:color="auto"/>
              <w:right w:val="single" w:sz="4" w:space="0" w:color="auto"/>
            </w:tcBorders>
            <w:shd w:val="clear" w:color="auto" w:fill="auto"/>
            <w:noWrap/>
            <w:vAlign w:val="bottom"/>
            <w:hideMark/>
          </w:tcPr>
          <w:p w14:paraId="6FD94FC1" w14:textId="619EC8C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451.50</w:t>
            </w:r>
          </w:p>
        </w:tc>
      </w:tr>
      <w:tr w:rsidR="00C671A1" w:rsidRPr="00C671A1" w14:paraId="0607AB7F"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250EF23"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5F2F9A4"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34</w:t>
            </w:r>
          </w:p>
        </w:tc>
        <w:tc>
          <w:tcPr>
            <w:tcW w:w="1220" w:type="dxa"/>
            <w:tcBorders>
              <w:top w:val="nil"/>
              <w:left w:val="nil"/>
              <w:bottom w:val="single" w:sz="4" w:space="0" w:color="auto"/>
              <w:right w:val="single" w:sz="4" w:space="0" w:color="auto"/>
            </w:tcBorders>
            <w:shd w:val="clear" w:color="auto" w:fill="auto"/>
            <w:noWrap/>
            <w:vAlign w:val="bottom"/>
            <w:hideMark/>
          </w:tcPr>
          <w:p w14:paraId="655FDFF1" w14:textId="6180BF7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403</w:t>
            </w:r>
          </w:p>
        </w:tc>
        <w:tc>
          <w:tcPr>
            <w:tcW w:w="1000" w:type="dxa"/>
            <w:tcBorders>
              <w:top w:val="nil"/>
              <w:left w:val="nil"/>
              <w:bottom w:val="single" w:sz="4" w:space="0" w:color="auto"/>
              <w:right w:val="single" w:sz="4" w:space="0" w:color="auto"/>
            </w:tcBorders>
            <w:shd w:val="clear" w:color="auto" w:fill="auto"/>
            <w:noWrap/>
            <w:vAlign w:val="bottom"/>
            <w:hideMark/>
          </w:tcPr>
          <w:p w14:paraId="2A1F18D0" w14:textId="6D2C900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533.58</w:t>
            </w:r>
          </w:p>
        </w:tc>
      </w:tr>
      <w:tr w:rsidR="00C671A1" w:rsidRPr="00C671A1" w14:paraId="49B44E80"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F4AE8FF"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7D971E1"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35</w:t>
            </w:r>
          </w:p>
        </w:tc>
        <w:tc>
          <w:tcPr>
            <w:tcW w:w="1220" w:type="dxa"/>
            <w:tcBorders>
              <w:top w:val="nil"/>
              <w:left w:val="nil"/>
              <w:bottom w:val="single" w:sz="4" w:space="0" w:color="auto"/>
              <w:right w:val="single" w:sz="4" w:space="0" w:color="auto"/>
            </w:tcBorders>
            <w:shd w:val="clear" w:color="auto" w:fill="auto"/>
            <w:noWrap/>
            <w:vAlign w:val="bottom"/>
            <w:hideMark/>
          </w:tcPr>
          <w:p w14:paraId="5BF2864D" w14:textId="233EDF3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421</w:t>
            </w:r>
          </w:p>
        </w:tc>
        <w:tc>
          <w:tcPr>
            <w:tcW w:w="1000" w:type="dxa"/>
            <w:tcBorders>
              <w:top w:val="nil"/>
              <w:left w:val="nil"/>
              <w:bottom w:val="single" w:sz="4" w:space="0" w:color="auto"/>
              <w:right w:val="single" w:sz="4" w:space="0" w:color="auto"/>
            </w:tcBorders>
            <w:shd w:val="clear" w:color="auto" w:fill="auto"/>
            <w:noWrap/>
            <w:vAlign w:val="bottom"/>
            <w:hideMark/>
          </w:tcPr>
          <w:p w14:paraId="02170F58" w14:textId="07CD61C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618.42</w:t>
            </w:r>
          </w:p>
        </w:tc>
      </w:tr>
      <w:tr w:rsidR="00C671A1" w:rsidRPr="00C671A1" w14:paraId="36742EB6" w14:textId="77777777" w:rsidTr="00C671A1">
        <w:trPr>
          <w:trHeight w:val="324"/>
        </w:trPr>
        <w:tc>
          <w:tcPr>
            <w:tcW w:w="3740" w:type="dxa"/>
            <w:tcBorders>
              <w:top w:val="nil"/>
              <w:left w:val="single" w:sz="4" w:space="0" w:color="auto"/>
              <w:bottom w:val="single" w:sz="8" w:space="0" w:color="auto"/>
              <w:right w:val="single" w:sz="4" w:space="0" w:color="auto"/>
            </w:tcBorders>
            <w:shd w:val="clear" w:color="auto" w:fill="auto"/>
            <w:noWrap/>
            <w:vAlign w:val="bottom"/>
            <w:hideMark/>
          </w:tcPr>
          <w:p w14:paraId="253472CC"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lastRenderedPageBreak/>
              <w:t> </w:t>
            </w:r>
          </w:p>
        </w:tc>
        <w:tc>
          <w:tcPr>
            <w:tcW w:w="960" w:type="dxa"/>
            <w:tcBorders>
              <w:top w:val="nil"/>
              <w:left w:val="nil"/>
              <w:bottom w:val="single" w:sz="8" w:space="0" w:color="auto"/>
              <w:right w:val="single" w:sz="4" w:space="0" w:color="auto"/>
            </w:tcBorders>
            <w:shd w:val="clear" w:color="auto" w:fill="auto"/>
            <w:noWrap/>
            <w:vAlign w:val="bottom"/>
            <w:hideMark/>
          </w:tcPr>
          <w:p w14:paraId="6824D4F9"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36</w:t>
            </w:r>
          </w:p>
        </w:tc>
        <w:tc>
          <w:tcPr>
            <w:tcW w:w="1220" w:type="dxa"/>
            <w:tcBorders>
              <w:top w:val="nil"/>
              <w:left w:val="nil"/>
              <w:bottom w:val="single" w:sz="8" w:space="0" w:color="auto"/>
              <w:right w:val="single" w:sz="4" w:space="0" w:color="auto"/>
            </w:tcBorders>
            <w:shd w:val="clear" w:color="auto" w:fill="auto"/>
            <w:noWrap/>
            <w:vAlign w:val="bottom"/>
            <w:hideMark/>
          </w:tcPr>
          <w:p w14:paraId="680B3EA1" w14:textId="3E066C1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428</w:t>
            </w:r>
          </w:p>
        </w:tc>
        <w:tc>
          <w:tcPr>
            <w:tcW w:w="1000" w:type="dxa"/>
            <w:tcBorders>
              <w:top w:val="nil"/>
              <w:left w:val="nil"/>
              <w:bottom w:val="single" w:sz="8" w:space="0" w:color="auto"/>
              <w:right w:val="single" w:sz="4" w:space="0" w:color="auto"/>
            </w:tcBorders>
            <w:shd w:val="clear" w:color="auto" w:fill="auto"/>
            <w:noWrap/>
            <w:vAlign w:val="bottom"/>
            <w:hideMark/>
          </w:tcPr>
          <w:p w14:paraId="126E8F17" w14:textId="3A9BD87F"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702.33</w:t>
            </w:r>
          </w:p>
        </w:tc>
      </w:tr>
      <w:tr w:rsidR="00C671A1" w:rsidRPr="00C671A1" w14:paraId="137DAEE1"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FFFF00"/>
            <w:noWrap/>
            <w:vAlign w:val="bottom"/>
            <w:hideMark/>
          </w:tcPr>
          <w:p w14:paraId="2230CF4A"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Not used</w:t>
            </w:r>
          </w:p>
        </w:tc>
        <w:tc>
          <w:tcPr>
            <w:tcW w:w="960" w:type="dxa"/>
            <w:tcBorders>
              <w:top w:val="nil"/>
              <w:left w:val="nil"/>
              <w:bottom w:val="single" w:sz="4" w:space="0" w:color="auto"/>
              <w:right w:val="single" w:sz="4" w:space="0" w:color="auto"/>
            </w:tcBorders>
            <w:shd w:val="clear" w:color="000000" w:fill="FFFF00"/>
            <w:noWrap/>
            <w:vAlign w:val="bottom"/>
            <w:hideMark/>
          </w:tcPr>
          <w:p w14:paraId="458D1530"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37</w:t>
            </w:r>
          </w:p>
        </w:tc>
        <w:tc>
          <w:tcPr>
            <w:tcW w:w="1220" w:type="dxa"/>
            <w:tcBorders>
              <w:top w:val="nil"/>
              <w:left w:val="nil"/>
              <w:bottom w:val="single" w:sz="4" w:space="0" w:color="auto"/>
              <w:right w:val="single" w:sz="4" w:space="0" w:color="auto"/>
            </w:tcBorders>
            <w:shd w:val="clear" w:color="000000" w:fill="FFFF00"/>
            <w:noWrap/>
            <w:vAlign w:val="bottom"/>
            <w:hideMark/>
          </w:tcPr>
          <w:p w14:paraId="50729AF8" w14:textId="176E8FA5"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441</w:t>
            </w:r>
          </w:p>
        </w:tc>
        <w:tc>
          <w:tcPr>
            <w:tcW w:w="1000" w:type="dxa"/>
            <w:tcBorders>
              <w:top w:val="nil"/>
              <w:left w:val="nil"/>
              <w:bottom w:val="single" w:sz="4" w:space="0" w:color="auto"/>
              <w:right w:val="single" w:sz="4" w:space="0" w:color="auto"/>
            </w:tcBorders>
            <w:shd w:val="clear" w:color="000000" w:fill="FFFF00"/>
            <w:noWrap/>
            <w:vAlign w:val="bottom"/>
            <w:hideMark/>
          </w:tcPr>
          <w:p w14:paraId="57AFEF57" w14:textId="313E359F"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786.75</w:t>
            </w:r>
          </w:p>
        </w:tc>
      </w:tr>
      <w:tr w:rsidR="00C671A1" w:rsidRPr="00C671A1" w14:paraId="1DDD2EFF"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FFFF00"/>
            <w:noWrap/>
            <w:vAlign w:val="bottom"/>
            <w:hideMark/>
          </w:tcPr>
          <w:p w14:paraId="57AAB226"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000000" w:fill="FFFF00"/>
            <w:noWrap/>
            <w:vAlign w:val="bottom"/>
            <w:hideMark/>
          </w:tcPr>
          <w:p w14:paraId="4A812F6D"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38</w:t>
            </w:r>
          </w:p>
        </w:tc>
        <w:tc>
          <w:tcPr>
            <w:tcW w:w="1220" w:type="dxa"/>
            <w:tcBorders>
              <w:top w:val="nil"/>
              <w:left w:val="nil"/>
              <w:bottom w:val="single" w:sz="8" w:space="0" w:color="auto"/>
              <w:right w:val="single" w:sz="4" w:space="0" w:color="auto"/>
            </w:tcBorders>
            <w:shd w:val="clear" w:color="000000" w:fill="FFFF00"/>
            <w:noWrap/>
            <w:vAlign w:val="bottom"/>
            <w:hideMark/>
          </w:tcPr>
          <w:p w14:paraId="59053759" w14:textId="0789712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46</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464</w:t>
            </w:r>
          </w:p>
        </w:tc>
        <w:tc>
          <w:tcPr>
            <w:tcW w:w="1000" w:type="dxa"/>
            <w:tcBorders>
              <w:top w:val="nil"/>
              <w:left w:val="nil"/>
              <w:bottom w:val="single" w:sz="8" w:space="0" w:color="auto"/>
              <w:right w:val="single" w:sz="4" w:space="0" w:color="auto"/>
            </w:tcBorders>
            <w:shd w:val="clear" w:color="000000" w:fill="FFFF00"/>
            <w:noWrap/>
            <w:vAlign w:val="bottom"/>
            <w:hideMark/>
          </w:tcPr>
          <w:p w14:paraId="38292780" w14:textId="4FC770C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872.00</w:t>
            </w:r>
          </w:p>
        </w:tc>
      </w:tr>
      <w:tr w:rsidR="00C671A1" w:rsidRPr="00C671A1" w14:paraId="09CF37FA"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4960A9C7"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I</w:t>
            </w:r>
          </w:p>
        </w:tc>
        <w:tc>
          <w:tcPr>
            <w:tcW w:w="960" w:type="dxa"/>
            <w:tcBorders>
              <w:top w:val="nil"/>
              <w:left w:val="nil"/>
              <w:bottom w:val="single" w:sz="4" w:space="0" w:color="auto"/>
              <w:right w:val="single" w:sz="4" w:space="0" w:color="auto"/>
            </w:tcBorders>
            <w:shd w:val="clear" w:color="000000" w:fill="E7E6E6"/>
            <w:noWrap/>
            <w:vAlign w:val="bottom"/>
            <w:hideMark/>
          </w:tcPr>
          <w:p w14:paraId="1C5E1987"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39</w:t>
            </w:r>
          </w:p>
        </w:tc>
        <w:tc>
          <w:tcPr>
            <w:tcW w:w="1220" w:type="dxa"/>
            <w:tcBorders>
              <w:top w:val="nil"/>
              <w:left w:val="nil"/>
              <w:bottom w:val="single" w:sz="4" w:space="0" w:color="auto"/>
              <w:right w:val="single" w:sz="4" w:space="0" w:color="auto"/>
            </w:tcBorders>
            <w:shd w:val="clear" w:color="000000" w:fill="D9D9D9"/>
            <w:noWrap/>
            <w:vAlign w:val="bottom"/>
            <w:hideMark/>
          </w:tcPr>
          <w:p w14:paraId="6106088A" w14:textId="3EC5BDB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47</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420</w:t>
            </w:r>
          </w:p>
        </w:tc>
        <w:tc>
          <w:tcPr>
            <w:tcW w:w="1000" w:type="dxa"/>
            <w:tcBorders>
              <w:top w:val="nil"/>
              <w:left w:val="nil"/>
              <w:bottom w:val="single" w:sz="4" w:space="0" w:color="auto"/>
              <w:right w:val="single" w:sz="4" w:space="0" w:color="auto"/>
            </w:tcBorders>
            <w:shd w:val="clear" w:color="000000" w:fill="E7E6E6"/>
            <w:noWrap/>
            <w:vAlign w:val="bottom"/>
            <w:hideMark/>
          </w:tcPr>
          <w:p w14:paraId="3F826E53" w14:textId="6275799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951.67</w:t>
            </w:r>
          </w:p>
        </w:tc>
      </w:tr>
      <w:tr w:rsidR="00C671A1" w:rsidRPr="00C671A1" w14:paraId="3BAB97F2"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6DA332C8"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28E00F01"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40</w:t>
            </w:r>
          </w:p>
        </w:tc>
        <w:tc>
          <w:tcPr>
            <w:tcW w:w="1220" w:type="dxa"/>
            <w:tcBorders>
              <w:top w:val="nil"/>
              <w:left w:val="nil"/>
              <w:bottom w:val="single" w:sz="4" w:space="0" w:color="auto"/>
              <w:right w:val="single" w:sz="4" w:space="0" w:color="auto"/>
            </w:tcBorders>
            <w:shd w:val="clear" w:color="000000" w:fill="D9D9D9"/>
            <w:noWrap/>
            <w:vAlign w:val="bottom"/>
            <w:hideMark/>
          </w:tcPr>
          <w:p w14:paraId="36AC6604" w14:textId="430B7D8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474</w:t>
            </w:r>
          </w:p>
        </w:tc>
        <w:tc>
          <w:tcPr>
            <w:tcW w:w="1000" w:type="dxa"/>
            <w:tcBorders>
              <w:top w:val="nil"/>
              <w:left w:val="nil"/>
              <w:bottom w:val="single" w:sz="4" w:space="0" w:color="auto"/>
              <w:right w:val="single" w:sz="4" w:space="0" w:color="auto"/>
            </w:tcBorders>
            <w:shd w:val="clear" w:color="000000" w:fill="E7E6E6"/>
            <w:noWrap/>
            <w:vAlign w:val="bottom"/>
            <w:hideMark/>
          </w:tcPr>
          <w:p w14:paraId="0ED27A54" w14:textId="10C14B6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039.50</w:t>
            </w:r>
          </w:p>
        </w:tc>
      </w:tr>
      <w:tr w:rsidR="00C671A1" w:rsidRPr="00C671A1" w14:paraId="60E189F2"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40F0F7EE"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77643734"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41</w:t>
            </w:r>
          </w:p>
        </w:tc>
        <w:tc>
          <w:tcPr>
            <w:tcW w:w="1220" w:type="dxa"/>
            <w:tcBorders>
              <w:top w:val="nil"/>
              <w:left w:val="nil"/>
              <w:bottom w:val="single" w:sz="4" w:space="0" w:color="auto"/>
              <w:right w:val="single" w:sz="4" w:space="0" w:color="auto"/>
            </w:tcBorders>
            <w:shd w:val="clear" w:color="000000" w:fill="D9D9D9"/>
            <w:noWrap/>
            <w:vAlign w:val="bottom"/>
            <w:hideMark/>
          </w:tcPr>
          <w:p w14:paraId="5AA6CC9C" w14:textId="2ADA92E9"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49</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498</w:t>
            </w:r>
          </w:p>
        </w:tc>
        <w:tc>
          <w:tcPr>
            <w:tcW w:w="1000" w:type="dxa"/>
            <w:tcBorders>
              <w:top w:val="nil"/>
              <w:left w:val="nil"/>
              <w:bottom w:val="single" w:sz="4" w:space="0" w:color="auto"/>
              <w:right w:val="single" w:sz="4" w:space="0" w:color="auto"/>
            </w:tcBorders>
            <w:shd w:val="clear" w:color="000000" w:fill="E7E6E6"/>
            <w:noWrap/>
            <w:vAlign w:val="bottom"/>
            <w:hideMark/>
          </w:tcPr>
          <w:p w14:paraId="4C046D4A" w14:textId="406228BA"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124.83</w:t>
            </w:r>
          </w:p>
        </w:tc>
      </w:tr>
      <w:tr w:rsidR="00C671A1" w:rsidRPr="00C671A1" w14:paraId="1D3D19FF"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E7E6E6"/>
            <w:noWrap/>
            <w:vAlign w:val="bottom"/>
            <w:hideMark/>
          </w:tcPr>
          <w:p w14:paraId="4775EF7E"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4" w:space="0" w:color="auto"/>
              <w:right w:val="single" w:sz="4" w:space="0" w:color="auto"/>
            </w:tcBorders>
            <w:shd w:val="clear" w:color="000000" w:fill="E7E6E6"/>
            <w:noWrap/>
            <w:vAlign w:val="bottom"/>
            <w:hideMark/>
          </w:tcPr>
          <w:p w14:paraId="127181CE"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42</w:t>
            </w:r>
          </w:p>
        </w:tc>
        <w:tc>
          <w:tcPr>
            <w:tcW w:w="1220" w:type="dxa"/>
            <w:tcBorders>
              <w:top w:val="nil"/>
              <w:left w:val="nil"/>
              <w:bottom w:val="single" w:sz="4" w:space="0" w:color="auto"/>
              <w:right w:val="single" w:sz="4" w:space="0" w:color="auto"/>
            </w:tcBorders>
            <w:shd w:val="clear" w:color="000000" w:fill="D9D9D9"/>
            <w:noWrap/>
            <w:vAlign w:val="bottom"/>
            <w:hideMark/>
          </w:tcPr>
          <w:p w14:paraId="278D64D3" w14:textId="1E42AE57"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50</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512</w:t>
            </w:r>
          </w:p>
        </w:tc>
        <w:tc>
          <w:tcPr>
            <w:tcW w:w="1000" w:type="dxa"/>
            <w:tcBorders>
              <w:top w:val="nil"/>
              <w:left w:val="nil"/>
              <w:bottom w:val="single" w:sz="4" w:space="0" w:color="auto"/>
              <w:right w:val="single" w:sz="4" w:space="0" w:color="auto"/>
            </w:tcBorders>
            <w:shd w:val="clear" w:color="000000" w:fill="E7E6E6"/>
            <w:noWrap/>
            <w:vAlign w:val="bottom"/>
            <w:hideMark/>
          </w:tcPr>
          <w:p w14:paraId="7661B3D6" w14:textId="0BE73829"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209.33</w:t>
            </w:r>
          </w:p>
        </w:tc>
      </w:tr>
      <w:tr w:rsidR="00C671A1" w:rsidRPr="00C671A1" w14:paraId="2FF2451B" w14:textId="77777777" w:rsidTr="00C671A1">
        <w:trPr>
          <w:trHeight w:val="324"/>
        </w:trPr>
        <w:tc>
          <w:tcPr>
            <w:tcW w:w="3740" w:type="dxa"/>
            <w:tcBorders>
              <w:top w:val="nil"/>
              <w:left w:val="single" w:sz="4" w:space="0" w:color="auto"/>
              <w:bottom w:val="single" w:sz="8" w:space="0" w:color="auto"/>
              <w:right w:val="single" w:sz="4" w:space="0" w:color="auto"/>
            </w:tcBorders>
            <w:shd w:val="clear" w:color="000000" w:fill="E7E6E6"/>
            <w:noWrap/>
            <w:vAlign w:val="bottom"/>
            <w:hideMark/>
          </w:tcPr>
          <w:p w14:paraId="4C1B0BDA"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w:t>
            </w:r>
          </w:p>
        </w:tc>
        <w:tc>
          <w:tcPr>
            <w:tcW w:w="960" w:type="dxa"/>
            <w:tcBorders>
              <w:top w:val="nil"/>
              <w:left w:val="nil"/>
              <w:bottom w:val="single" w:sz="8" w:space="0" w:color="auto"/>
              <w:right w:val="single" w:sz="4" w:space="0" w:color="auto"/>
            </w:tcBorders>
            <w:shd w:val="clear" w:color="000000" w:fill="E7E6E6"/>
            <w:noWrap/>
            <w:vAlign w:val="bottom"/>
            <w:hideMark/>
          </w:tcPr>
          <w:p w14:paraId="44A27739"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43</w:t>
            </w:r>
          </w:p>
        </w:tc>
        <w:tc>
          <w:tcPr>
            <w:tcW w:w="1220" w:type="dxa"/>
            <w:tcBorders>
              <w:top w:val="nil"/>
              <w:left w:val="nil"/>
              <w:bottom w:val="single" w:sz="8" w:space="0" w:color="auto"/>
              <w:right w:val="single" w:sz="4" w:space="0" w:color="auto"/>
            </w:tcBorders>
            <w:shd w:val="clear" w:color="000000" w:fill="D9D9D9"/>
            <w:noWrap/>
            <w:vAlign w:val="bottom"/>
            <w:hideMark/>
          </w:tcPr>
          <w:p w14:paraId="27C4950F" w14:textId="7F27143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515</w:t>
            </w:r>
          </w:p>
        </w:tc>
        <w:tc>
          <w:tcPr>
            <w:tcW w:w="1000" w:type="dxa"/>
            <w:tcBorders>
              <w:top w:val="nil"/>
              <w:left w:val="nil"/>
              <w:bottom w:val="single" w:sz="8" w:space="0" w:color="auto"/>
              <w:right w:val="single" w:sz="4" w:space="0" w:color="auto"/>
            </w:tcBorders>
            <w:shd w:val="clear" w:color="000000" w:fill="E7E6E6"/>
            <w:noWrap/>
            <w:vAlign w:val="bottom"/>
            <w:hideMark/>
          </w:tcPr>
          <w:p w14:paraId="3B9721A3" w14:textId="7F94D61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292.92</w:t>
            </w:r>
          </w:p>
        </w:tc>
      </w:tr>
      <w:tr w:rsidR="00C671A1" w:rsidRPr="00C671A1" w14:paraId="5E04307E"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7C51DCF2"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J</w:t>
            </w:r>
          </w:p>
        </w:tc>
        <w:tc>
          <w:tcPr>
            <w:tcW w:w="960" w:type="dxa"/>
            <w:tcBorders>
              <w:top w:val="nil"/>
              <w:left w:val="nil"/>
              <w:bottom w:val="single" w:sz="4" w:space="0" w:color="auto"/>
              <w:right w:val="single" w:sz="4" w:space="0" w:color="auto"/>
            </w:tcBorders>
            <w:shd w:val="clear" w:color="auto" w:fill="auto"/>
            <w:noWrap/>
            <w:vAlign w:val="bottom"/>
            <w:hideMark/>
          </w:tcPr>
          <w:p w14:paraId="6B961C55"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44</w:t>
            </w:r>
          </w:p>
        </w:tc>
        <w:tc>
          <w:tcPr>
            <w:tcW w:w="1220" w:type="dxa"/>
            <w:tcBorders>
              <w:top w:val="nil"/>
              <w:left w:val="nil"/>
              <w:bottom w:val="single" w:sz="4" w:space="0" w:color="auto"/>
              <w:right w:val="single" w:sz="4" w:space="0" w:color="auto"/>
            </w:tcBorders>
            <w:shd w:val="clear" w:color="auto" w:fill="auto"/>
            <w:noWrap/>
            <w:vAlign w:val="bottom"/>
            <w:hideMark/>
          </w:tcPr>
          <w:p w14:paraId="78C9E2C9" w14:textId="47E9DCA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52</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751.30</w:t>
            </w:r>
          </w:p>
        </w:tc>
        <w:tc>
          <w:tcPr>
            <w:tcW w:w="1000" w:type="dxa"/>
            <w:tcBorders>
              <w:top w:val="nil"/>
              <w:left w:val="nil"/>
              <w:bottom w:val="single" w:sz="4" w:space="0" w:color="auto"/>
              <w:right w:val="single" w:sz="4" w:space="0" w:color="auto"/>
            </w:tcBorders>
            <w:shd w:val="clear" w:color="auto" w:fill="auto"/>
            <w:noWrap/>
            <w:vAlign w:val="bottom"/>
            <w:hideMark/>
          </w:tcPr>
          <w:p w14:paraId="740E273C" w14:textId="7318201C"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395.94</w:t>
            </w:r>
          </w:p>
        </w:tc>
      </w:tr>
      <w:tr w:rsidR="00C671A1" w:rsidRPr="00C671A1" w14:paraId="21E4E405" w14:textId="77777777" w:rsidTr="00C671A1">
        <w:trPr>
          <w:trHeight w:val="312"/>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14:paraId="61C529D0"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63E1FACF"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45</w:t>
            </w:r>
          </w:p>
        </w:tc>
        <w:tc>
          <w:tcPr>
            <w:tcW w:w="1220" w:type="dxa"/>
            <w:tcBorders>
              <w:top w:val="nil"/>
              <w:left w:val="nil"/>
              <w:bottom w:val="single" w:sz="4" w:space="0" w:color="auto"/>
              <w:right w:val="single" w:sz="4" w:space="0" w:color="auto"/>
            </w:tcBorders>
            <w:shd w:val="clear" w:color="auto" w:fill="auto"/>
            <w:noWrap/>
            <w:vAlign w:val="bottom"/>
            <w:hideMark/>
          </w:tcPr>
          <w:p w14:paraId="6F5FC6C4" w14:textId="71C20EF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039.41</w:t>
            </w:r>
          </w:p>
        </w:tc>
        <w:tc>
          <w:tcPr>
            <w:tcW w:w="1000" w:type="dxa"/>
            <w:tcBorders>
              <w:top w:val="nil"/>
              <w:left w:val="nil"/>
              <w:bottom w:val="single" w:sz="4" w:space="0" w:color="auto"/>
              <w:right w:val="single" w:sz="4" w:space="0" w:color="auto"/>
            </w:tcBorders>
            <w:shd w:val="clear" w:color="auto" w:fill="auto"/>
            <w:noWrap/>
            <w:vAlign w:val="bottom"/>
            <w:hideMark/>
          </w:tcPr>
          <w:p w14:paraId="485938CD" w14:textId="4B07536B"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503.28</w:t>
            </w:r>
          </w:p>
        </w:tc>
      </w:tr>
      <w:tr w:rsidR="00C671A1" w:rsidRPr="00C671A1" w14:paraId="2B2DACED" w14:textId="77777777" w:rsidTr="00C671A1">
        <w:trPr>
          <w:trHeight w:val="324"/>
        </w:trPr>
        <w:tc>
          <w:tcPr>
            <w:tcW w:w="3740" w:type="dxa"/>
            <w:tcBorders>
              <w:top w:val="nil"/>
              <w:left w:val="single" w:sz="4" w:space="0" w:color="auto"/>
              <w:bottom w:val="single" w:sz="8" w:space="0" w:color="auto"/>
              <w:right w:val="single" w:sz="4" w:space="0" w:color="auto"/>
            </w:tcBorders>
            <w:shd w:val="clear" w:color="auto" w:fill="auto"/>
            <w:noWrap/>
            <w:vAlign w:val="bottom"/>
            <w:hideMark/>
          </w:tcPr>
          <w:p w14:paraId="650C5B99" w14:textId="77777777" w:rsidR="00C671A1" w:rsidRPr="00C671A1" w:rsidRDefault="00C671A1" w:rsidP="00C671A1">
            <w:pPr>
              <w:widowControl/>
              <w:spacing w:after="0" w:line="240" w:lineRule="auto"/>
              <w:jc w:val="center"/>
              <w:rPr>
                <w:rFonts w:ascii="Calibri" w:eastAsia="Times New Roman" w:hAnsi="Calibri" w:cs="Calibri"/>
                <w:b/>
                <w:bCs/>
                <w:color w:val="000000"/>
                <w:sz w:val="24"/>
                <w:szCs w:val="24"/>
                <w:lang w:val="en-GB" w:eastAsia="en-GB"/>
              </w:rPr>
            </w:pPr>
            <w:r w:rsidRPr="00C671A1">
              <w:rPr>
                <w:rFonts w:ascii="Calibri" w:eastAsia="Times New Roman" w:hAnsi="Calibri" w:cs="Calibri"/>
                <w:b/>
                <w:bCs/>
                <w:color w:val="000000"/>
                <w:sz w:val="24"/>
                <w:szCs w:val="24"/>
                <w:lang w:val="en-GB" w:eastAsia="en-GB"/>
              </w:rPr>
              <w:t xml:space="preserve"> </w:t>
            </w:r>
          </w:p>
        </w:tc>
        <w:tc>
          <w:tcPr>
            <w:tcW w:w="960" w:type="dxa"/>
            <w:tcBorders>
              <w:top w:val="nil"/>
              <w:left w:val="nil"/>
              <w:bottom w:val="single" w:sz="8" w:space="0" w:color="auto"/>
              <w:right w:val="single" w:sz="4" w:space="0" w:color="auto"/>
            </w:tcBorders>
            <w:shd w:val="clear" w:color="auto" w:fill="auto"/>
            <w:noWrap/>
            <w:vAlign w:val="bottom"/>
            <w:hideMark/>
          </w:tcPr>
          <w:p w14:paraId="2622D6DF" w14:textId="77777777" w:rsidR="00C671A1" w:rsidRPr="00EB7E31" w:rsidRDefault="00C671A1" w:rsidP="00C671A1">
            <w:pPr>
              <w:widowControl/>
              <w:spacing w:after="0" w:line="240" w:lineRule="auto"/>
              <w:jc w:val="center"/>
              <w:rPr>
                <w:rFonts w:ascii="Calibri" w:eastAsia="Times New Roman" w:hAnsi="Calibri" w:cs="Calibri"/>
                <w:b/>
                <w:bCs/>
                <w:color w:val="C00000"/>
                <w:sz w:val="24"/>
                <w:szCs w:val="24"/>
                <w:lang w:val="en-GB" w:eastAsia="en-GB"/>
              </w:rPr>
            </w:pPr>
            <w:r w:rsidRPr="00EB7E31">
              <w:rPr>
                <w:rFonts w:ascii="Calibri" w:eastAsia="Times New Roman" w:hAnsi="Calibri" w:cs="Calibri"/>
                <w:b/>
                <w:bCs/>
                <w:color w:val="C00000"/>
                <w:sz w:val="24"/>
                <w:szCs w:val="24"/>
                <w:lang w:val="en-GB" w:eastAsia="en-GB"/>
              </w:rPr>
              <w:t>46</w:t>
            </w:r>
          </w:p>
        </w:tc>
        <w:tc>
          <w:tcPr>
            <w:tcW w:w="1220" w:type="dxa"/>
            <w:tcBorders>
              <w:top w:val="nil"/>
              <w:left w:val="nil"/>
              <w:bottom w:val="single" w:sz="4" w:space="0" w:color="auto"/>
              <w:right w:val="single" w:sz="4" w:space="0" w:color="auto"/>
            </w:tcBorders>
            <w:shd w:val="clear" w:color="auto" w:fill="auto"/>
            <w:noWrap/>
            <w:vAlign w:val="bottom"/>
            <w:hideMark/>
          </w:tcPr>
          <w:p w14:paraId="2199FE22" w14:textId="3CC3F01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320.26</w:t>
            </w:r>
          </w:p>
        </w:tc>
        <w:tc>
          <w:tcPr>
            <w:tcW w:w="1000" w:type="dxa"/>
            <w:tcBorders>
              <w:top w:val="nil"/>
              <w:left w:val="nil"/>
              <w:bottom w:val="single" w:sz="8" w:space="0" w:color="auto"/>
              <w:right w:val="single" w:sz="4" w:space="0" w:color="auto"/>
            </w:tcBorders>
            <w:shd w:val="clear" w:color="auto" w:fill="auto"/>
            <w:noWrap/>
            <w:vAlign w:val="bottom"/>
            <w:hideMark/>
          </w:tcPr>
          <w:p w14:paraId="2BB71F04" w14:textId="07971B8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4</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610.02</w:t>
            </w:r>
          </w:p>
        </w:tc>
      </w:tr>
      <w:tr w:rsidR="00C671A1" w:rsidRPr="00C671A1" w14:paraId="00982123"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D9D9D9"/>
            <w:noWrap/>
            <w:vAlign w:val="bottom"/>
            <w:hideMark/>
          </w:tcPr>
          <w:p w14:paraId="124FDD16" w14:textId="1CE0F8F1" w:rsidR="00C671A1" w:rsidRPr="00C671A1" w:rsidRDefault="00C671A1" w:rsidP="00C671A1">
            <w:pPr>
              <w:widowControl/>
              <w:spacing w:after="0" w:line="240" w:lineRule="auto"/>
              <w:jc w:val="center"/>
              <w:rPr>
                <w:rFonts w:ascii="Arial" w:eastAsia="Times New Roman" w:hAnsi="Arial" w:cs="Arial"/>
                <w:sz w:val="20"/>
                <w:szCs w:val="20"/>
                <w:lang w:val="en-GB" w:eastAsia="en-GB"/>
              </w:rPr>
            </w:pPr>
            <w:r w:rsidRPr="00C671A1">
              <w:rPr>
                <w:rFonts w:ascii="Arial" w:eastAsia="Times New Roman" w:hAnsi="Arial" w:cs="Arial"/>
                <w:sz w:val="20"/>
                <w:szCs w:val="20"/>
                <w:lang w:val="en-GB" w:eastAsia="en-GB"/>
              </w:rPr>
              <w:t>Assist</w:t>
            </w:r>
            <w:r w:rsidR="0032297D">
              <w:rPr>
                <w:rFonts w:ascii="Arial" w:eastAsia="Times New Roman" w:hAnsi="Arial" w:cs="Arial"/>
                <w:sz w:val="20"/>
                <w:szCs w:val="20"/>
                <w:lang w:val="en-GB" w:eastAsia="en-GB"/>
              </w:rPr>
              <w:t>ant</w:t>
            </w:r>
            <w:r w:rsidRPr="00C671A1">
              <w:rPr>
                <w:rFonts w:ascii="Arial" w:eastAsia="Times New Roman" w:hAnsi="Arial" w:cs="Arial"/>
                <w:sz w:val="20"/>
                <w:szCs w:val="20"/>
                <w:lang w:val="en-GB" w:eastAsia="en-GB"/>
              </w:rPr>
              <w:t xml:space="preserve"> Directors</w:t>
            </w:r>
          </w:p>
        </w:tc>
        <w:tc>
          <w:tcPr>
            <w:tcW w:w="960" w:type="dxa"/>
            <w:tcBorders>
              <w:top w:val="nil"/>
              <w:left w:val="nil"/>
              <w:bottom w:val="single" w:sz="4" w:space="0" w:color="auto"/>
              <w:right w:val="single" w:sz="4" w:space="0" w:color="auto"/>
            </w:tcBorders>
            <w:shd w:val="clear" w:color="000000" w:fill="D9D9D9"/>
            <w:noWrap/>
            <w:vAlign w:val="bottom"/>
            <w:hideMark/>
          </w:tcPr>
          <w:p w14:paraId="1CE1586E"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AD1</w:t>
            </w:r>
          </w:p>
        </w:tc>
        <w:tc>
          <w:tcPr>
            <w:tcW w:w="1220" w:type="dxa"/>
            <w:tcBorders>
              <w:top w:val="nil"/>
              <w:left w:val="nil"/>
              <w:bottom w:val="single" w:sz="4" w:space="0" w:color="auto"/>
              <w:right w:val="single" w:sz="4" w:space="0" w:color="auto"/>
            </w:tcBorders>
            <w:shd w:val="clear" w:color="000000" w:fill="D9D9D9"/>
            <w:noWrap/>
            <w:vAlign w:val="bottom"/>
            <w:hideMark/>
          </w:tcPr>
          <w:p w14:paraId="0C0A39B9" w14:textId="43DE999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68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052.48</w:t>
            </w:r>
          </w:p>
        </w:tc>
        <w:tc>
          <w:tcPr>
            <w:tcW w:w="1000" w:type="dxa"/>
            <w:tcBorders>
              <w:top w:val="nil"/>
              <w:left w:val="nil"/>
              <w:bottom w:val="single" w:sz="4" w:space="0" w:color="auto"/>
              <w:right w:val="single" w:sz="4" w:space="0" w:color="auto"/>
            </w:tcBorders>
            <w:shd w:val="clear" w:color="000000" w:fill="D9D9D9"/>
            <w:noWrap/>
            <w:vAlign w:val="bottom"/>
            <w:hideMark/>
          </w:tcPr>
          <w:p w14:paraId="7F5525CD" w14:textId="2BB2DB62"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671.04</w:t>
            </w:r>
          </w:p>
        </w:tc>
      </w:tr>
      <w:tr w:rsidR="00C671A1" w:rsidRPr="00C671A1" w14:paraId="1A98027A"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D9D9D9"/>
            <w:noWrap/>
            <w:vAlign w:val="bottom"/>
            <w:hideMark/>
          </w:tcPr>
          <w:p w14:paraId="673BF256" w14:textId="77777777" w:rsidR="00C671A1" w:rsidRPr="00C671A1" w:rsidRDefault="00C671A1" w:rsidP="00C671A1">
            <w:pPr>
              <w:widowControl/>
              <w:spacing w:after="0" w:line="240" w:lineRule="auto"/>
              <w:jc w:val="center"/>
              <w:rPr>
                <w:rFonts w:ascii="Arial" w:eastAsia="Times New Roman" w:hAnsi="Arial" w:cs="Arial"/>
                <w:sz w:val="20"/>
                <w:szCs w:val="20"/>
                <w:lang w:val="en-GB" w:eastAsia="en-GB"/>
              </w:rPr>
            </w:pPr>
            <w:r w:rsidRPr="00C671A1">
              <w:rPr>
                <w:rFonts w:ascii="Arial" w:eastAsia="Times New Roman" w:hAnsi="Arial" w:cs="Arial"/>
                <w:sz w:val="20"/>
                <w:szCs w:val="20"/>
                <w:lang w:val="en-GB"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01CCB70C"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AD2</w:t>
            </w:r>
          </w:p>
        </w:tc>
        <w:tc>
          <w:tcPr>
            <w:tcW w:w="1220" w:type="dxa"/>
            <w:tcBorders>
              <w:top w:val="nil"/>
              <w:left w:val="nil"/>
              <w:bottom w:val="single" w:sz="4" w:space="0" w:color="auto"/>
              <w:right w:val="single" w:sz="4" w:space="0" w:color="auto"/>
            </w:tcBorders>
            <w:shd w:val="clear" w:color="000000" w:fill="D9D9D9"/>
            <w:noWrap/>
            <w:vAlign w:val="bottom"/>
            <w:hideMark/>
          </w:tcPr>
          <w:p w14:paraId="2596F238" w14:textId="4DB6292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69</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704.16</w:t>
            </w:r>
          </w:p>
        </w:tc>
        <w:tc>
          <w:tcPr>
            <w:tcW w:w="1000" w:type="dxa"/>
            <w:tcBorders>
              <w:top w:val="nil"/>
              <w:left w:val="nil"/>
              <w:bottom w:val="single" w:sz="4" w:space="0" w:color="auto"/>
              <w:right w:val="single" w:sz="4" w:space="0" w:color="auto"/>
            </w:tcBorders>
            <w:shd w:val="clear" w:color="000000" w:fill="D9D9D9"/>
            <w:noWrap/>
            <w:vAlign w:val="bottom"/>
            <w:hideMark/>
          </w:tcPr>
          <w:p w14:paraId="2AD7244A" w14:textId="44F2A50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808.68</w:t>
            </w:r>
          </w:p>
        </w:tc>
      </w:tr>
      <w:tr w:rsidR="00C671A1" w:rsidRPr="00C671A1" w14:paraId="52525915"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D9D9D9"/>
            <w:noWrap/>
            <w:vAlign w:val="bottom"/>
            <w:hideMark/>
          </w:tcPr>
          <w:p w14:paraId="54A3C2C2" w14:textId="77777777" w:rsidR="00C671A1" w:rsidRPr="00C671A1" w:rsidRDefault="00C671A1" w:rsidP="00C671A1">
            <w:pPr>
              <w:widowControl/>
              <w:spacing w:after="0" w:line="240" w:lineRule="auto"/>
              <w:jc w:val="center"/>
              <w:rPr>
                <w:rFonts w:ascii="Arial" w:eastAsia="Times New Roman" w:hAnsi="Arial" w:cs="Arial"/>
                <w:b/>
                <w:bCs/>
                <w:sz w:val="20"/>
                <w:szCs w:val="20"/>
                <w:lang w:val="en-GB" w:eastAsia="en-GB"/>
              </w:rPr>
            </w:pPr>
            <w:r w:rsidRPr="00C671A1">
              <w:rPr>
                <w:rFonts w:ascii="Arial" w:eastAsia="Times New Roman" w:hAnsi="Arial" w:cs="Arial"/>
                <w:b/>
                <w:bCs/>
                <w:sz w:val="20"/>
                <w:szCs w:val="20"/>
                <w:lang w:val="en-GB"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29736E69"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AD3</w:t>
            </w:r>
          </w:p>
        </w:tc>
        <w:tc>
          <w:tcPr>
            <w:tcW w:w="1220" w:type="dxa"/>
            <w:tcBorders>
              <w:top w:val="nil"/>
              <w:left w:val="nil"/>
              <w:bottom w:val="single" w:sz="4" w:space="0" w:color="auto"/>
              <w:right w:val="single" w:sz="4" w:space="0" w:color="auto"/>
            </w:tcBorders>
            <w:shd w:val="clear" w:color="000000" w:fill="D9D9D9"/>
            <w:noWrap/>
            <w:vAlign w:val="bottom"/>
            <w:hideMark/>
          </w:tcPr>
          <w:p w14:paraId="4C5F7521" w14:textId="60551F45"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71</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355.48</w:t>
            </w:r>
          </w:p>
        </w:tc>
        <w:tc>
          <w:tcPr>
            <w:tcW w:w="1000" w:type="dxa"/>
            <w:tcBorders>
              <w:top w:val="nil"/>
              <w:left w:val="nil"/>
              <w:bottom w:val="single" w:sz="4" w:space="0" w:color="auto"/>
              <w:right w:val="single" w:sz="4" w:space="0" w:color="auto"/>
            </w:tcBorders>
            <w:shd w:val="clear" w:color="000000" w:fill="D9D9D9"/>
            <w:noWrap/>
            <w:vAlign w:val="bottom"/>
            <w:hideMark/>
          </w:tcPr>
          <w:p w14:paraId="051D5BAB" w14:textId="39DF41F8"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946.29</w:t>
            </w:r>
          </w:p>
        </w:tc>
      </w:tr>
      <w:tr w:rsidR="00C671A1" w:rsidRPr="00C671A1" w14:paraId="064C6789"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D9D9D9"/>
            <w:noWrap/>
            <w:vAlign w:val="bottom"/>
            <w:hideMark/>
          </w:tcPr>
          <w:p w14:paraId="3C3049AE" w14:textId="77777777" w:rsidR="00C671A1" w:rsidRPr="00C671A1" w:rsidRDefault="00C671A1" w:rsidP="00C671A1">
            <w:pPr>
              <w:widowControl/>
              <w:spacing w:after="0" w:line="240" w:lineRule="auto"/>
              <w:jc w:val="center"/>
              <w:rPr>
                <w:rFonts w:ascii="Arial" w:eastAsia="Times New Roman" w:hAnsi="Arial" w:cs="Arial"/>
                <w:sz w:val="20"/>
                <w:szCs w:val="20"/>
                <w:lang w:val="en-GB" w:eastAsia="en-GB"/>
              </w:rPr>
            </w:pPr>
            <w:r w:rsidRPr="00C671A1">
              <w:rPr>
                <w:rFonts w:ascii="Arial" w:eastAsia="Times New Roman" w:hAnsi="Arial" w:cs="Arial"/>
                <w:sz w:val="20"/>
                <w:szCs w:val="20"/>
                <w:lang w:val="en-GB" w:eastAsia="en-GB"/>
              </w:rPr>
              <w:t> </w:t>
            </w:r>
          </w:p>
        </w:tc>
        <w:tc>
          <w:tcPr>
            <w:tcW w:w="960" w:type="dxa"/>
            <w:tcBorders>
              <w:top w:val="nil"/>
              <w:left w:val="nil"/>
              <w:bottom w:val="single" w:sz="4" w:space="0" w:color="auto"/>
              <w:right w:val="single" w:sz="4" w:space="0" w:color="auto"/>
            </w:tcBorders>
            <w:shd w:val="clear" w:color="000000" w:fill="D9D9D9"/>
            <w:noWrap/>
            <w:vAlign w:val="bottom"/>
            <w:hideMark/>
          </w:tcPr>
          <w:p w14:paraId="238763E4"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AD4</w:t>
            </w:r>
          </w:p>
        </w:tc>
        <w:tc>
          <w:tcPr>
            <w:tcW w:w="1220" w:type="dxa"/>
            <w:tcBorders>
              <w:top w:val="nil"/>
              <w:left w:val="nil"/>
              <w:bottom w:val="single" w:sz="4" w:space="0" w:color="auto"/>
              <w:right w:val="single" w:sz="4" w:space="0" w:color="auto"/>
            </w:tcBorders>
            <w:shd w:val="clear" w:color="000000" w:fill="D9D9D9"/>
            <w:noWrap/>
            <w:vAlign w:val="bottom"/>
            <w:hideMark/>
          </w:tcPr>
          <w:p w14:paraId="1C0FE6D7" w14:textId="3C9D8810"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73</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557.60</w:t>
            </w:r>
          </w:p>
        </w:tc>
        <w:tc>
          <w:tcPr>
            <w:tcW w:w="1000" w:type="dxa"/>
            <w:tcBorders>
              <w:top w:val="nil"/>
              <w:left w:val="nil"/>
              <w:bottom w:val="single" w:sz="4" w:space="0" w:color="auto"/>
              <w:right w:val="single" w:sz="4" w:space="0" w:color="auto"/>
            </w:tcBorders>
            <w:shd w:val="clear" w:color="000000" w:fill="D9D9D9"/>
            <w:noWrap/>
            <w:vAlign w:val="bottom"/>
            <w:hideMark/>
          </w:tcPr>
          <w:p w14:paraId="291784BF" w14:textId="62217DAD"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6</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129.80</w:t>
            </w:r>
          </w:p>
        </w:tc>
      </w:tr>
      <w:tr w:rsidR="00C671A1" w:rsidRPr="00C671A1" w14:paraId="4B63CEE3"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D9D9D9"/>
            <w:noWrap/>
            <w:vAlign w:val="bottom"/>
            <w:hideMark/>
          </w:tcPr>
          <w:p w14:paraId="3C2CA592" w14:textId="77777777" w:rsidR="00C671A1" w:rsidRPr="00C671A1" w:rsidRDefault="00C671A1" w:rsidP="00C671A1">
            <w:pPr>
              <w:widowControl/>
              <w:spacing w:after="0" w:line="240" w:lineRule="auto"/>
              <w:rPr>
                <w:rFonts w:ascii="Calibri" w:eastAsia="Times New Roman" w:hAnsi="Calibri" w:cs="Calibri"/>
                <w:color w:val="000000"/>
                <w:lang w:val="en-GB" w:eastAsia="en-GB"/>
              </w:rPr>
            </w:pPr>
            <w:r w:rsidRPr="00C671A1">
              <w:rPr>
                <w:rFonts w:ascii="Calibri" w:eastAsia="Times New Roman" w:hAnsi="Calibri" w:cs="Calibri"/>
                <w:color w:val="000000"/>
                <w:lang w:val="en-GB" w:eastAsia="en-GB"/>
              </w:rPr>
              <w:t>Executive Director</w:t>
            </w:r>
          </w:p>
        </w:tc>
        <w:tc>
          <w:tcPr>
            <w:tcW w:w="960" w:type="dxa"/>
            <w:tcBorders>
              <w:top w:val="nil"/>
              <w:left w:val="nil"/>
              <w:bottom w:val="single" w:sz="4" w:space="0" w:color="auto"/>
              <w:right w:val="single" w:sz="4" w:space="0" w:color="auto"/>
            </w:tcBorders>
            <w:shd w:val="clear" w:color="000000" w:fill="D9D9D9"/>
            <w:noWrap/>
            <w:vAlign w:val="bottom"/>
            <w:hideMark/>
          </w:tcPr>
          <w:p w14:paraId="17D8B1BA"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EX2</w:t>
            </w:r>
          </w:p>
        </w:tc>
        <w:tc>
          <w:tcPr>
            <w:tcW w:w="1220" w:type="dxa"/>
            <w:tcBorders>
              <w:top w:val="nil"/>
              <w:left w:val="nil"/>
              <w:bottom w:val="single" w:sz="4" w:space="0" w:color="auto"/>
              <w:right w:val="single" w:sz="4" w:space="0" w:color="auto"/>
            </w:tcBorders>
            <w:shd w:val="clear" w:color="000000" w:fill="D9D9D9"/>
            <w:noWrap/>
            <w:vAlign w:val="bottom"/>
            <w:hideMark/>
          </w:tcPr>
          <w:p w14:paraId="6F26DE52" w14:textId="02799A2B"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97</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779.72</w:t>
            </w:r>
          </w:p>
        </w:tc>
        <w:tc>
          <w:tcPr>
            <w:tcW w:w="1000" w:type="dxa"/>
            <w:tcBorders>
              <w:top w:val="nil"/>
              <w:left w:val="nil"/>
              <w:bottom w:val="single" w:sz="4" w:space="0" w:color="auto"/>
              <w:right w:val="single" w:sz="4" w:space="0" w:color="auto"/>
            </w:tcBorders>
            <w:shd w:val="clear" w:color="000000" w:fill="D9D9D9"/>
            <w:noWrap/>
            <w:vAlign w:val="bottom"/>
            <w:hideMark/>
          </w:tcPr>
          <w:p w14:paraId="412BE102" w14:textId="361BC356"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148.31</w:t>
            </w:r>
          </w:p>
        </w:tc>
      </w:tr>
      <w:tr w:rsidR="00C671A1" w:rsidRPr="00C671A1" w14:paraId="73420790"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4F04A70A" w14:textId="77777777" w:rsidR="00C671A1" w:rsidRPr="00C671A1" w:rsidRDefault="00C671A1" w:rsidP="00C671A1">
            <w:pPr>
              <w:widowControl/>
              <w:spacing w:after="0" w:line="240" w:lineRule="auto"/>
              <w:rPr>
                <w:rFonts w:ascii="Calibri" w:eastAsia="Times New Roman" w:hAnsi="Calibri" w:cs="Calibri"/>
                <w:color w:val="000000"/>
                <w:lang w:val="en-GB" w:eastAsia="en-GB"/>
              </w:rPr>
            </w:pPr>
            <w:r w:rsidRPr="00C671A1">
              <w:rPr>
                <w:rFonts w:ascii="Calibri" w:eastAsia="Times New Roman" w:hAnsi="Calibri" w:cs="Calibri"/>
                <w:color w:val="000000"/>
                <w:lang w:val="en-GB" w:eastAsia="en-GB"/>
              </w:rPr>
              <w:t>Executive Director - Head of Paid Service</w:t>
            </w:r>
          </w:p>
        </w:tc>
        <w:tc>
          <w:tcPr>
            <w:tcW w:w="960" w:type="dxa"/>
            <w:tcBorders>
              <w:top w:val="nil"/>
              <w:left w:val="nil"/>
              <w:bottom w:val="single" w:sz="4" w:space="0" w:color="auto"/>
              <w:right w:val="single" w:sz="4" w:space="0" w:color="auto"/>
            </w:tcBorders>
            <w:shd w:val="clear" w:color="000000" w:fill="FFFFFF"/>
            <w:noWrap/>
            <w:vAlign w:val="bottom"/>
            <w:hideMark/>
          </w:tcPr>
          <w:p w14:paraId="00891CE7"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EX1</w:t>
            </w:r>
          </w:p>
        </w:tc>
        <w:tc>
          <w:tcPr>
            <w:tcW w:w="1220" w:type="dxa"/>
            <w:tcBorders>
              <w:top w:val="nil"/>
              <w:left w:val="nil"/>
              <w:bottom w:val="single" w:sz="4" w:space="0" w:color="auto"/>
              <w:right w:val="single" w:sz="4" w:space="0" w:color="auto"/>
            </w:tcBorders>
            <w:shd w:val="clear" w:color="auto" w:fill="auto"/>
            <w:noWrap/>
            <w:vAlign w:val="bottom"/>
            <w:hideMark/>
          </w:tcPr>
          <w:p w14:paraId="27267D78" w14:textId="77777777"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103,284.72</w:t>
            </w:r>
          </w:p>
        </w:tc>
        <w:tc>
          <w:tcPr>
            <w:tcW w:w="1000" w:type="dxa"/>
            <w:tcBorders>
              <w:top w:val="nil"/>
              <w:left w:val="nil"/>
              <w:bottom w:val="single" w:sz="4" w:space="0" w:color="auto"/>
              <w:right w:val="single" w:sz="4" w:space="0" w:color="auto"/>
            </w:tcBorders>
            <w:shd w:val="clear" w:color="000000" w:fill="FFFFFF"/>
            <w:noWrap/>
            <w:vAlign w:val="bottom"/>
            <w:hideMark/>
          </w:tcPr>
          <w:p w14:paraId="0AA83D3D" w14:textId="31D9F344"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8</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315.99</w:t>
            </w:r>
          </w:p>
        </w:tc>
      </w:tr>
      <w:tr w:rsidR="00C671A1" w:rsidRPr="00C671A1" w14:paraId="499DE50E" w14:textId="77777777" w:rsidTr="00C671A1">
        <w:trPr>
          <w:trHeight w:val="312"/>
        </w:trPr>
        <w:tc>
          <w:tcPr>
            <w:tcW w:w="3740" w:type="dxa"/>
            <w:tcBorders>
              <w:top w:val="nil"/>
              <w:left w:val="single" w:sz="4" w:space="0" w:color="auto"/>
              <w:bottom w:val="single" w:sz="4" w:space="0" w:color="auto"/>
              <w:right w:val="single" w:sz="4" w:space="0" w:color="auto"/>
            </w:tcBorders>
            <w:shd w:val="clear" w:color="000000" w:fill="FFFFFF"/>
            <w:noWrap/>
            <w:vAlign w:val="bottom"/>
            <w:hideMark/>
          </w:tcPr>
          <w:p w14:paraId="472922ED" w14:textId="77777777" w:rsidR="00C671A1" w:rsidRPr="00C671A1" w:rsidRDefault="00C671A1" w:rsidP="00C671A1">
            <w:pPr>
              <w:widowControl/>
              <w:spacing w:after="0" w:line="240" w:lineRule="auto"/>
              <w:rPr>
                <w:rFonts w:ascii="Calibri" w:eastAsia="Times New Roman" w:hAnsi="Calibri" w:cs="Calibri"/>
                <w:color w:val="000000"/>
                <w:lang w:val="en-GB" w:eastAsia="en-GB"/>
              </w:rPr>
            </w:pPr>
            <w:r w:rsidRPr="00C671A1">
              <w:rPr>
                <w:rFonts w:ascii="Calibri" w:eastAsia="Times New Roman" w:hAnsi="Calibri" w:cs="Calibri"/>
                <w:color w:val="000000"/>
                <w:lang w:val="en-GB" w:eastAsia="en-GB"/>
              </w:rPr>
              <w:t>Chief Exec</w:t>
            </w:r>
          </w:p>
        </w:tc>
        <w:tc>
          <w:tcPr>
            <w:tcW w:w="960" w:type="dxa"/>
            <w:tcBorders>
              <w:top w:val="nil"/>
              <w:left w:val="nil"/>
              <w:bottom w:val="single" w:sz="4" w:space="0" w:color="auto"/>
              <w:right w:val="single" w:sz="4" w:space="0" w:color="auto"/>
            </w:tcBorders>
            <w:shd w:val="clear" w:color="000000" w:fill="FFFFFF"/>
            <w:noWrap/>
            <w:vAlign w:val="bottom"/>
            <w:hideMark/>
          </w:tcPr>
          <w:p w14:paraId="102DA6DB" w14:textId="77777777" w:rsidR="00C671A1" w:rsidRPr="00EB7E31" w:rsidRDefault="00C671A1" w:rsidP="00C671A1">
            <w:pPr>
              <w:widowControl/>
              <w:spacing w:after="0" w:line="240" w:lineRule="auto"/>
              <w:jc w:val="center"/>
              <w:rPr>
                <w:rFonts w:ascii="Arial" w:eastAsia="Times New Roman" w:hAnsi="Arial" w:cs="Arial"/>
                <w:b/>
                <w:bCs/>
                <w:color w:val="C00000"/>
                <w:sz w:val="20"/>
                <w:szCs w:val="20"/>
                <w:lang w:val="en-GB" w:eastAsia="en-GB"/>
              </w:rPr>
            </w:pPr>
            <w:r w:rsidRPr="00EB7E31">
              <w:rPr>
                <w:rFonts w:ascii="Arial" w:eastAsia="Times New Roman" w:hAnsi="Arial" w:cs="Arial"/>
                <w:b/>
                <w:bCs/>
                <w:color w:val="C00000"/>
                <w:sz w:val="20"/>
                <w:szCs w:val="20"/>
                <w:lang w:val="en-GB" w:eastAsia="en-GB"/>
              </w:rPr>
              <w:t>100</w:t>
            </w:r>
          </w:p>
        </w:tc>
        <w:tc>
          <w:tcPr>
            <w:tcW w:w="1220" w:type="dxa"/>
            <w:tcBorders>
              <w:top w:val="nil"/>
              <w:left w:val="nil"/>
              <w:bottom w:val="single" w:sz="4" w:space="0" w:color="auto"/>
              <w:right w:val="single" w:sz="4" w:space="0" w:color="auto"/>
            </w:tcBorders>
            <w:shd w:val="clear" w:color="auto" w:fill="auto"/>
            <w:noWrap/>
            <w:vAlign w:val="bottom"/>
            <w:hideMark/>
          </w:tcPr>
          <w:p w14:paraId="4266E159" w14:textId="5E6A5F61"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125</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304.72</w:t>
            </w:r>
          </w:p>
        </w:tc>
        <w:tc>
          <w:tcPr>
            <w:tcW w:w="1000" w:type="dxa"/>
            <w:tcBorders>
              <w:top w:val="nil"/>
              <w:left w:val="nil"/>
              <w:bottom w:val="single" w:sz="4" w:space="0" w:color="auto"/>
              <w:right w:val="single" w:sz="4" w:space="0" w:color="auto"/>
            </w:tcBorders>
            <w:shd w:val="clear" w:color="000000" w:fill="FFFFFF"/>
            <w:noWrap/>
            <w:vAlign w:val="bottom"/>
            <w:hideMark/>
          </w:tcPr>
          <w:p w14:paraId="7FDFD93D" w14:textId="1156482E" w:rsidR="00C671A1" w:rsidRPr="00C671A1" w:rsidRDefault="00C671A1" w:rsidP="00C671A1">
            <w:pPr>
              <w:widowControl/>
              <w:spacing w:after="0" w:line="240" w:lineRule="auto"/>
              <w:jc w:val="right"/>
              <w:rPr>
                <w:rFonts w:ascii="Calibri" w:eastAsia="Times New Roman" w:hAnsi="Calibri" w:cs="Calibri"/>
                <w:color w:val="000000"/>
                <w:sz w:val="24"/>
                <w:szCs w:val="24"/>
                <w:lang w:val="en-GB" w:eastAsia="en-GB"/>
              </w:rPr>
            </w:pPr>
            <w:r w:rsidRPr="00C671A1">
              <w:rPr>
                <w:rFonts w:ascii="Calibri" w:eastAsia="Times New Roman" w:hAnsi="Calibri" w:cs="Calibri"/>
                <w:color w:val="000000"/>
                <w:sz w:val="24"/>
                <w:szCs w:val="24"/>
                <w:lang w:val="en-GB" w:eastAsia="en-GB"/>
              </w:rPr>
              <w:t>10</w:t>
            </w:r>
            <w:r w:rsidR="00B30EC4">
              <w:rPr>
                <w:rFonts w:ascii="Calibri" w:eastAsia="Times New Roman" w:hAnsi="Calibri" w:cs="Calibri"/>
                <w:color w:val="000000"/>
                <w:sz w:val="24"/>
                <w:szCs w:val="24"/>
                <w:lang w:val="en-GB" w:eastAsia="en-GB"/>
              </w:rPr>
              <w:t>,</w:t>
            </w:r>
            <w:r w:rsidRPr="00C671A1">
              <w:rPr>
                <w:rFonts w:ascii="Calibri" w:eastAsia="Times New Roman" w:hAnsi="Calibri" w:cs="Calibri"/>
                <w:color w:val="000000"/>
                <w:sz w:val="24"/>
                <w:szCs w:val="24"/>
                <w:lang w:val="en-GB" w:eastAsia="en-GB"/>
              </w:rPr>
              <w:t>008.95</w:t>
            </w:r>
          </w:p>
        </w:tc>
      </w:tr>
    </w:tbl>
    <w:p w14:paraId="77B67126" w14:textId="77777777" w:rsidR="00C671A1" w:rsidRDefault="00C671A1" w:rsidP="00863832">
      <w:pPr>
        <w:rPr>
          <w:rFonts w:ascii="Arial" w:hAnsi="Arial" w:cs="Arial"/>
          <w:b/>
          <w:sz w:val="24"/>
          <w:szCs w:val="24"/>
        </w:rPr>
      </w:pPr>
    </w:p>
    <w:p w14:paraId="36A49967" w14:textId="77777777" w:rsidR="00C671A1" w:rsidRDefault="00C671A1" w:rsidP="00863832">
      <w:pPr>
        <w:rPr>
          <w:rFonts w:ascii="Arial" w:hAnsi="Arial" w:cs="Arial"/>
          <w:b/>
          <w:sz w:val="24"/>
          <w:szCs w:val="24"/>
        </w:rPr>
      </w:pPr>
    </w:p>
    <w:p w14:paraId="38001732" w14:textId="77777777" w:rsidR="00C671A1" w:rsidRDefault="00C671A1" w:rsidP="00863832">
      <w:pPr>
        <w:rPr>
          <w:rFonts w:ascii="Arial" w:hAnsi="Arial" w:cs="Arial"/>
          <w:b/>
          <w:sz w:val="24"/>
          <w:szCs w:val="24"/>
        </w:rPr>
      </w:pPr>
    </w:p>
    <w:bookmarkEnd w:id="2"/>
    <w:p w14:paraId="27CD67B4" w14:textId="77777777" w:rsidR="00C671A1" w:rsidRDefault="00C671A1" w:rsidP="00863832">
      <w:pPr>
        <w:rPr>
          <w:rFonts w:ascii="Arial" w:hAnsi="Arial" w:cs="Arial"/>
          <w:b/>
          <w:sz w:val="24"/>
          <w:szCs w:val="24"/>
        </w:rPr>
      </w:pPr>
    </w:p>
    <w:sectPr w:rsidR="00C671A1" w:rsidSect="004376E6">
      <w:headerReference w:type="even" r:id="rId12"/>
      <w:headerReference w:type="default" r:id="rId13"/>
      <w:footerReference w:type="default" r:id="rId14"/>
      <w:headerReference w:type="first" r:id="rId15"/>
      <w:pgSz w:w="12240" w:h="15840"/>
      <w:pgMar w:top="720" w:right="720" w:bottom="720" w:left="720" w:header="0" w:footer="7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1CB2B" w14:textId="77777777" w:rsidR="00614902" w:rsidRDefault="00614902">
      <w:pPr>
        <w:spacing w:after="0" w:line="240" w:lineRule="auto"/>
      </w:pPr>
      <w:r>
        <w:separator/>
      </w:r>
    </w:p>
  </w:endnote>
  <w:endnote w:type="continuationSeparator" w:id="0">
    <w:p w14:paraId="46729AF8" w14:textId="77777777" w:rsidR="00614902" w:rsidRDefault="00614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7171" w14:textId="77777777" w:rsidR="00B71223" w:rsidRDefault="00B71223" w:rsidP="004376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48A436" w14:textId="77777777" w:rsidR="00B71223" w:rsidRDefault="00B71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361" w14:textId="77777777" w:rsidR="00B71223" w:rsidRDefault="00B71223">
    <w:pPr>
      <w:pStyle w:val="Footer"/>
    </w:pPr>
    <w:r>
      <w:tab/>
    </w:r>
    <w:r>
      <w:rPr>
        <w:rStyle w:val="PageNumber"/>
      </w:rPr>
      <w:fldChar w:fldCharType="begin"/>
    </w:r>
    <w:r>
      <w:rPr>
        <w:rStyle w:val="PageNumber"/>
      </w:rPr>
      <w:instrText xml:space="preserve"> PAGE </w:instrText>
    </w:r>
    <w:r>
      <w:rPr>
        <w:rStyle w:val="PageNumber"/>
      </w:rPr>
      <w:fldChar w:fldCharType="separate"/>
    </w:r>
    <w:r w:rsidR="00C4319D">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4319D">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AC6E" w14:textId="77777777" w:rsidR="00B71223" w:rsidRPr="009C04E5" w:rsidRDefault="00B71223" w:rsidP="004376E6">
    <w:pPr>
      <w:pStyle w:val="ListParagraph"/>
      <w:spacing w:after="0" w:line="200" w:lineRule="exact"/>
      <w:rPr>
        <w:sz w:val="20"/>
        <w:szCs w:val="20"/>
      </w:rPr>
    </w:pPr>
    <w:r>
      <w:rPr>
        <w:noProof/>
        <w:lang w:val="en-GB" w:eastAsia="en-GB"/>
      </w:rPr>
      <mc:AlternateContent>
        <mc:Choice Requires="wps">
          <w:drawing>
            <wp:anchor distT="0" distB="0" distL="114300" distR="114300" simplePos="0" relativeHeight="251658240" behindDoc="1" locked="0" layoutInCell="1" allowOverlap="1" wp14:anchorId="2DB07E04" wp14:editId="66DF1FE4">
              <wp:simplePos x="0" y="0"/>
              <wp:positionH relativeFrom="page">
                <wp:posOffset>3253105</wp:posOffset>
              </wp:positionH>
              <wp:positionV relativeFrom="page">
                <wp:posOffset>9445625</wp:posOffset>
              </wp:positionV>
              <wp:extent cx="206375" cy="165735"/>
              <wp:effectExtent l="0" t="0" r="317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20FD6" w14:textId="77777777" w:rsidR="00B71223" w:rsidRDefault="00B71223">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C4319D">
                            <w:rPr>
                              <w:rFonts w:ascii="Arial" w:eastAsia="Arial" w:hAnsi="Arial" w:cs="Arial"/>
                              <w:noProof/>
                            </w:rP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DB07E04" id="_x0000_t202" coordsize="21600,21600" o:spt="202" path="m,l,21600r21600,l21600,xe">
              <v:stroke joinstyle="miter"/>
              <v:path gradientshapeok="t" o:connecttype="rect"/>
            </v:shapetype>
            <v:shape id="Text Box 1" o:spid="_x0000_s1026" type="#_x0000_t202" style="position:absolute;left:0;text-align:left;margin-left:256.15pt;margin-top:743.75pt;width:16.2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" filled="f" stroked="f">
              <v:textbox inset="0,0,0,0">
                <w:txbxContent>
                  <w:p w14:paraId="7C820FD6" w14:textId="77777777" w:rsidR="00B71223" w:rsidRDefault="00B71223">
                    <w:pPr>
                      <w:spacing w:after="0" w:line="246" w:lineRule="exact"/>
                      <w:ind w:left="40" w:right="-20"/>
                      <w:rPr>
                        <w:rFonts w:ascii="Arial" w:eastAsia="Arial" w:hAnsi="Arial" w:cs="Arial"/>
                      </w:rPr>
                    </w:pPr>
                    <w:r>
                      <w:fldChar w:fldCharType="begin"/>
                    </w:r>
                    <w:r>
                      <w:rPr>
                        <w:rFonts w:ascii="Arial" w:eastAsia="Arial" w:hAnsi="Arial" w:cs="Arial"/>
                      </w:rPr>
                      <w:instrText xml:space="preserve"> PAGE </w:instrText>
                    </w:r>
                    <w:r>
                      <w:fldChar w:fldCharType="separate"/>
                    </w:r>
                    <w:r w:rsidR="00C4319D">
                      <w:rPr>
                        <w:rFonts w:ascii="Arial" w:eastAsia="Arial" w:hAnsi="Arial" w:cs="Arial"/>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BB4A" w14:textId="77777777" w:rsidR="00614902" w:rsidRDefault="00614902">
      <w:pPr>
        <w:spacing w:after="0" w:line="240" w:lineRule="auto"/>
      </w:pPr>
      <w:r>
        <w:separator/>
      </w:r>
    </w:p>
  </w:footnote>
  <w:footnote w:type="continuationSeparator" w:id="0">
    <w:p w14:paraId="002A453C" w14:textId="77777777" w:rsidR="00614902" w:rsidRDefault="00614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DFDE8" w14:textId="77777777" w:rsidR="00B71223" w:rsidRDefault="00B71223">
    <w:pPr>
      <w:pStyle w:val="Header"/>
      <w:rPr>
        <w:i/>
        <w:sz w:val="18"/>
      </w:rPr>
    </w:pPr>
    <w:r>
      <w:rPr>
        <w:i/>
        <w:sz w:val="18"/>
      </w:rPr>
      <w:t>HR – Pay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E446" w14:textId="77777777" w:rsidR="00B71223" w:rsidRDefault="00B71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EDF" w14:textId="77777777" w:rsidR="00B71223" w:rsidRDefault="00B71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F157" w14:textId="77777777" w:rsidR="00B71223" w:rsidRDefault="00B71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6A6"/>
    <w:multiLevelType w:val="multilevel"/>
    <w:tmpl w:val="CE36A09C"/>
    <w:lvl w:ilvl="0">
      <w:start w:val="6"/>
      <w:numFmt w:val="decimal"/>
      <w:lvlText w:val="%1."/>
      <w:lvlJc w:val="left"/>
      <w:pPr>
        <w:ind w:left="720" w:hanging="360"/>
      </w:pPr>
      <w:rPr>
        <w:rFonts w:hint="default"/>
        <w:b/>
      </w:rPr>
    </w:lvl>
    <w:lvl w:ilvl="1">
      <w:start w:val="1"/>
      <w:numFmt w:val="decimal"/>
      <w:isLgl/>
      <w:lvlText w:val="%1.%2"/>
      <w:lvlJc w:val="left"/>
      <w:pPr>
        <w:ind w:left="1276" w:hanging="8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933B38"/>
    <w:multiLevelType w:val="hybridMultilevel"/>
    <w:tmpl w:val="32323604"/>
    <w:lvl w:ilvl="0" w:tplc="4F2E2180">
      <w:start w:val="1"/>
      <w:numFmt w:val="bullet"/>
      <w:lvlText w:val=""/>
      <w:lvlJc w:val="left"/>
      <w:pPr>
        <w:ind w:left="1287" w:hanging="360"/>
      </w:pPr>
      <w:rPr>
        <w:rFonts w:ascii="Symbol" w:hAnsi="Symbol" w:hint="default"/>
      </w:rPr>
    </w:lvl>
    <w:lvl w:ilvl="1" w:tplc="A6C2CBEA" w:tentative="1">
      <w:start w:val="1"/>
      <w:numFmt w:val="bullet"/>
      <w:lvlText w:val="o"/>
      <w:lvlJc w:val="left"/>
      <w:pPr>
        <w:ind w:left="2007" w:hanging="360"/>
      </w:pPr>
      <w:rPr>
        <w:rFonts w:ascii="Courier New" w:hAnsi="Courier New" w:cs="Courier New" w:hint="default"/>
      </w:rPr>
    </w:lvl>
    <w:lvl w:ilvl="2" w:tplc="54EE9BC6" w:tentative="1">
      <w:start w:val="1"/>
      <w:numFmt w:val="bullet"/>
      <w:lvlText w:val=""/>
      <w:lvlJc w:val="left"/>
      <w:pPr>
        <w:ind w:left="2727" w:hanging="360"/>
      </w:pPr>
      <w:rPr>
        <w:rFonts w:ascii="Wingdings" w:hAnsi="Wingdings" w:hint="default"/>
      </w:rPr>
    </w:lvl>
    <w:lvl w:ilvl="3" w:tplc="6520F28C" w:tentative="1">
      <w:start w:val="1"/>
      <w:numFmt w:val="bullet"/>
      <w:lvlText w:val=""/>
      <w:lvlJc w:val="left"/>
      <w:pPr>
        <w:ind w:left="3447" w:hanging="360"/>
      </w:pPr>
      <w:rPr>
        <w:rFonts w:ascii="Symbol" w:hAnsi="Symbol" w:hint="default"/>
      </w:rPr>
    </w:lvl>
    <w:lvl w:ilvl="4" w:tplc="AA0E8358" w:tentative="1">
      <w:start w:val="1"/>
      <w:numFmt w:val="bullet"/>
      <w:lvlText w:val="o"/>
      <w:lvlJc w:val="left"/>
      <w:pPr>
        <w:ind w:left="4167" w:hanging="360"/>
      </w:pPr>
      <w:rPr>
        <w:rFonts w:ascii="Courier New" w:hAnsi="Courier New" w:cs="Courier New" w:hint="default"/>
      </w:rPr>
    </w:lvl>
    <w:lvl w:ilvl="5" w:tplc="50A8BEFE" w:tentative="1">
      <w:start w:val="1"/>
      <w:numFmt w:val="bullet"/>
      <w:lvlText w:val=""/>
      <w:lvlJc w:val="left"/>
      <w:pPr>
        <w:ind w:left="4887" w:hanging="360"/>
      </w:pPr>
      <w:rPr>
        <w:rFonts w:ascii="Wingdings" w:hAnsi="Wingdings" w:hint="default"/>
      </w:rPr>
    </w:lvl>
    <w:lvl w:ilvl="6" w:tplc="C7AE14C6" w:tentative="1">
      <w:start w:val="1"/>
      <w:numFmt w:val="bullet"/>
      <w:lvlText w:val=""/>
      <w:lvlJc w:val="left"/>
      <w:pPr>
        <w:ind w:left="5607" w:hanging="360"/>
      </w:pPr>
      <w:rPr>
        <w:rFonts w:ascii="Symbol" w:hAnsi="Symbol" w:hint="default"/>
      </w:rPr>
    </w:lvl>
    <w:lvl w:ilvl="7" w:tplc="36721F6A" w:tentative="1">
      <w:start w:val="1"/>
      <w:numFmt w:val="bullet"/>
      <w:lvlText w:val="o"/>
      <w:lvlJc w:val="left"/>
      <w:pPr>
        <w:ind w:left="6327" w:hanging="360"/>
      </w:pPr>
      <w:rPr>
        <w:rFonts w:ascii="Courier New" w:hAnsi="Courier New" w:cs="Courier New" w:hint="default"/>
      </w:rPr>
    </w:lvl>
    <w:lvl w:ilvl="8" w:tplc="9202FFB2" w:tentative="1">
      <w:start w:val="1"/>
      <w:numFmt w:val="bullet"/>
      <w:lvlText w:val=""/>
      <w:lvlJc w:val="left"/>
      <w:pPr>
        <w:ind w:left="7047" w:hanging="360"/>
      </w:pPr>
      <w:rPr>
        <w:rFonts w:ascii="Wingdings" w:hAnsi="Wingdings" w:hint="default"/>
      </w:rPr>
    </w:lvl>
  </w:abstractNum>
  <w:abstractNum w:abstractNumId="2" w15:restartNumberingAfterBreak="0">
    <w:nsid w:val="0FA85C89"/>
    <w:multiLevelType w:val="hybridMultilevel"/>
    <w:tmpl w:val="9E5CD254"/>
    <w:lvl w:ilvl="0" w:tplc="BF68B4F0">
      <w:start w:val="1"/>
      <w:numFmt w:val="bullet"/>
      <w:lvlText w:val=""/>
      <w:lvlJc w:val="left"/>
      <w:pPr>
        <w:ind w:left="1287" w:hanging="360"/>
      </w:pPr>
      <w:rPr>
        <w:rFonts w:ascii="Symbol" w:hAnsi="Symbol" w:hint="default"/>
      </w:rPr>
    </w:lvl>
    <w:lvl w:ilvl="1" w:tplc="08AC1A2E" w:tentative="1">
      <w:start w:val="1"/>
      <w:numFmt w:val="bullet"/>
      <w:lvlText w:val="o"/>
      <w:lvlJc w:val="left"/>
      <w:pPr>
        <w:ind w:left="2007" w:hanging="360"/>
      </w:pPr>
      <w:rPr>
        <w:rFonts w:ascii="Courier New" w:hAnsi="Courier New" w:cs="Courier New" w:hint="default"/>
      </w:rPr>
    </w:lvl>
    <w:lvl w:ilvl="2" w:tplc="C4429418" w:tentative="1">
      <w:start w:val="1"/>
      <w:numFmt w:val="bullet"/>
      <w:lvlText w:val=""/>
      <w:lvlJc w:val="left"/>
      <w:pPr>
        <w:ind w:left="2727" w:hanging="360"/>
      </w:pPr>
      <w:rPr>
        <w:rFonts w:ascii="Wingdings" w:hAnsi="Wingdings" w:hint="default"/>
      </w:rPr>
    </w:lvl>
    <w:lvl w:ilvl="3" w:tplc="C49A0424" w:tentative="1">
      <w:start w:val="1"/>
      <w:numFmt w:val="bullet"/>
      <w:lvlText w:val=""/>
      <w:lvlJc w:val="left"/>
      <w:pPr>
        <w:ind w:left="3447" w:hanging="360"/>
      </w:pPr>
      <w:rPr>
        <w:rFonts w:ascii="Symbol" w:hAnsi="Symbol" w:hint="default"/>
      </w:rPr>
    </w:lvl>
    <w:lvl w:ilvl="4" w:tplc="2684F0D0" w:tentative="1">
      <w:start w:val="1"/>
      <w:numFmt w:val="bullet"/>
      <w:lvlText w:val="o"/>
      <w:lvlJc w:val="left"/>
      <w:pPr>
        <w:ind w:left="4167" w:hanging="360"/>
      </w:pPr>
      <w:rPr>
        <w:rFonts w:ascii="Courier New" w:hAnsi="Courier New" w:cs="Courier New" w:hint="default"/>
      </w:rPr>
    </w:lvl>
    <w:lvl w:ilvl="5" w:tplc="16FC45F2" w:tentative="1">
      <w:start w:val="1"/>
      <w:numFmt w:val="bullet"/>
      <w:lvlText w:val=""/>
      <w:lvlJc w:val="left"/>
      <w:pPr>
        <w:ind w:left="4887" w:hanging="360"/>
      </w:pPr>
      <w:rPr>
        <w:rFonts w:ascii="Wingdings" w:hAnsi="Wingdings" w:hint="default"/>
      </w:rPr>
    </w:lvl>
    <w:lvl w:ilvl="6" w:tplc="BA4CA84E" w:tentative="1">
      <w:start w:val="1"/>
      <w:numFmt w:val="bullet"/>
      <w:lvlText w:val=""/>
      <w:lvlJc w:val="left"/>
      <w:pPr>
        <w:ind w:left="5607" w:hanging="360"/>
      </w:pPr>
      <w:rPr>
        <w:rFonts w:ascii="Symbol" w:hAnsi="Symbol" w:hint="default"/>
      </w:rPr>
    </w:lvl>
    <w:lvl w:ilvl="7" w:tplc="25023DA0" w:tentative="1">
      <w:start w:val="1"/>
      <w:numFmt w:val="bullet"/>
      <w:lvlText w:val="o"/>
      <w:lvlJc w:val="left"/>
      <w:pPr>
        <w:ind w:left="6327" w:hanging="360"/>
      </w:pPr>
      <w:rPr>
        <w:rFonts w:ascii="Courier New" w:hAnsi="Courier New" w:cs="Courier New" w:hint="default"/>
      </w:rPr>
    </w:lvl>
    <w:lvl w:ilvl="8" w:tplc="6C70820C" w:tentative="1">
      <w:start w:val="1"/>
      <w:numFmt w:val="bullet"/>
      <w:lvlText w:val=""/>
      <w:lvlJc w:val="left"/>
      <w:pPr>
        <w:ind w:left="7047" w:hanging="360"/>
      </w:pPr>
      <w:rPr>
        <w:rFonts w:ascii="Wingdings" w:hAnsi="Wingdings" w:hint="default"/>
      </w:rPr>
    </w:lvl>
  </w:abstractNum>
  <w:abstractNum w:abstractNumId="3" w15:restartNumberingAfterBreak="0">
    <w:nsid w:val="10C20F4F"/>
    <w:multiLevelType w:val="hybridMultilevel"/>
    <w:tmpl w:val="DB62EFD0"/>
    <w:lvl w:ilvl="0" w:tplc="766ED586">
      <w:start w:val="1"/>
      <w:numFmt w:val="bullet"/>
      <w:lvlText w:val=""/>
      <w:lvlJc w:val="left"/>
      <w:pPr>
        <w:ind w:left="1287" w:hanging="360"/>
      </w:pPr>
      <w:rPr>
        <w:rFonts w:ascii="Symbol" w:hAnsi="Symbol" w:hint="default"/>
      </w:rPr>
    </w:lvl>
    <w:lvl w:ilvl="1" w:tplc="35521C86" w:tentative="1">
      <w:start w:val="1"/>
      <w:numFmt w:val="bullet"/>
      <w:lvlText w:val="o"/>
      <w:lvlJc w:val="left"/>
      <w:pPr>
        <w:ind w:left="2007" w:hanging="360"/>
      </w:pPr>
      <w:rPr>
        <w:rFonts w:ascii="Courier New" w:hAnsi="Courier New" w:cs="Courier New" w:hint="default"/>
      </w:rPr>
    </w:lvl>
    <w:lvl w:ilvl="2" w:tplc="9F5CFC20" w:tentative="1">
      <w:start w:val="1"/>
      <w:numFmt w:val="bullet"/>
      <w:lvlText w:val=""/>
      <w:lvlJc w:val="left"/>
      <w:pPr>
        <w:ind w:left="2727" w:hanging="360"/>
      </w:pPr>
      <w:rPr>
        <w:rFonts w:ascii="Wingdings" w:hAnsi="Wingdings" w:hint="default"/>
      </w:rPr>
    </w:lvl>
    <w:lvl w:ilvl="3" w:tplc="F70062BA" w:tentative="1">
      <w:start w:val="1"/>
      <w:numFmt w:val="bullet"/>
      <w:lvlText w:val=""/>
      <w:lvlJc w:val="left"/>
      <w:pPr>
        <w:ind w:left="3447" w:hanging="360"/>
      </w:pPr>
      <w:rPr>
        <w:rFonts w:ascii="Symbol" w:hAnsi="Symbol" w:hint="default"/>
      </w:rPr>
    </w:lvl>
    <w:lvl w:ilvl="4" w:tplc="F45C2554" w:tentative="1">
      <w:start w:val="1"/>
      <w:numFmt w:val="bullet"/>
      <w:lvlText w:val="o"/>
      <w:lvlJc w:val="left"/>
      <w:pPr>
        <w:ind w:left="4167" w:hanging="360"/>
      </w:pPr>
      <w:rPr>
        <w:rFonts w:ascii="Courier New" w:hAnsi="Courier New" w:cs="Courier New" w:hint="default"/>
      </w:rPr>
    </w:lvl>
    <w:lvl w:ilvl="5" w:tplc="768AEC18" w:tentative="1">
      <w:start w:val="1"/>
      <w:numFmt w:val="bullet"/>
      <w:lvlText w:val=""/>
      <w:lvlJc w:val="left"/>
      <w:pPr>
        <w:ind w:left="4887" w:hanging="360"/>
      </w:pPr>
      <w:rPr>
        <w:rFonts w:ascii="Wingdings" w:hAnsi="Wingdings" w:hint="default"/>
      </w:rPr>
    </w:lvl>
    <w:lvl w:ilvl="6" w:tplc="03366FF8" w:tentative="1">
      <w:start w:val="1"/>
      <w:numFmt w:val="bullet"/>
      <w:lvlText w:val=""/>
      <w:lvlJc w:val="left"/>
      <w:pPr>
        <w:ind w:left="5607" w:hanging="360"/>
      </w:pPr>
      <w:rPr>
        <w:rFonts w:ascii="Symbol" w:hAnsi="Symbol" w:hint="default"/>
      </w:rPr>
    </w:lvl>
    <w:lvl w:ilvl="7" w:tplc="019E4D30" w:tentative="1">
      <w:start w:val="1"/>
      <w:numFmt w:val="bullet"/>
      <w:lvlText w:val="o"/>
      <w:lvlJc w:val="left"/>
      <w:pPr>
        <w:ind w:left="6327" w:hanging="360"/>
      </w:pPr>
      <w:rPr>
        <w:rFonts w:ascii="Courier New" w:hAnsi="Courier New" w:cs="Courier New" w:hint="default"/>
      </w:rPr>
    </w:lvl>
    <w:lvl w:ilvl="8" w:tplc="BD12D5E8" w:tentative="1">
      <w:start w:val="1"/>
      <w:numFmt w:val="bullet"/>
      <w:lvlText w:val=""/>
      <w:lvlJc w:val="left"/>
      <w:pPr>
        <w:ind w:left="7047" w:hanging="360"/>
      </w:pPr>
      <w:rPr>
        <w:rFonts w:ascii="Wingdings" w:hAnsi="Wingdings" w:hint="default"/>
      </w:rPr>
    </w:lvl>
  </w:abstractNum>
  <w:abstractNum w:abstractNumId="4" w15:restartNumberingAfterBreak="0">
    <w:nsid w:val="10F66332"/>
    <w:multiLevelType w:val="hybridMultilevel"/>
    <w:tmpl w:val="63F62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904023"/>
    <w:multiLevelType w:val="multilevel"/>
    <w:tmpl w:val="6B1C9828"/>
    <w:lvl w:ilvl="0">
      <w:start w:val="1"/>
      <w:numFmt w:val="decimal"/>
      <w:lvlText w:val="%1."/>
      <w:lvlJc w:val="left"/>
      <w:pPr>
        <w:ind w:left="720" w:hanging="360"/>
      </w:pPr>
      <w:rPr>
        <w:rFonts w:hint="default"/>
        <w:b/>
      </w:rPr>
    </w:lvl>
    <w:lvl w:ilvl="1">
      <w:start w:val="1"/>
      <w:numFmt w:val="decimal"/>
      <w:isLgl/>
      <w:lvlText w:val="%1.%2"/>
      <w:lvlJc w:val="left"/>
      <w:pPr>
        <w:ind w:left="1134" w:hanging="907"/>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D45B9B"/>
    <w:multiLevelType w:val="multilevel"/>
    <w:tmpl w:val="4316307C"/>
    <w:lvl w:ilvl="0">
      <w:start w:val="4"/>
      <w:numFmt w:val="decimal"/>
      <w:lvlText w:val="%1."/>
      <w:lvlJc w:val="left"/>
      <w:pPr>
        <w:ind w:left="720" w:hanging="360"/>
      </w:pPr>
      <w:rPr>
        <w:rFonts w:hint="default"/>
        <w:b/>
      </w:rPr>
    </w:lvl>
    <w:lvl w:ilvl="1">
      <w:start w:val="1"/>
      <w:numFmt w:val="decimal"/>
      <w:isLgl/>
      <w:lvlText w:val="%1.%2"/>
      <w:lvlJc w:val="left"/>
      <w:pPr>
        <w:ind w:left="1134" w:hanging="850"/>
      </w:pPr>
      <w:rPr>
        <w:rFonts w:hint="default"/>
        <w:b w:val="0"/>
        <w:i w:val="0"/>
      </w:rPr>
    </w:lvl>
    <w:lvl w:ilvl="2">
      <w:numFmt w:val="decimal"/>
      <w:isLgl/>
      <w:lvlText w:val="%1.%2"/>
      <w:lvlJc w:val="left"/>
      <w:pPr>
        <w:ind w:left="1134" w:hanging="85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7AB1DF6"/>
    <w:multiLevelType w:val="hybridMultilevel"/>
    <w:tmpl w:val="17543286"/>
    <w:lvl w:ilvl="0" w:tplc="50B20B76">
      <w:start w:val="1"/>
      <w:numFmt w:val="bullet"/>
      <w:lvlText w:val=""/>
      <w:lvlJc w:val="left"/>
      <w:pPr>
        <w:ind w:left="1287" w:hanging="360"/>
      </w:pPr>
      <w:rPr>
        <w:rFonts w:ascii="Symbol" w:hAnsi="Symbol" w:hint="default"/>
      </w:rPr>
    </w:lvl>
    <w:lvl w:ilvl="1" w:tplc="1E82CB16" w:tentative="1">
      <w:start w:val="1"/>
      <w:numFmt w:val="bullet"/>
      <w:lvlText w:val="o"/>
      <w:lvlJc w:val="left"/>
      <w:pPr>
        <w:ind w:left="2007" w:hanging="360"/>
      </w:pPr>
      <w:rPr>
        <w:rFonts w:ascii="Courier New" w:hAnsi="Courier New" w:cs="Courier New" w:hint="default"/>
      </w:rPr>
    </w:lvl>
    <w:lvl w:ilvl="2" w:tplc="AF9A490E" w:tentative="1">
      <w:start w:val="1"/>
      <w:numFmt w:val="bullet"/>
      <w:lvlText w:val=""/>
      <w:lvlJc w:val="left"/>
      <w:pPr>
        <w:ind w:left="2727" w:hanging="360"/>
      </w:pPr>
      <w:rPr>
        <w:rFonts w:ascii="Wingdings" w:hAnsi="Wingdings" w:hint="default"/>
      </w:rPr>
    </w:lvl>
    <w:lvl w:ilvl="3" w:tplc="028E5906" w:tentative="1">
      <w:start w:val="1"/>
      <w:numFmt w:val="bullet"/>
      <w:lvlText w:val=""/>
      <w:lvlJc w:val="left"/>
      <w:pPr>
        <w:ind w:left="3447" w:hanging="360"/>
      </w:pPr>
      <w:rPr>
        <w:rFonts w:ascii="Symbol" w:hAnsi="Symbol" w:hint="default"/>
      </w:rPr>
    </w:lvl>
    <w:lvl w:ilvl="4" w:tplc="943C6B50" w:tentative="1">
      <w:start w:val="1"/>
      <w:numFmt w:val="bullet"/>
      <w:lvlText w:val="o"/>
      <w:lvlJc w:val="left"/>
      <w:pPr>
        <w:ind w:left="4167" w:hanging="360"/>
      </w:pPr>
      <w:rPr>
        <w:rFonts w:ascii="Courier New" w:hAnsi="Courier New" w:cs="Courier New" w:hint="default"/>
      </w:rPr>
    </w:lvl>
    <w:lvl w:ilvl="5" w:tplc="6546BED4" w:tentative="1">
      <w:start w:val="1"/>
      <w:numFmt w:val="bullet"/>
      <w:lvlText w:val=""/>
      <w:lvlJc w:val="left"/>
      <w:pPr>
        <w:ind w:left="4887" w:hanging="360"/>
      </w:pPr>
      <w:rPr>
        <w:rFonts w:ascii="Wingdings" w:hAnsi="Wingdings" w:hint="default"/>
      </w:rPr>
    </w:lvl>
    <w:lvl w:ilvl="6" w:tplc="3FE6C242" w:tentative="1">
      <w:start w:val="1"/>
      <w:numFmt w:val="bullet"/>
      <w:lvlText w:val=""/>
      <w:lvlJc w:val="left"/>
      <w:pPr>
        <w:ind w:left="5607" w:hanging="360"/>
      </w:pPr>
      <w:rPr>
        <w:rFonts w:ascii="Symbol" w:hAnsi="Symbol" w:hint="default"/>
      </w:rPr>
    </w:lvl>
    <w:lvl w:ilvl="7" w:tplc="08F63FB0" w:tentative="1">
      <w:start w:val="1"/>
      <w:numFmt w:val="bullet"/>
      <w:lvlText w:val="o"/>
      <w:lvlJc w:val="left"/>
      <w:pPr>
        <w:ind w:left="6327" w:hanging="360"/>
      </w:pPr>
      <w:rPr>
        <w:rFonts w:ascii="Courier New" w:hAnsi="Courier New" w:cs="Courier New" w:hint="default"/>
      </w:rPr>
    </w:lvl>
    <w:lvl w:ilvl="8" w:tplc="92EA822E" w:tentative="1">
      <w:start w:val="1"/>
      <w:numFmt w:val="bullet"/>
      <w:lvlText w:val=""/>
      <w:lvlJc w:val="left"/>
      <w:pPr>
        <w:ind w:left="7047" w:hanging="360"/>
      </w:pPr>
      <w:rPr>
        <w:rFonts w:ascii="Wingdings" w:hAnsi="Wingdings" w:hint="default"/>
      </w:rPr>
    </w:lvl>
  </w:abstractNum>
  <w:abstractNum w:abstractNumId="8" w15:restartNumberingAfterBreak="0">
    <w:nsid w:val="1F2F1434"/>
    <w:multiLevelType w:val="hybridMultilevel"/>
    <w:tmpl w:val="6764EBE0"/>
    <w:lvl w:ilvl="0" w:tplc="AE7EBEFE">
      <w:start w:val="1"/>
      <w:numFmt w:val="bullet"/>
      <w:lvlText w:val=""/>
      <w:lvlJc w:val="left"/>
      <w:pPr>
        <w:ind w:left="720" w:hanging="360"/>
      </w:pPr>
      <w:rPr>
        <w:rFonts w:ascii="Symbol" w:hAnsi="Symbol" w:hint="default"/>
      </w:rPr>
    </w:lvl>
    <w:lvl w:ilvl="1" w:tplc="A33CC8B0" w:tentative="1">
      <w:start w:val="1"/>
      <w:numFmt w:val="bullet"/>
      <w:lvlText w:val="o"/>
      <w:lvlJc w:val="left"/>
      <w:pPr>
        <w:ind w:left="1440" w:hanging="360"/>
      </w:pPr>
      <w:rPr>
        <w:rFonts w:ascii="Courier New" w:hAnsi="Courier New" w:cs="Courier New" w:hint="default"/>
      </w:rPr>
    </w:lvl>
    <w:lvl w:ilvl="2" w:tplc="C5362B4E" w:tentative="1">
      <w:start w:val="1"/>
      <w:numFmt w:val="bullet"/>
      <w:lvlText w:val=""/>
      <w:lvlJc w:val="left"/>
      <w:pPr>
        <w:ind w:left="2160" w:hanging="360"/>
      </w:pPr>
      <w:rPr>
        <w:rFonts w:ascii="Wingdings" w:hAnsi="Wingdings" w:hint="default"/>
      </w:rPr>
    </w:lvl>
    <w:lvl w:ilvl="3" w:tplc="9FD4FE54" w:tentative="1">
      <w:start w:val="1"/>
      <w:numFmt w:val="bullet"/>
      <w:lvlText w:val=""/>
      <w:lvlJc w:val="left"/>
      <w:pPr>
        <w:ind w:left="2880" w:hanging="360"/>
      </w:pPr>
      <w:rPr>
        <w:rFonts w:ascii="Symbol" w:hAnsi="Symbol" w:hint="default"/>
      </w:rPr>
    </w:lvl>
    <w:lvl w:ilvl="4" w:tplc="6964B3E4" w:tentative="1">
      <w:start w:val="1"/>
      <w:numFmt w:val="bullet"/>
      <w:lvlText w:val="o"/>
      <w:lvlJc w:val="left"/>
      <w:pPr>
        <w:ind w:left="3600" w:hanging="360"/>
      </w:pPr>
      <w:rPr>
        <w:rFonts w:ascii="Courier New" w:hAnsi="Courier New" w:cs="Courier New" w:hint="default"/>
      </w:rPr>
    </w:lvl>
    <w:lvl w:ilvl="5" w:tplc="B6D24D8A" w:tentative="1">
      <w:start w:val="1"/>
      <w:numFmt w:val="bullet"/>
      <w:lvlText w:val=""/>
      <w:lvlJc w:val="left"/>
      <w:pPr>
        <w:ind w:left="4320" w:hanging="360"/>
      </w:pPr>
      <w:rPr>
        <w:rFonts w:ascii="Wingdings" w:hAnsi="Wingdings" w:hint="default"/>
      </w:rPr>
    </w:lvl>
    <w:lvl w:ilvl="6" w:tplc="3BBC0F6A" w:tentative="1">
      <w:start w:val="1"/>
      <w:numFmt w:val="bullet"/>
      <w:lvlText w:val=""/>
      <w:lvlJc w:val="left"/>
      <w:pPr>
        <w:ind w:left="5040" w:hanging="360"/>
      </w:pPr>
      <w:rPr>
        <w:rFonts w:ascii="Symbol" w:hAnsi="Symbol" w:hint="default"/>
      </w:rPr>
    </w:lvl>
    <w:lvl w:ilvl="7" w:tplc="D4BE277C" w:tentative="1">
      <w:start w:val="1"/>
      <w:numFmt w:val="bullet"/>
      <w:lvlText w:val="o"/>
      <w:lvlJc w:val="left"/>
      <w:pPr>
        <w:ind w:left="5760" w:hanging="360"/>
      </w:pPr>
      <w:rPr>
        <w:rFonts w:ascii="Courier New" w:hAnsi="Courier New" w:cs="Courier New" w:hint="default"/>
      </w:rPr>
    </w:lvl>
    <w:lvl w:ilvl="8" w:tplc="48DA582A" w:tentative="1">
      <w:start w:val="1"/>
      <w:numFmt w:val="bullet"/>
      <w:lvlText w:val=""/>
      <w:lvlJc w:val="left"/>
      <w:pPr>
        <w:ind w:left="6480" w:hanging="360"/>
      </w:pPr>
      <w:rPr>
        <w:rFonts w:ascii="Wingdings" w:hAnsi="Wingdings" w:hint="default"/>
      </w:rPr>
    </w:lvl>
  </w:abstractNum>
  <w:abstractNum w:abstractNumId="9" w15:restartNumberingAfterBreak="0">
    <w:nsid w:val="24C66E3B"/>
    <w:multiLevelType w:val="hybridMultilevel"/>
    <w:tmpl w:val="296C9A5A"/>
    <w:lvl w:ilvl="0" w:tplc="2FA89764">
      <w:start w:val="1"/>
      <w:numFmt w:val="bullet"/>
      <w:lvlText w:val=""/>
      <w:lvlJc w:val="left"/>
      <w:pPr>
        <w:ind w:left="720" w:hanging="360"/>
      </w:pPr>
      <w:rPr>
        <w:rFonts w:ascii="Symbol" w:hAnsi="Symbol" w:hint="default"/>
      </w:rPr>
    </w:lvl>
    <w:lvl w:ilvl="1" w:tplc="76E21CAC" w:tentative="1">
      <w:start w:val="1"/>
      <w:numFmt w:val="bullet"/>
      <w:lvlText w:val="o"/>
      <w:lvlJc w:val="left"/>
      <w:pPr>
        <w:ind w:left="1440" w:hanging="360"/>
      </w:pPr>
      <w:rPr>
        <w:rFonts w:ascii="Courier New" w:hAnsi="Courier New" w:cs="Courier New" w:hint="default"/>
      </w:rPr>
    </w:lvl>
    <w:lvl w:ilvl="2" w:tplc="35D6A9C4" w:tentative="1">
      <w:start w:val="1"/>
      <w:numFmt w:val="bullet"/>
      <w:lvlText w:val=""/>
      <w:lvlJc w:val="left"/>
      <w:pPr>
        <w:ind w:left="2160" w:hanging="360"/>
      </w:pPr>
      <w:rPr>
        <w:rFonts w:ascii="Wingdings" w:hAnsi="Wingdings" w:hint="default"/>
      </w:rPr>
    </w:lvl>
    <w:lvl w:ilvl="3" w:tplc="60A65D4C" w:tentative="1">
      <w:start w:val="1"/>
      <w:numFmt w:val="bullet"/>
      <w:lvlText w:val=""/>
      <w:lvlJc w:val="left"/>
      <w:pPr>
        <w:ind w:left="2880" w:hanging="360"/>
      </w:pPr>
      <w:rPr>
        <w:rFonts w:ascii="Symbol" w:hAnsi="Symbol" w:hint="default"/>
      </w:rPr>
    </w:lvl>
    <w:lvl w:ilvl="4" w:tplc="C3564CDA" w:tentative="1">
      <w:start w:val="1"/>
      <w:numFmt w:val="bullet"/>
      <w:lvlText w:val="o"/>
      <w:lvlJc w:val="left"/>
      <w:pPr>
        <w:ind w:left="3600" w:hanging="360"/>
      </w:pPr>
      <w:rPr>
        <w:rFonts w:ascii="Courier New" w:hAnsi="Courier New" w:cs="Courier New" w:hint="default"/>
      </w:rPr>
    </w:lvl>
    <w:lvl w:ilvl="5" w:tplc="B0D429E0" w:tentative="1">
      <w:start w:val="1"/>
      <w:numFmt w:val="bullet"/>
      <w:lvlText w:val=""/>
      <w:lvlJc w:val="left"/>
      <w:pPr>
        <w:ind w:left="4320" w:hanging="360"/>
      </w:pPr>
      <w:rPr>
        <w:rFonts w:ascii="Wingdings" w:hAnsi="Wingdings" w:hint="default"/>
      </w:rPr>
    </w:lvl>
    <w:lvl w:ilvl="6" w:tplc="D5967C6E" w:tentative="1">
      <w:start w:val="1"/>
      <w:numFmt w:val="bullet"/>
      <w:lvlText w:val=""/>
      <w:lvlJc w:val="left"/>
      <w:pPr>
        <w:ind w:left="5040" w:hanging="360"/>
      </w:pPr>
      <w:rPr>
        <w:rFonts w:ascii="Symbol" w:hAnsi="Symbol" w:hint="default"/>
      </w:rPr>
    </w:lvl>
    <w:lvl w:ilvl="7" w:tplc="F94A4210" w:tentative="1">
      <w:start w:val="1"/>
      <w:numFmt w:val="bullet"/>
      <w:lvlText w:val="o"/>
      <w:lvlJc w:val="left"/>
      <w:pPr>
        <w:ind w:left="5760" w:hanging="360"/>
      </w:pPr>
      <w:rPr>
        <w:rFonts w:ascii="Courier New" w:hAnsi="Courier New" w:cs="Courier New" w:hint="default"/>
      </w:rPr>
    </w:lvl>
    <w:lvl w:ilvl="8" w:tplc="B94ACCCE" w:tentative="1">
      <w:start w:val="1"/>
      <w:numFmt w:val="bullet"/>
      <w:lvlText w:val=""/>
      <w:lvlJc w:val="left"/>
      <w:pPr>
        <w:ind w:left="6480" w:hanging="360"/>
      </w:pPr>
      <w:rPr>
        <w:rFonts w:ascii="Wingdings" w:hAnsi="Wingdings" w:hint="default"/>
      </w:rPr>
    </w:lvl>
  </w:abstractNum>
  <w:abstractNum w:abstractNumId="10" w15:restartNumberingAfterBreak="0">
    <w:nsid w:val="31FA09D7"/>
    <w:multiLevelType w:val="hybridMultilevel"/>
    <w:tmpl w:val="761E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2476A"/>
    <w:multiLevelType w:val="hybridMultilevel"/>
    <w:tmpl w:val="EE98DCBC"/>
    <w:lvl w:ilvl="0" w:tplc="B958DF5E">
      <w:start w:val="1"/>
      <w:numFmt w:val="bullet"/>
      <w:lvlText w:val=""/>
      <w:lvlJc w:val="left"/>
      <w:pPr>
        <w:ind w:left="1495" w:hanging="360"/>
      </w:pPr>
      <w:rPr>
        <w:rFonts w:ascii="Symbol" w:hAnsi="Symbol" w:hint="default"/>
      </w:rPr>
    </w:lvl>
    <w:lvl w:ilvl="1" w:tplc="C9FA1E8A" w:tentative="1">
      <w:start w:val="1"/>
      <w:numFmt w:val="bullet"/>
      <w:lvlText w:val="o"/>
      <w:lvlJc w:val="left"/>
      <w:pPr>
        <w:ind w:left="2007" w:hanging="360"/>
      </w:pPr>
      <w:rPr>
        <w:rFonts w:ascii="Courier New" w:hAnsi="Courier New" w:cs="Courier New" w:hint="default"/>
      </w:rPr>
    </w:lvl>
    <w:lvl w:ilvl="2" w:tplc="E7B0EF4C" w:tentative="1">
      <w:start w:val="1"/>
      <w:numFmt w:val="bullet"/>
      <w:lvlText w:val=""/>
      <w:lvlJc w:val="left"/>
      <w:pPr>
        <w:ind w:left="2727" w:hanging="360"/>
      </w:pPr>
      <w:rPr>
        <w:rFonts w:ascii="Wingdings" w:hAnsi="Wingdings" w:hint="default"/>
      </w:rPr>
    </w:lvl>
    <w:lvl w:ilvl="3" w:tplc="F35A6250" w:tentative="1">
      <w:start w:val="1"/>
      <w:numFmt w:val="bullet"/>
      <w:lvlText w:val=""/>
      <w:lvlJc w:val="left"/>
      <w:pPr>
        <w:ind w:left="3447" w:hanging="360"/>
      </w:pPr>
      <w:rPr>
        <w:rFonts w:ascii="Symbol" w:hAnsi="Symbol" w:hint="default"/>
      </w:rPr>
    </w:lvl>
    <w:lvl w:ilvl="4" w:tplc="0388E9F0" w:tentative="1">
      <w:start w:val="1"/>
      <w:numFmt w:val="bullet"/>
      <w:lvlText w:val="o"/>
      <w:lvlJc w:val="left"/>
      <w:pPr>
        <w:ind w:left="4167" w:hanging="360"/>
      </w:pPr>
      <w:rPr>
        <w:rFonts w:ascii="Courier New" w:hAnsi="Courier New" w:cs="Courier New" w:hint="default"/>
      </w:rPr>
    </w:lvl>
    <w:lvl w:ilvl="5" w:tplc="37E6D348" w:tentative="1">
      <w:start w:val="1"/>
      <w:numFmt w:val="bullet"/>
      <w:lvlText w:val=""/>
      <w:lvlJc w:val="left"/>
      <w:pPr>
        <w:ind w:left="4887" w:hanging="360"/>
      </w:pPr>
      <w:rPr>
        <w:rFonts w:ascii="Wingdings" w:hAnsi="Wingdings" w:hint="default"/>
      </w:rPr>
    </w:lvl>
    <w:lvl w:ilvl="6" w:tplc="166696A4" w:tentative="1">
      <w:start w:val="1"/>
      <w:numFmt w:val="bullet"/>
      <w:lvlText w:val=""/>
      <w:lvlJc w:val="left"/>
      <w:pPr>
        <w:ind w:left="5607" w:hanging="360"/>
      </w:pPr>
      <w:rPr>
        <w:rFonts w:ascii="Symbol" w:hAnsi="Symbol" w:hint="default"/>
      </w:rPr>
    </w:lvl>
    <w:lvl w:ilvl="7" w:tplc="8D1E2F84" w:tentative="1">
      <w:start w:val="1"/>
      <w:numFmt w:val="bullet"/>
      <w:lvlText w:val="o"/>
      <w:lvlJc w:val="left"/>
      <w:pPr>
        <w:ind w:left="6327" w:hanging="360"/>
      </w:pPr>
      <w:rPr>
        <w:rFonts w:ascii="Courier New" w:hAnsi="Courier New" w:cs="Courier New" w:hint="default"/>
      </w:rPr>
    </w:lvl>
    <w:lvl w:ilvl="8" w:tplc="66CAE868" w:tentative="1">
      <w:start w:val="1"/>
      <w:numFmt w:val="bullet"/>
      <w:lvlText w:val=""/>
      <w:lvlJc w:val="left"/>
      <w:pPr>
        <w:ind w:left="7047" w:hanging="360"/>
      </w:pPr>
      <w:rPr>
        <w:rFonts w:ascii="Wingdings" w:hAnsi="Wingdings" w:hint="default"/>
      </w:rPr>
    </w:lvl>
  </w:abstractNum>
  <w:abstractNum w:abstractNumId="12" w15:restartNumberingAfterBreak="0">
    <w:nsid w:val="3EC142D9"/>
    <w:multiLevelType w:val="hybridMultilevel"/>
    <w:tmpl w:val="75C81180"/>
    <w:lvl w:ilvl="0" w:tplc="D5A01960">
      <w:start w:val="1"/>
      <w:numFmt w:val="bullet"/>
      <w:lvlText w:val=""/>
      <w:lvlJc w:val="left"/>
      <w:pPr>
        <w:ind w:left="1287" w:hanging="360"/>
      </w:pPr>
      <w:rPr>
        <w:rFonts w:ascii="Symbol" w:hAnsi="Symbol" w:hint="default"/>
      </w:rPr>
    </w:lvl>
    <w:lvl w:ilvl="1" w:tplc="ED2C356C" w:tentative="1">
      <w:start w:val="1"/>
      <w:numFmt w:val="bullet"/>
      <w:lvlText w:val="o"/>
      <w:lvlJc w:val="left"/>
      <w:pPr>
        <w:ind w:left="2007" w:hanging="360"/>
      </w:pPr>
      <w:rPr>
        <w:rFonts w:ascii="Courier New" w:hAnsi="Courier New" w:cs="Courier New" w:hint="default"/>
      </w:rPr>
    </w:lvl>
    <w:lvl w:ilvl="2" w:tplc="CE923BFA" w:tentative="1">
      <w:start w:val="1"/>
      <w:numFmt w:val="bullet"/>
      <w:lvlText w:val=""/>
      <w:lvlJc w:val="left"/>
      <w:pPr>
        <w:ind w:left="2727" w:hanging="360"/>
      </w:pPr>
      <w:rPr>
        <w:rFonts w:ascii="Wingdings" w:hAnsi="Wingdings" w:hint="default"/>
      </w:rPr>
    </w:lvl>
    <w:lvl w:ilvl="3" w:tplc="65D62386" w:tentative="1">
      <w:start w:val="1"/>
      <w:numFmt w:val="bullet"/>
      <w:lvlText w:val=""/>
      <w:lvlJc w:val="left"/>
      <w:pPr>
        <w:ind w:left="3447" w:hanging="360"/>
      </w:pPr>
      <w:rPr>
        <w:rFonts w:ascii="Symbol" w:hAnsi="Symbol" w:hint="default"/>
      </w:rPr>
    </w:lvl>
    <w:lvl w:ilvl="4" w:tplc="3C2A787A" w:tentative="1">
      <w:start w:val="1"/>
      <w:numFmt w:val="bullet"/>
      <w:lvlText w:val="o"/>
      <w:lvlJc w:val="left"/>
      <w:pPr>
        <w:ind w:left="4167" w:hanging="360"/>
      </w:pPr>
      <w:rPr>
        <w:rFonts w:ascii="Courier New" w:hAnsi="Courier New" w:cs="Courier New" w:hint="default"/>
      </w:rPr>
    </w:lvl>
    <w:lvl w:ilvl="5" w:tplc="5240C734" w:tentative="1">
      <w:start w:val="1"/>
      <w:numFmt w:val="bullet"/>
      <w:lvlText w:val=""/>
      <w:lvlJc w:val="left"/>
      <w:pPr>
        <w:ind w:left="4887" w:hanging="360"/>
      </w:pPr>
      <w:rPr>
        <w:rFonts w:ascii="Wingdings" w:hAnsi="Wingdings" w:hint="default"/>
      </w:rPr>
    </w:lvl>
    <w:lvl w:ilvl="6" w:tplc="A178EF6A" w:tentative="1">
      <w:start w:val="1"/>
      <w:numFmt w:val="bullet"/>
      <w:lvlText w:val=""/>
      <w:lvlJc w:val="left"/>
      <w:pPr>
        <w:ind w:left="5607" w:hanging="360"/>
      </w:pPr>
      <w:rPr>
        <w:rFonts w:ascii="Symbol" w:hAnsi="Symbol" w:hint="default"/>
      </w:rPr>
    </w:lvl>
    <w:lvl w:ilvl="7" w:tplc="3B904FF8" w:tentative="1">
      <w:start w:val="1"/>
      <w:numFmt w:val="bullet"/>
      <w:lvlText w:val="o"/>
      <w:lvlJc w:val="left"/>
      <w:pPr>
        <w:ind w:left="6327" w:hanging="360"/>
      </w:pPr>
      <w:rPr>
        <w:rFonts w:ascii="Courier New" w:hAnsi="Courier New" w:cs="Courier New" w:hint="default"/>
      </w:rPr>
    </w:lvl>
    <w:lvl w:ilvl="8" w:tplc="616AAE32" w:tentative="1">
      <w:start w:val="1"/>
      <w:numFmt w:val="bullet"/>
      <w:lvlText w:val=""/>
      <w:lvlJc w:val="left"/>
      <w:pPr>
        <w:ind w:left="7047" w:hanging="360"/>
      </w:pPr>
      <w:rPr>
        <w:rFonts w:ascii="Wingdings" w:hAnsi="Wingdings" w:hint="default"/>
      </w:rPr>
    </w:lvl>
  </w:abstractNum>
  <w:abstractNum w:abstractNumId="13" w15:restartNumberingAfterBreak="0">
    <w:nsid w:val="40DC7BE2"/>
    <w:multiLevelType w:val="hybridMultilevel"/>
    <w:tmpl w:val="A82C4C04"/>
    <w:lvl w:ilvl="0" w:tplc="0DB2EA76">
      <w:start w:val="1"/>
      <w:numFmt w:val="bullet"/>
      <w:lvlText w:val=""/>
      <w:lvlJc w:val="left"/>
      <w:pPr>
        <w:ind w:left="720" w:hanging="360"/>
      </w:pPr>
      <w:rPr>
        <w:rFonts w:ascii="Symbol" w:hAnsi="Symbol" w:hint="default"/>
      </w:rPr>
    </w:lvl>
    <w:lvl w:ilvl="1" w:tplc="400EE804" w:tentative="1">
      <w:start w:val="1"/>
      <w:numFmt w:val="bullet"/>
      <w:lvlText w:val="o"/>
      <w:lvlJc w:val="left"/>
      <w:pPr>
        <w:ind w:left="1440" w:hanging="360"/>
      </w:pPr>
      <w:rPr>
        <w:rFonts w:ascii="Courier New" w:hAnsi="Courier New" w:cs="Courier New" w:hint="default"/>
      </w:rPr>
    </w:lvl>
    <w:lvl w:ilvl="2" w:tplc="74CE81B0" w:tentative="1">
      <w:start w:val="1"/>
      <w:numFmt w:val="bullet"/>
      <w:lvlText w:val=""/>
      <w:lvlJc w:val="left"/>
      <w:pPr>
        <w:ind w:left="2160" w:hanging="360"/>
      </w:pPr>
      <w:rPr>
        <w:rFonts w:ascii="Wingdings" w:hAnsi="Wingdings" w:hint="default"/>
      </w:rPr>
    </w:lvl>
    <w:lvl w:ilvl="3" w:tplc="C9160A2E" w:tentative="1">
      <w:start w:val="1"/>
      <w:numFmt w:val="bullet"/>
      <w:lvlText w:val=""/>
      <w:lvlJc w:val="left"/>
      <w:pPr>
        <w:ind w:left="2880" w:hanging="360"/>
      </w:pPr>
      <w:rPr>
        <w:rFonts w:ascii="Symbol" w:hAnsi="Symbol" w:hint="default"/>
      </w:rPr>
    </w:lvl>
    <w:lvl w:ilvl="4" w:tplc="F0B609CE" w:tentative="1">
      <w:start w:val="1"/>
      <w:numFmt w:val="bullet"/>
      <w:lvlText w:val="o"/>
      <w:lvlJc w:val="left"/>
      <w:pPr>
        <w:ind w:left="3600" w:hanging="360"/>
      </w:pPr>
      <w:rPr>
        <w:rFonts w:ascii="Courier New" w:hAnsi="Courier New" w:cs="Courier New" w:hint="default"/>
      </w:rPr>
    </w:lvl>
    <w:lvl w:ilvl="5" w:tplc="87A2CC04" w:tentative="1">
      <w:start w:val="1"/>
      <w:numFmt w:val="bullet"/>
      <w:lvlText w:val=""/>
      <w:lvlJc w:val="left"/>
      <w:pPr>
        <w:ind w:left="4320" w:hanging="360"/>
      </w:pPr>
      <w:rPr>
        <w:rFonts w:ascii="Wingdings" w:hAnsi="Wingdings" w:hint="default"/>
      </w:rPr>
    </w:lvl>
    <w:lvl w:ilvl="6" w:tplc="4A4E00D6" w:tentative="1">
      <w:start w:val="1"/>
      <w:numFmt w:val="bullet"/>
      <w:lvlText w:val=""/>
      <w:lvlJc w:val="left"/>
      <w:pPr>
        <w:ind w:left="5040" w:hanging="360"/>
      </w:pPr>
      <w:rPr>
        <w:rFonts w:ascii="Symbol" w:hAnsi="Symbol" w:hint="default"/>
      </w:rPr>
    </w:lvl>
    <w:lvl w:ilvl="7" w:tplc="7F4C1EEC" w:tentative="1">
      <w:start w:val="1"/>
      <w:numFmt w:val="bullet"/>
      <w:lvlText w:val="o"/>
      <w:lvlJc w:val="left"/>
      <w:pPr>
        <w:ind w:left="5760" w:hanging="360"/>
      </w:pPr>
      <w:rPr>
        <w:rFonts w:ascii="Courier New" w:hAnsi="Courier New" w:cs="Courier New" w:hint="default"/>
      </w:rPr>
    </w:lvl>
    <w:lvl w:ilvl="8" w:tplc="8FFC502A" w:tentative="1">
      <w:start w:val="1"/>
      <w:numFmt w:val="bullet"/>
      <w:lvlText w:val=""/>
      <w:lvlJc w:val="left"/>
      <w:pPr>
        <w:ind w:left="6480" w:hanging="360"/>
      </w:pPr>
      <w:rPr>
        <w:rFonts w:ascii="Wingdings" w:hAnsi="Wingdings" w:hint="default"/>
      </w:rPr>
    </w:lvl>
  </w:abstractNum>
  <w:abstractNum w:abstractNumId="14" w15:restartNumberingAfterBreak="0">
    <w:nsid w:val="47EA236D"/>
    <w:multiLevelType w:val="multilevel"/>
    <w:tmpl w:val="6166DBDE"/>
    <w:lvl w:ilvl="0">
      <w:start w:val="7"/>
      <w:numFmt w:val="decimal"/>
      <w:lvlText w:val="%1."/>
      <w:lvlJc w:val="left"/>
      <w:pPr>
        <w:ind w:left="720" w:hanging="360"/>
      </w:pPr>
      <w:rPr>
        <w:rFonts w:hint="default"/>
        <w:b/>
      </w:rPr>
    </w:lvl>
    <w:lvl w:ilvl="1">
      <w:start w:val="1"/>
      <w:numFmt w:val="decimal"/>
      <w:isLgl/>
      <w:lvlText w:val="%1.%2"/>
      <w:lvlJc w:val="left"/>
      <w:pPr>
        <w:ind w:left="1134" w:hanging="850"/>
      </w:pPr>
      <w:rPr>
        <w:rFonts w:hint="default"/>
        <w:b w:val="0"/>
        <w:i w:val="0"/>
      </w:rPr>
    </w:lvl>
    <w:lvl w:ilvl="2">
      <w:numFmt w:val="decimal"/>
      <w:isLgl/>
      <w:lvlText w:val="%1.%2"/>
      <w:lvlJc w:val="left"/>
      <w:pPr>
        <w:ind w:left="1134" w:hanging="85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C4561D"/>
    <w:multiLevelType w:val="hybridMultilevel"/>
    <w:tmpl w:val="AE94045C"/>
    <w:lvl w:ilvl="0" w:tplc="FB046192">
      <w:start w:val="1"/>
      <w:numFmt w:val="bullet"/>
      <w:lvlText w:val=""/>
      <w:lvlJc w:val="left"/>
      <w:pPr>
        <w:ind w:left="720" w:hanging="360"/>
      </w:pPr>
      <w:rPr>
        <w:rFonts w:ascii="Symbol" w:hAnsi="Symbol" w:hint="default"/>
      </w:rPr>
    </w:lvl>
    <w:lvl w:ilvl="1" w:tplc="7EC02C7A" w:tentative="1">
      <w:start w:val="1"/>
      <w:numFmt w:val="bullet"/>
      <w:lvlText w:val="o"/>
      <w:lvlJc w:val="left"/>
      <w:pPr>
        <w:ind w:left="1440" w:hanging="360"/>
      </w:pPr>
      <w:rPr>
        <w:rFonts w:ascii="Courier New" w:hAnsi="Courier New" w:cs="Courier New" w:hint="default"/>
      </w:rPr>
    </w:lvl>
    <w:lvl w:ilvl="2" w:tplc="D18C88E2" w:tentative="1">
      <w:start w:val="1"/>
      <w:numFmt w:val="bullet"/>
      <w:lvlText w:val=""/>
      <w:lvlJc w:val="left"/>
      <w:pPr>
        <w:ind w:left="2160" w:hanging="360"/>
      </w:pPr>
      <w:rPr>
        <w:rFonts w:ascii="Wingdings" w:hAnsi="Wingdings" w:hint="default"/>
      </w:rPr>
    </w:lvl>
    <w:lvl w:ilvl="3" w:tplc="D504A502" w:tentative="1">
      <w:start w:val="1"/>
      <w:numFmt w:val="bullet"/>
      <w:lvlText w:val=""/>
      <w:lvlJc w:val="left"/>
      <w:pPr>
        <w:ind w:left="2880" w:hanging="360"/>
      </w:pPr>
      <w:rPr>
        <w:rFonts w:ascii="Symbol" w:hAnsi="Symbol" w:hint="default"/>
      </w:rPr>
    </w:lvl>
    <w:lvl w:ilvl="4" w:tplc="B736182E" w:tentative="1">
      <w:start w:val="1"/>
      <w:numFmt w:val="bullet"/>
      <w:lvlText w:val="o"/>
      <w:lvlJc w:val="left"/>
      <w:pPr>
        <w:ind w:left="3600" w:hanging="360"/>
      </w:pPr>
      <w:rPr>
        <w:rFonts w:ascii="Courier New" w:hAnsi="Courier New" w:cs="Courier New" w:hint="default"/>
      </w:rPr>
    </w:lvl>
    <w:lvl w:ilvl="5" w:tplc="153AA682" w:tentative="1">
      <w:start w:val="1"/>
      <w:numFmt w:val="bullet"/>
      <w:lvlText w:val=""/>
      <w:lvlJc w:val="left"/>
      <w:pPr>
        <w:ind w:left="4320" w:hanging="360"/>
      </w:pPr>
      <w:rPr>
        <w:rFonts w:ascii="Wingdings" w:hAnsi="Wingdings" w:hint="default"/>
      </w:rPr>
    </w:lvl>
    <w:lvl w:ilvl="6" w:tplc="386CDD10" w:tentative="1">
      <w:start w:val="1"/>
      <w:numFmt w:val="bullet"/>
      <w:lvlText w:val=""/>
      <w:lvlJc w:val="left"/>
      <w:pPr>
        <w:ind w:left="5040" w:hanging="360"/>
      </w:pPr>
      <w:rPr>
        <w:rFonts w:ascii="Symbol" w:hAnsi="Symbol" w:hint="default"/>
      </w:rPr>
    </w:lvl>
    <w:lvl w:ilvl="7" w:tplc="5DC484D4" w:tentative="1">
      <w:start w:val="1"/>
      <w:numFmt w:val="bullet"/>
      <w:lvlText w:val="o"/>
      <w:lvlJc w:val="left"/>
      <w:pPr>
        <w:ind w:left="5760" w:hanging="360"/>
      </w:pPr>
      <w:rPr>
        <w:rFonts w:ascii="Courier New" w:hAnsi="Courier New" w:cs="Courier New" w:hint="default"/>
      </w:rPr>
    </w:lvl>
    <w:lvl w:ilvl="8" w:tplc="54C214F4" w:tentative="1">
      <w:start w:val="1"/>
      <w:numFmt w:val="bullet"/>
      <w:lvlText w:val=""/>
      <w:lvlJc w:val="left"/>
      <w:pPr>
        <w:ind w:left="6480" w:hanging="360"/>
      </w:pPr>
      <w:rPr>
        <w:rFonts w:ascii="Wingdings" w:hAnsi="Wingdings" w:hint="default"/>
      </w:rPr>
    </w:lvl>
  </w:abstractNum>
  <w:abstractNum w:abstractNumId="16" w15:restartNumberingAfterBreak="0">
    <w:nsid w:val="4FDC6E31"/>
    <w:multiLevelType w:val="multilevel"/>
    <w:tmpl w:val="96803362"/>
    <w:lvl w:ilvl="0">
      <w:start w:val="3"/>
      <w:numFmt w:val="decimal"/>
      <w:lvlText w:val="%1."/>
      <w:lvlJc w:val="left"/>
      <w:pPr>
        <w:ind w:left="720" w:hanging="360"/>
      </w:pPr>
      <w:rPr>
        <w:rFonts w:hint="default"/>
        <w:b/>
      </w:rPr>
    </w:lvl>
    <w:lvl w:ilvl="1">
      <w:start w:val="1"/>
      <w:numFmt w:val="decimal"/>
      <w:isLgl/>
      <w:lvlText w:val="%1.%2"/>
      <w:lvlJc w:val="left"/>
      <w:pPr>
        <w:ind w:left="1134" w:hanging="8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3390003"/>
    <w:multiLevelType w:val="hybridMultilevel"/>
    <w:tmpl w:val="517C8EF2"/>
    <w:lvl w:ilvl="0" w:tplc="BA7A73E8">
      <w:start w:val="1"/>
      <w:numFmt w:val="bullet"/>
      <w:lvlText w:val=""/>
      <w:lvlJc w:val="left"/>
      <w:pPr>
        <w:ind w:left="1287" w:hanging="360"/>
      </w:pPr>
      <w:rPr>
        <w:rFonts w:ascii="Symbol" w:hAnsi="Symbol" w:hint="default"/>
      </w:rPr>
    </w:lvl>
    <w:lvl w:ilvl="1" w:tplc="E6109A2C" w:tentative="1">
      <w:start w:val="1"/>
      <w:numFmt w:val="bullet"/>
      <w:lvlText w:val="o"/>
      <w:lvlJc w:val="left"/>
      <w:pPr>
        <w:ind w:left="2007" w:hanging="360"/>
      </w:pPr>
      <w:rPr>
        <w:rFonts w:ascii="Courier New" w:hAnsi="Courier New" w:cs="Courier New" w:hint="default"/>
      </w:rPr>
    </w:lvl>
    <w:lvl w:ilvl="2" w:tplc="F30E272A" w:tentative="1">
      <w:start w:val="1"/>
      <w:numFmt w:val="bullet"/>
      <w:lvlText w:val=""/>
      <w:lvlJc w:val="left"/>
      <w:pPr>
        <w:ind w:left="2727" w:hanging="360"/>
      </w:pPr>
      <w:rPr>
        <w:rFonts w:ascii="Wingdings" w:hAnsi="Wingdings" w:hint="default"/>
      </w:rPr>
    </w:lvl>
    <w:lvl w:ilvl="3" w:tplc="E2AC876C" w:tentative="1">
      <w:start w:val="1"/>
      <w:numFmt w:val="bullet"/>
      <w:lvlText w:val=""/>
      <w:lvlJc w:val="left"/>
      <w:pPr>
        <w:ind w:left="3447" w:hanging="360"/>
      </w:pPr>
      <w:rPr>
        <w:rFonts w:ascii="Symbol" w:hAnsi="Symbol" w:hint="default"/>
      </w:rPr>
    </w:lvl>
    <w:lvl w:ilvl="4" w:tplc="DFF44A68" w:tentative="1">
      <w:start w:val="1"/>
      <w:numFmt w:val="bullet"/>
      <w:lvlText w:val="o"/>
      <w:lvlJc w:val="left"/>
      <w:pPr>
        <w:ind w:left="4167" w:hanging="360"/>
      </w:pPr>
      <w:rPr>
        <w:rFonts w:ascii="Courier New" w:hAnsi="Courier New" w:cs="Courier New" w:hint="default"/>
      </w:rPr>
    </w:lvl>
    <w:lvl w:ilvl="5" w:tplc="CE5C2938" w:tentative="1">
      <w:start w:val="1"/>
      <w:numFmt w:val="bullet"/>
      <w:lvlText w:val=""/>
      <w:lvlJc w:val="left"/>
      <w:pPr>
        <w:ind w:left="4887" w:hanging="360"/>
      </w:pPr>
      <w:rPr>
        <w:rFonts w:ascii="Wingdings" w:hAnsi="Wingdings" w:hint="default"/>
      </w:rPr>
    </w:lvl>
    <w:lvl w:ilvl="6" w:tplc="93F8FBFE" w:tentative="1">
      <w:start w:val="1"/>
      <w:numFmt w:val="bullet"/>
      <w:lvlText w:val=""/>
      <w:lvlJc w:val="left"/>
      <w:pPr>
        <w:ind w:left="5607" w:hanging="360"/>
      </w:pPr>
      <w:rPr>
        <w:rFonts w:ascii="Symbol" w:hAnsi="Symbol" w:hint="default"/>
      </w:rPr>
    </w:lvl>
    <w:lvl w:ilvl="7" w:tplc="E752E954" w:tentative="1">
      <w:start w:val="1"/>
      <w:numFmt w:val="bullet"/>
      <w:lvlText w:val="o"/>
      <w:lvlJc w:val="left"/>
      <w:pPr>
        <w:ind w:left="6327" w:hanging="360"/>
      </w:pPr>
      <w:rPr>
        <w:rFonts w:ascii="Courier New" w:hAnsi="Courier New" w:cs="Courier New" w:hint="default"/>
      </w:rPr>
    </w:lvl>
    <w:lvl w:ilvl="8" w:tplc="C8145CB4" w:tentative="1">
      <w:start w:val="1"/>
      <w:numFmt w:val="bullet"/>
      <w:lvlText w:val=""/>
      <w:lvlJc w:val="left"/>
      <w:pPr>
        <w:ind w:left="7047" w:hanging="360"/>
      </w:pPr>
      <w:rPr>
        <w:rFonts w:ascii="Wingdings" w:hAnsi="Wingdings" w:hint="default"/>
      </w:rPr>
    </w:lvl>
  </w:abstractNum>
  <w:abstractNum w:abstractNumId="18" w15:restartNumberingAfterBreak="0">
    <w:nsid w:val="5A70312C"/>
    <w:multiLevelType w:val="hybridMultilevel"/>
    <w:tmpl w:val="45449F66"/>
    <w:lvl w:ilvl="0" w:tplc="3F5E5EBA">
      <w:start w:val="1"/>
      <w:numFmt w:val="bullet"/>
      <w:lvlText w:val=""/>
      <w:lvlJc w:val="left"/>
      <w:pPr>
        <w:ind w:left="1287" w:hanging="360"/>
      </w:pPr>
      <w:rPr>
        <w:rFonts w:ascii="Symbol" w:hAnsi="Symbol" w:hint="default"/>
      </w:rPr>
    </w:lvl>
    <w:lvl w:ilvl="1" w:tplc="9E20A324" w:tentative="1">
      <w:start w:val="1"/>
      <w:numFmt w:val="bullet"/>
      <w:lvlText w:val="o"/>
      <w:lvlJc w:val="left"/>
      <w:pPr>
        <w:ind w:left="2007" w:hanging="360"/>
      </w:pPr>
      <w:rPr>
        <w:rFonts w:ascii="Courier New" w:hAnsi="Courier New" w:cs="Courier New" w:hint="default"/>
      </w:rPr>
    </w:lvl>
    <w:lvl w:ilvl="2" w:tplc="2B0A74EA" w:tentative="1">
      <w:start w:val="1"/>
      <w:numFmt w:val="bullet"/>
      <w:lvlText w:val=""/>
      <w:lvlJc w:val="left"/>
      <w:pPr>
        <w:ind w:left="2727" w:hanging="360"/>
      </w:pPr>
      <w:rPr>
        <w:rFonts w:ascii="Wingdings" w:hAnsi="Wingdings" w:hint="default"/>
      </w:rPr>
    </w:lvl>
    <w:lvl w:ilvl="3" w:tplc="BB229894" w:tentative="1">
      <w:start w:val="1"/>
      <w:numFmt w:val="bullet"/>
      <w:lvlText w:val=""/>
      <w:lvlJc w:val="left"/>
      <w:pPr>
        <w:ind w:left="3447" w:hanging="360"/>
      </w:pPr>
      <w:rPr>
        <w:rFonts w:ascii="Symbol" w:hAnsi="Symbol" w:hint="default"/>
      </w:rPr>
    </w:lvl>
    <w:lvl w:ilvl="4" w:tplc="14264A6A" w:tentative="1">
      <w:start w:val="1"/>
      <w:numFmt w:val="bullet"/>
      <w:lvlText w:val="o"/>
      <w:lvlJc w:val="left"/>
      <w:pPr>
        <w:ind w:left="4167" w:hanging="360"/>
      </w:pPr>
      <w:rPr>
        <w:rFonts w:ascii="Courier New" w:hAnsi="Courier New" w:cs="Courier New" w:hint="default"/>
      </w:rPr>
    </w:lvl>
    <w:lvl w:ilvl="5" w:tplc="2AC2C57E" w:tentative="1">
      <w:start w:val="1"/>
      <w:numFmt w:val="bullet"/>
      <w:lvlText w:val=""/>
      <w:lvlJc w:val="left"/>
      <w:pPr>
        <w:ind w:left="4887" w:hanging="360"/>
      </w:pPr>
      <w:rPr>
        <w:rFonts w:ascii="Wingdings" w:hAnsi="Wingdings" w:hint="default"/>
      </w:rPr>
    </w:lvl>
    <w:lvl w:ilvl="6" w:tplc="EA56877A" w:tentative="1">
      <w:start w:val="1"/>
      <w:numFmt w:val="bullet"/>
      <w:lvlText w:val=""/>
      <w:lvlJc w:val="left"/>
      <w:pPr>
        <w:ind w:left="5607" w:hanging="360"/>
      </w:pPr>
      <w:rPr>
        <w:rFonts w:ascii="Symbol" w:hAnsi="Symbol" w:hint="default"/>
      </w:rPr>
    </w:lvl>
    <w:lvl w:ilvl="7" w:tplc="BE64B892" w:tentative="1">
      <w:start w:val="1"/>
      <w:numFmt w:val="bullet"/>
      <w:lvlText w:val="o"/>
      <w:lvlJc w:val="left"/>
      <w:pPr>
        <w:ind w:left="6327" w:hanging="360"/>
      </w:pPr>
      <w:rPr>
        <w:rFonts w:ascii="Courier New" w:hAnsi="Courier New" w:cs="Courier New" w:hint="default"/>
      </w:rPr>
    </w:lvl>
    <w:lvl w:ilvl="8" w:tplc="274CE72E" w:tentative="1">
      <w:start w:val="1"/>
      <w:numFmt w:val="bullet"/>
      <w:lvlText w:val=""/>
      <w:lvlJc w:val="left"/>
      <w:pPr>
        <w:ind w:left="7047" w:hanging="360"/>
      </w:pPr>
      <w:rPr>
        <w:rFonts w:ascii="Wingdings" w:hAnsi="Wingdings" w:hint="default"/>
      </w:rPr>
    </w:lvl>
  </w:abstractNum>
  <w:abstractNum w:abstractNumId="19" w15:restartNumberingAfterBreak="0">
    <w:nsid w:val="5F0D2D77"/>
    <w:multiLevelType w:val="multilevel"/>
    <w:tmpl w:val="2DA6C7EA"/>
    <w:lvl w:ilvl="0">
      <w:start w:val="2"/>
      <w:numFmt w:val="decimal"/>
      <w:lvlText w:val="%1."/>
      <w:lvlJc w:val="left"/>
      <w:pPr>
        <w:ind w:left="720" w:hanging="360"/>
      </w:pPr>
      <w:rPr>
        <w:rFonts w:hint="default"/>
        <w:b/>
      </w:rPr>
    </w:lvl>
    <w:lvl w:ilvl="1">
      <w:start w:val="3"/>
      <w:numFmt w:val="decimal"/>
      <w:isLgl/>
      <w:lvlText w:val="%1.%2"/>
      <w:lvlJc w:val="left"/>
      <w:pPr>
        <w:ind w:left="1134" w:hanging="85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467548"/>
    <w:multiLevelType w:val="hybridMultilevel"/>
    <w:tmpl w:val="1FF42F28"/>
    <w:lvl w:ilvl="0" w:tplc="BA3622F4">
      <w:start w:val="1"/>
      <w:numFmt w:val="bullet"/>
      <w:lvlText w:val=""/>
      <w:lvlJc w:val="left"/>
      <w:pPr>
        <w:ind w:left="1287" w:hanging="360"/>
      </w:pPr>
      <w:rPr>
        <w:rFonts w:ascii="Symbol" w:hAnsi="Symbol" w:hint="default"/>
      </w:rPr>
    </w:lvl>
    <w:lvl w:ilvl="1" w:tplc="77DE14AA" w:tentative="1">
      <w:start w:val="1"/>
      <w:numFmt w:val="bullet"/>
      <w:lvlText w:val="o"/>
      <w:lvlJc w:val="left"/>
      <w:pPr>
        <w:ind w:left="2007" w:hanging="360"/>
      </w:pPr>
      <w:rPr>
        <w:rFonts w:ascii="Courier New" w:hAnsi="Courier New" w:cs="Courier New" w:hint="default"/>
      </w:rPr>
    </w:lvl>
    <w:lvl w:ilvl="2" w:tplc="0B1A2BA6" w:tentative="1">
      <w:start w:val="1"/>
      <w:numFmt w:val="bullet"/>
      <w:lvlText w:val=""/>
      <w:lvlJc w:val="left"/>
      <w:pPr>
        <w:ind w:left="2727" w:hanging="360"/>
      </w:pPr>
      <w:rPr>
        <w:rFonts w:ascii="Wingdings" w:hAnsi="Wingdings" w:hint="default"/>
      </w:rPr>
    </w:lvl>
    <w:lvl w:ilvl="3" w:tplc="C9E4AEAC" w:tentative="1">
      <w:start w:val="1"/>
      <w:numFmt w:val="bullet"/>
      <w:lvlText w:val=""/>
      <w:lvlJc w:val="left"/>
      <w:pPr>
        <w:ind w:left="3447" w:hanging="360"/>
      </w:pPr>
      <w:rPr>
        <w:rFonts w:ascii="Symbol" w:hAnsi="Symbol" w:hint="default"/>
      </w:rPr>
    </w:lvl>
    <w:lvl w:ilvl="4" w:tplc="8280DDB6" w:tentative="1">
      <w:start w:val="1"/>
      <w:numFmt w:val="bullet"/>
      <w:lvlText w:val="o"/>
      <w:lvlJc w:val="left"/>
      <w:pPr>
        <w:ind w:left="4167" w:hanging="360"/>
      </w:pPr>
      <w:rPr>
        <w:rFonts w:ascii="Courier New" w:hAnsi="Courier New" w:cs="Courier New" w:hint="default"/>
      </w:rPr>
    </w:lvl>
    <w:lvl w:ilvl="5" w:tplc="2DB4E26A" w:tentative="1">
      <w:start w:val="1"/>
      <w:numFmt w:val="bullet"/>
      <w:lvlText w:val=""/>
      <w:lvlJc w:val="left"/>
      <w:pPr>
        <w:ind w:left="4887" w:hanging="360"/>
      </w:pPr>
      <w:rPr>
        <w:rFonts w:ascii="Wingdings" w:hAnsi="Wingdings" w:hint="default"/>
      </w:rPr>
    </w:lvl>
    <w:lvl w:ilvl="6" w:tplc="92D217B4" w:tentative="1">
      <w:start w:val="1"/>
      <w:numFmt w:val="bullet"/>
      <w:lvlText w:val=""/>
      <w:lvlJc w:val="left"/>
      <w:pPr>
        <w:ind w:left="5607" w:hanging="360"/>
      </w:pPr>
      <w:rPr>
        <w:rFonts w:ascii="Symbol" w:hAnsi="Symbol" w:hint="default"/>
      </w:rPr>
    </w:lvl>
    <w:lvl w:ilvl="7" w:tplc="ADEE1388" w:tentative="1">
      <w:start w:val="1"/>
      <w:numFmt w:val="bullet"/>
      <w:lvlText w:val="o"/>
      <w:lvlJc w:val="left"/>
      <w:pPr>
        <w:ind w:left="6327" w:hanging="360"/>
      </w:pPr>
      <w:rPr>
        <w:rFonts w:ascii="Courier New" w:hAnsi="Courier New" w:cs="Courier New" w:hint="default"/>
      </w:rPr>
    </w:lvl>
    <w:lvl w:ilvl="8" w:tplc="AC780EE2" w:tentative="1">
      <w:start w:val="1"/>
      <w:numFmt w:val="bullet"/>
      <w:lvlText w:val=""/>
      <w:lvlJc w:val="left"/>
      <w:pPr>
        <w:ind w:left="7047" w:hanging="360"/>
      </w:pPr>
      <w:rPr>
        <w:rFonts w:ascii="Wingdings" w:hAnsi="Wingdings" w:hint="default"/>
      </w:rPr>
    </w:lvl>
  </w:abstractNum>
  <w:abstractNum w:abstractNumId="21" w15:restartNumberingAfterBreak="0">
    <w:nsid w:val="6E1D15DB"/>
    <w:multiLevelType w:val="multilevel"/>
    <w:tmpl w:val="7A8A9EDA"/>
    <w:lvl w:ilvl="0">
      <w:start w:val="5"/>
      <w:numFmt w:val="decimal"/>
      <w:lvlText w:val="%1."/>
      <w:lvlJc w:val="left"/>
      <w:pPr>
        <w:ind w:left="720" w:hanging="360"/>
      </w:pPr>
      <w:rPr>
        <w:rFonts w:hint="default"/>
        <w:b/>
      </w:rPr>
    </w:lvl>
    <w:lvl w:ilvl="1">
      <w:start w:val="1"/>
      <w:numFmt w:val="decimal"/>
      <w:isLgl/>
      <w:lvlText w:val="%1.%2"/>
      <w:lvlJc w:val="left"/>
      <w:pPr>
        <w:ind w:left="1134" w:hanging="85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17620"/>
    <w:multiLevelType w:val="hybridMultilevel"/>
    <w:tmpl w:val="D80A9A38"/>
    <w:lvl w:ilvl="0" w:tplc="1806E92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9101809">
    <w:abstractNumId w:val="5"/>
  </w:num>
  <w:num w:numId="2" w16cid:durableId="1466388767">
    <w:abstractNumId w:val="19"/>
  </w:num>
  <w:num w:numId="3" w16cid:durableId="1899243135">
    <w:abstractNumId w:val="16"/>
  </w:num>
  <w:num w:numId="4" w16cid:durableId="1727756480">
    <w:abstractNumId w:val="21"/>
  </w:num>
  <w:num w:numId="5" w16cid:durableId="231429303">
    <w:abstractNumId w:val="6"/>
  </w:num>
  <w:num w:numId="6" w16cid:durableId="2124373691">
    <w:abstractNumId w:val="0"/>
  </w:num>
  <w:num w:numId="7" w16cid:durableId="1813206598">
    <w:abstractNumId w:val="14"/>
  </w:num>
  <w:num w:numId="8" w16cid:durableId="1056661606">
    <w:abstractNumId w:val="9"/>
  </w:num>
  <w:num w:numId="9" w16cid:durableId="642585256">
    <w:abstractNumId w:val="13"/>
  </w:num>
  <w:num w:numId="10" w16cid:durableId="1905026856">
    <w:abstractNumId w:val="15"/>
  </w:num>
  <w:num w:numId="11" w16cid:durableId="1460952052">
    <w:abstractNumId w:val="3"/>
  </w:num>
  <w:num w:numId="12" w16cid:durableId="1009211030">
    <w:abstractNumId w:val="12"/>
  </w:num>
  <w:num w:numId="13" w16cid:durableId="1681665194">
    <w:abstractNumId w:val="17"/>
  </w:num>
  <w:num w:numId="14" w16cid:durableId="968587444">
    <w:abstractNumId w:val="1"/>
  </w:num>
  <w:num w:numId="15" w16cid:durableId="197666807">
    <w:abstractNumId w:val="18"/>
  </w:num>
  <w:num w:numId="16" w16cid:durableId="1031494465">
    <w:abstractNumId w:val="2"/>
  </w:num>
  <w:num w:numId="17" w16cid:durableId="505898135">
    <w:abstractNumId w:val="20"/>
  </w:num>
  <w:num w:numId="18" w16cid:durableId="1408264703">
    <w:abstractNumId w:val="7"/>
  </w:num>
  <w:num w:numId="19" w16cid:durableId="545334162">
    <w:abstractNumId w:val="11"/>
  </w:num>
  <w:num w:numId="20" w16cid:durableId="2119179014">
    <w:abstractNumId w:val="8"/>
  </w:num>
  <w:num w:numId="21" w16cid:durableId="663438306">
    <w:abstractNumId w:val="22"/>
  </w:num>
  <w:num w:numId="22" w16cid:durableId="2016150224">
    <w:abstractNumId w:val="10"/>
  </w:num>
  <w:num w:numId="23" w16cid:durableId="492533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E48"/>
    <w:rsid w:val="00004588"/>
    <w:rsid w:val="00004D67"/>
    <w:rsid w:val="00014755"/>
    <w:rsid w:val="00021F51"/>
    <w:rsid w:val="00023162"/>
    <w:rsid w:val="00026646"/>
    <w:rsid w:val="00047329"/>
    <w:rsid w:val="00061CEC"/>
    <w:rsid w:val="00080942"/>
    <w:rsid w:val="000A2BA3"/>
    <w:rsid w:val="000A4482"/>
    <w:rsid w:val="000B2D3C"/>
    <w:rsid w:val="000D74F6"/>
    <w:rsid w:val="000E2C3A"/>
    <w:rsid w:val="000F5B07"/>
    <w:rsid w:val="00107A1C"/>
    <w:rsid w:val="00110938"/>
    <w:rsid w:val="00121237"/>
    <w:rsid w:val="00126858"/>
    <w:rsid w:val="00133C67"/>
    <w:rsid w:val="001416C3"/>
    <w:rsid w:val="00152A23"/>
    <w:rsid w:val="001923B1"/>
    <w:rsid w:val="00193F0C"/>
    <w:rsid w:val="00194A6F"/>
    <w:rsid w:val="001B40F3"/>
    <w:rsid w:val="001B42FF"/>
    <w:rsid w:val="00230DFD"/>
    <w:rsid w:val="00264337"/>
    <w:rsid w:val="002703A1"/>
    <w:rsid w:val="002B076D"/>
    <w:rsid w:val="002D00DC"/>
    <w:rsid w:val="002E0755"/>
    <w:rsid w:val="0032297D"/>
    <w:rsid w:val="003313EA"/>
    <w:rsid w:val="00347ADD"/>
    <w:rsid w:val="003551AA"/>
    <w:rsid w:val="003940F6"/>
    <w:rsid w:val="003A3B4A"/>
    <w:rsid w:val="003D20EB"/>
    <w:rsid w:val="004206DE"/>
    <w:rsid w:val="00425D20"/>
    <w:rsid w:val="00435EBF"/>
    <w:rsid w:val="004376E6"/>
    <w:rsid w:val="004400BE"/>
    <w:rsid w:val="00453FEF"/>
    <w:rsid w:val="00476207"/>
    <w:rsid w:val="004A0E4E"/>
    <w:rsid w:val="004C3749"/>
    <w:rsid w:val="004C7C41"/>
    <w:rsid w:val="00505D51"/>
    <w:rsid w:val="005072E3"/>
    <w:rsid w:val="0052684D"/>
    <w:rsid w:val="00546559"/>
    <w:rsid w:val="0055439B"/>
    <w:rsid w:val="005805B0"/>
    <w:rsid w:val="00583037"/>
    <w:rsid w:val="00594933"/>
    <w:rsid w:val="005B2D5E"/>
    <w:rsid w:val="005C30AC"/>
    <w:rsid w:val="00614902"/>
    <w:rsid w:val="00616B49"/>
    <w:rsid w:val="00631F9A"/>
    <w:rsid w:val="00635BB2"/>
    <w:rsid w:val="006374E3"/>
    <w:rsid w:val="006A1EDD"/>
    <w:rsid w:val="006E3AB3"/>
    <w:rsid w:val="006E69DD"/>
    <w:rsid w:val="006F1E50"/>
    <w:rsid w:val="0072067D"/>
    <w:rsid w:val="00734654"/>
    <w:rsid w:val="00741258"/>
    <w:rsid w:val="00742955"/>
    <w:rsid w:val="00750746"/>
    <w:rsid w:val="007765F5"/>
    <w:rsid w:val="00792D69"/>
    <w:rsid w:val="007A19F5"/>
    <w:rsid w:val="007A3E31"/>
    <w:rsid w:val="007A4321"/>
    <w:rsid w:val="007D7D67"/>
    <w:rsid w:val="007E771C"/>
    <w:rsid w:val="007F55EC"/>
    <w:rsid w:val="007F5F98"/>
    <w:rsid w:val="00827DCF"/>
    <w:rsid w:val="00831DC6"/>
    <w:rsid w:val="008343F4"/>
    <w:rsid w:val="0086310B"/>
    <w:rsid w:val="00863832"/>
    <w:rsid w:val="008A3C20"/>
    <w:rsid w:val="008A5596"/>
    <w:rsid w:val="008D0E48"/>
    <w:rsid w:val="009044AC"/>
    <w:rsid w:val="009247B5"/>
    <w:rsid w:val="00947CDD"/>
    <w:rsid w:val="0096004E"/>
    <w:rsid w:val="009B6DAD"/>
    <w:rsid w:val="009C36F1"/>
    <w:rsid w:val="009C688A"/>
    <w:rsid w:val="009E71EC"/>
    <w:rsid w:val="00A4199A"/>
    <w:rsid w:val="00A454AE"/>
    <w:rsid w:val="00A54B1B"/>
    <w:rsid w:val="00A66A86"/>
    <w:rsid w:val="00A743C1"/>
    <w:rsid w:val="00A8314A"/>
    <w:rsid w:val="00A8401C"/>
    <w:rsid w:val="00AB1D6C"/>
    <w:rsid w:val="00AB63AD"/>
    <w:rsid w:val="00AC15F4"/>
    <w:rsid w:val="00AF3C50"/>
    <w:rsid w:val="00AF79B0"/>
    <w:rsid w:val="00B07507"/>
    <w:rsid w:val="00B15C78"/>
    <w:rsid w:val="00B21A89"/>
    <w:rsid w:val="00B25DCF"/>
    <w:rsid w:val="00B27C8E"/>
    <w:rsid w:val="00B30EC4"/>
    <w:rsid w:val="00B37308"/>
    <w:rsid w:val="00B4135C"/>
    <w:rsid w:val="00B42275"/>
    <w:rsid w:val="00B4752E"/>
    <w:rsid w:val="00B67092"/>
    <w:rsid w:val="00B71223"/>
    <w:rsid w:val="00BA5A95"/>
    <w:rsid w:val="00BB0350"/>
    <w:rsid w:val="00BD5E3B"/>
    <w:rsid w:val="00BE5B7F"/>
    <w:rsid w:val="00BF115E"/>
    <w:rsid w:val="00BF6A7C"/>
    <w:rsid w:val="00C0690B"/>
    <w:rsid w:val="00C155E5"/>
    <w:rsid w:val="00C221EE"/>
    <w:rsid w:val="00C2356A"/>
    <w:rsid w:val="00C31CC9"/>
    <w:rsid w:val="00C4319D"/>
    <w:rsid w:val="00C52DAA"/>
    <w:rsid w:val="00C671A1"/>
    <w:rsid w:val="00CB0F47"/>
    <w:rsid w:val="00CB79FB"/>
    <w:rsid w:val="00CC71AA"/>
    <w:rsid w:val="00D22483"/>
    <w:rsid w:val="00D306E3"/>
    <w:rsid w:val="00D67AB4"/>
    <w:rsid w:val="00D93400"/>
    <w:rsid w:val="00DB5FDD"/>
    <w:rsid w:val="00DD7B1B"/>
    <w:rsid w:val="00E2289A"/>
    <w:rsid w:val="00E444A9"/>
    <w:rsid w:val="00E56929"/>
    <w:rsid w:val="00E85B28"/>
    <w:rsid w:val="00E969C2"/>
    <w:rsid w:val="00EB7E31"/>
    <w:rsid w:val="00F23DB7"/>
    <w:rsid w:val="00F430C6"/>
    <w:rsid w:val="00F565CE"/>
    <w:rsid w:val="00F668BF"/>
    <w:rsid w:val="00F74528"/>
    <w:rsid w:val="00F837E4"/>
    <w:rsid w:val="00F9541C"/>
    <w:rsid w:val="00FA09E5"/>
    <w:rsid w:val="00FA3F0E"/>
    <w:rsid w:val="00FF083D"/>
    <w:rsid w:val="00FF27E7"/>
    <w:rsid w:val="00FF4E09"/>
    <w:rsid w:val="00FF5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3105"/>
  <w15:docId w15:val="{4A93E51C-7A21-4C1D-A15A-28945CAA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3E8"/>
    <w:rPr>
      <w:rFonts w:ascii="Tahoma" w:hAnsi="Tahoma" w:cs="Tahoma"/>
      <w:sz w:val="16"/>
      <w:szCs w:val="16"/>
    </w:rPr>
  </w:style>
  <w:style w:type="paragraph" w:customStyle="1" w:styleId="Default">
    <w:name w:val="Default"/>
    <w:rsid w:val="00BB1C8D"/>
    <w:pPr>
      <w:widowControl/>
      <w:autoSpaceDE w:val="0"/>
      <w:autoSpaceDN w:val="0"/>
      <w:adjustRightInd w:val="0"/>
      <w:spacing w:after="0" w:line="240" w:lineRule="auto"/>
    </w:pPr>
    <w:rPr>
      <w:rFonts w:ascii="Calibri" w:hAnsi="Calibri" w:cs="Calibri"/>
      <w:color w:val="000000"/>
      <w:sz w:val="24"/>
      <w:szCs w:val="24"/>
      <w:lang w:val="en-GB"/>
    </w:rPr>
  </w:style>
  <w:style w:type="paragraph" w:styleId="ListParagraph">
    <w:name w:val="List Paragraph"/>
    <w:basedOn w:val="Normal"/>
    <w:uiPriority w:val="34"/>
    <w:qFormat/>
    <w:rsid w:val="00324F76"/>
    <w:pPr>
      <w:ind w:left="720"/>
      <w:contextualSpacing/>
    </w:pPr>
  </w:style>
  <w:style w:type="character" w:styleId="Hyperlink">
    <w:name w:val="Hyperlink"/>
    <w:basedOn w:val="DefaultParagraphFont"/>
    <w:uiPriority w:val="99"/>
    <w:unhideWhenUsed/>
    <w:rsid w:val="00BB145E"/>
    <w:rPr>
      <w:color w:val="0000FF" w:themeColor="hyperlink"/>
      <w:u w:val="single"/>
    </w:rPr>
  </w:style>
  <w:style w:type="paragraph" w:styleId="Header">
    <w:name w:val="header"/>
    <w:basedOn w:val="Normal"/>
    <w:link w:val="HeaderChar"/>
    <w:uiPriority w:val="99"/>
    <w:unhideWhenUsed/>
    <w:rsid w:val="009C0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4E5"/>
  </w:style>
  <w:style w:type="paragraph" w:styleId="Footer">
    <w:name w:val="footer"/>
    <w:basedOn w:val="Normal"/>
    <w:link w:val="FooterChar"/>
    <w:uiPriority w:val="99"/>
    <w:unhideWhenUsed/>
    <w:rsid w:val="009C0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4E5"/>
  </w:style>
  <w:style w:type="character" w:styleId="Strong">
    <w:name w:val="Strong"/>
    <w:basedOn w:val="DefaultParagraphFont"/>
    <w:uiPriority w:val="22"/>
    <w:qFormat/>
    <w:rsid w:val="001301F8"/>
    <w:rPr>
      <w:b/>
      <w:bCs/>
    </w:rPr>
  </w:style>
  <w:style w:type="character" w:styleId="PageNumber">
    <w:name w:val="page number"/>
    <w:basedOn w:val="DefaultParagraphFont"/>
    <w:rsid w:val="00017FA4"/>
  </w:style>
  <w:style w:type="paragraph" w:styleId="NoSpacing">
    <w:name w:val="No Spacing"/>
    <w:qFormat/>
    <w:rsid w:val="00402CB2"/>
    <w:pPr>
      <w:widowControl/>
      <w:spacing w:after="0" w:line="240" w:lineRule="auto"/>
    </w:pPr>
    <w:rPr>
      <w:rFonts w:ascii="Calibri" w:eastAsia="Times New Roman" w:hAnsi="Calibri" w:cs="Times New Roman"/>
    </w:rPr>
  </w:style>
  <w:style w:type="table" w:styleId="TableGrid">
    <w:name w:val="Table Grid"/>
    <w:basedOn w:val="TableNormal"/>
    <w:uiPriority w:val="59"/>
    <w:rsid w:val="00006708"/>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E63EE"/>
    <w:rPr>
      <w:color w:val="800080" w:themeColor="followedHyperlink"/>
      <w:u w:val="single"/>
    </w:rPr>
  </w:style>
  <w:style w:type="character" w:styleId="CommentReference">
    <w:name w:val="annotation reference"/>
    <w:basedOn w:val="DefaultParagraphFont"/>
    <w:uiPriority w:val="99"/>
    <w:semiHidden/>
    <w:unhideWhenUsed/>
    <w:rsid w:val="004E63EE"/>
    <w:rPr>
      <w:sz w:val="16"/>
      <w:szCs w:val="16"/>
    </w:rPr>
  </w:style>
  <w:style w:type="paragraph" w:styleId="CommentText">
    <w:name w:val="annotation text"/>
    <w:basedOn w:val="Normal"/>
    <w:link w:val="CommentTextChar"/>
    <w:uiPriority w:val="99"/>
    <w:unhideWhenUsed/>
    <w:rsid w:val="004E63EE"/>
    <w:pPr>
      <w:spacing w:line="240" w:lineRule="auto"/>
    </w:pPr>
    <w:rPr>
      <w:sz w:val="20"/>
      <w:szCs w:val="20"/>
    </w:rPr>
  </w:style>
  <w:style w:type="character" w:customStyle="1" w:styleId="CommentTextChar">
    <w:name w:val="Comment Text Char"/>
    <w:basedOn w:val="DefaultParagraphFont"/>
    <w:link w:val="CommentText"/>
    <w:uiPriority w:val="99"/>
    <w:rsid w:val="004E63EE"/>
    <w:rPr>
      <w:sz w:val="20"/>
      <w:szCs w:val="20"/>
    </w:rPr>
  </w:style>
  <w:style w:type="paragraph" w:styleId="CommentSubject">
    <w:name w:val="annotation subject"/>
    <w:basedOn w:val="CommentText"/>
    <w:next w:val="CommentText"/>
    <w:link w:val="CommentSubjectChar"/>
    <w:uiPriority w:val="99"/>
    <w:semiHidden/>
    <w:unhideWhenUsed/>
    <w:rsid w:val="004E63EE"/>
    <w:rPr>
      <w:b/>
      <w:bCs/>
    </w:rPr>
  </w:style>
  <w:style w:type="character" w:customStyle="1" w:styleId="CommentSubjectChar">
    <w:name w:val="Comment Subject Char"/>
    <w:basedOn w:val="CommentTextChar"/>
    <w:link w:val="CommentSubject"/>
    <w:uiPriority w:val="99"/>
    <w:semiHidden/>
    <w:rsid w:val="004E63EE"/>
    <w:rPr>
      <w:b/>
      <w:bCs/>
      <w:sz w:val="20"/>
      <w:szCs w:val="20"/>
    </w:rPr>
  </w:style>
  <w:style w:type="paragraph" w:styleId="Revision">
    <w:name w:val="Revision"/>
    <w:hidden/>
    <w:uiPriority w:val="99"/>
    <w:semiHidden/>
    <w:rsid w:val="007765F5"/>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48289">
      <w:bodyDiv w:val="1"/>
      <w:marLeft w:val="0"/>
      <w:marRight w:val="0"/>
      <w:marTop w:val="0"/>
      <w:marBottom w:val="0"/>
      <w:divBdr>
        <w:top w:val="none" w:sz="0" w:space="0" w:color="auto"/>
        <w:left w:val="none" w:sz="0" w:space="0" w:color="auto"/>
        <w:bottom w:val="none" w:sz="0" w:space="0" w:color="auto"/>
        <w:right w:val="none" w:sz="0" w:space="0" w:color="auto"/>
      </w:divBdr>
    </w:div>
    <w:div w:id="203100870">
      <w:bodyDiv w:val="1"/>
      <w:marLeft w:val="0"/>
      <w:marRight w:val="0"/>
      <w:marTop w:val="0"/>
      <w:marBottom w:val="0"/>
      <w:divBdr>
        <w:top w:val="none" w:sz="0" w:space="0" w:color="auto"/>
        <w:left w:val="none" w:sz="0" w:space="0" w:color="auto"/>
        <w:bottom w:val="none" w:sz="0" w:space="0" w:color="auto"/>
        <w:right w:val="none" w:sz="0" w:space="0" w:color="auto"/>
      </w:divBdr>
    </w:div>
    <w:div w:id="288555178">
      <w:bodyDiv w:val="1"/>
      <w:marLeft w:val="0"/>
      <w:marRight w:val="0"/>
      <w:marTop w:val="0"/>
      <w:marBottom w:val="0"/>
      <w:divBdr>
        <w:top w:val="none" w:sz="0" w:space="0" w:color="auto"/>
        <w:left w:val="none" w:sz="0" w:space="0" w:color="auto"/>
        <w:bottom w:val="none" w:sz="0" w:space="0" w:color="auto"/>
        <w:right w:val="none" w:sz="0" w:space="0" w:color="auto"/>
      </w:divBdr>
    </w:div>
    <w:div w:id="453794410">
      <w:bodyDiv w:val="1"/>
      <w:marLeft w:val="0"/>
      <w:marRight w:val="0"/>
      <w:marTop w:val="0"/>
      <w:marBottom w:val="0"/>
      <w:divBdr>
        <w:top w:val="none" w:sz="0" w:space="0" w:color="auto"/>
        <w:left w:val="none" w:sz="0" w:space="0" w:color="auto"/>
        <w:bottom w:val="none" w:sz="0" w:space="0" w:color="auto"/>
        <w:right w:val="none" w:sz="0" w:space="0" w:color="auto"/>
      </w:divBdr>
    </w:div>
    <w:div w:id="1316884418">
      <w:bodyDiv w:val="1"/>
      <w:marLeft w:val="0"/>
      <w:marRight w:val="0"/>
      <w:marTop w:val="0"/>
      <w:marBottom w:val="0"/>
      <w:divBdr>
        <w:top w:val="none" w:sz="0" w:space="0" w:color="auto"/>
        <w:left w:val="none" w:sz="0" w:space="0" w:color="auto"/>
        <w:bottom w:val="none" w:sz="0" w:space="0" w:color="auto"/>
        <w:right w:val="none" w:sz="0" w:space="0" w:color="auto"/>
      </w:divBdr>
    </w:div>
    <w:div w:id="1953853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83C5-DD3E-44D6-8578-9A51CC96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Sandbrook, Jo</dc:creator>
  <cp:lastModifiedBy>Toone, Anna</cp:lastModifiedBy>
  <cp:revision>10</cp:revision>
  <cp:lastPrinted>2019-07-23T15:41:00Z</cp:lastPrinted>
  <dcterms:created xsi:type="dcterms:W3CDTF">2023-11-29T16:15:00Z</dcterms:created>
  <dcterms:modified xsi:type="dcterms:W3CDTF">2024-04-08T17:10:00Z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2017-02-10T00:00:00Z</vt:filetime>
  </property>
  <property fmtid="{D5CDD505-2E9C-101B-9397-08002B2CF9AE}" pid="3" name="LastSaved">
    <vt:filetime>2017-05-31T00:00:00Z</vt:filetime>
  </property>
</Properties>
</file>