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C182" w14:textId="77777777" w:rsidR="009741CC" w:rsidRPr="009741CC" w:rsidRDefault="00BB3DBF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60EB3CBA" wp14:editId="3B85833D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65179" w14:textId="77777777" w:rsidR="009741CC" w:rsidRPr="009741CC" w:rsidRDefault="009741CC" w:rsidP="006F541B">
      <w:pPr>
        <w:ind w:left="180"/>
        <w:jc w:val="right"/>
        <w:rPr>
          <w:rFonts w:ascii="Arial" w:hAnsi="Arial" w:cs="Arial"/>
          <w:b/>
          <w:bCs/>
        </w:rPr>
      </w:pPr>
    </w:p>
    <w:p w14:paraId="22E0601B" w14:textId="77777777" w:rsidR="009741CC" w:rsidRPr="009741CC" w:rsidRDefault="009741CC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9741CC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4D3BAC9" w14:textId="77777777" w:rsidR="009741CC" w:rsidRPr="009741CC" w:rsidRDefault="009741CC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9741CC">
        <w:rPr>
          <w:rFonts w:ascii="Arial" w:hAnsi="Arial" w:cs="Arial"/>
          <w:b/>
          <w:bCs/>
          <w:sz w:val="48"/>
        </w:rPr>
        <w:t>Premises Licence Summary</w:t>
      </w:r>
    </w:p>
    <w:p w14:paraId="19B175BB" w14:textId="77777777" w:rsidR="006F5430" w:rsidRDefault="006F5430" w:rsidP="00B22488">
      <w:pPr>
        <w:jc w:val="center"/>
        <w:rPr>
          <w:rFonts w:ascii="Arial" w:hAnsi="Arial" w:cs="Arial"/>
          <w:b/>
          <w:sz w:val="36"/>
          <w:szCs w:val="36"/>
        </w:rPr>
      </w:pPr>
    </w:p>
    <w:p w14:paraId="0963B2DD" w14:textId="77777777" w:rsidR="00183DD7" w:rsidRPr="00B22488" w:rsidRDefault="00183DD7" w:rsidP="00183DD7">
      <w:pPr>
        <w:jc w:val="center"/>
        <w:rPr>
          <w:rFonts w:ascii="Arial" w:hAnsi="Arial" w:cs="Arial"/>
          <w:b/>
          <w:sz w:val="36"/>
          <w:szCs w:val="36"/>
        </w:rPr>
      </w:pPr>
      <w:r w:rsidRPr="00282AF7">
        <w:rPr>
          <w:rFonts w:ascii="Arial" w:hAnsi="Arial" w:cs="Arial"/>
          <w:b/>
          <w:sz w:val="36"/>
          <w:szCs w:val="36"/>
        </w:rPr>
        <w:t>Tamworth South Premier Inn</w:t>
      </w:r>
    </w:p>
    <w:p w14:paraId="02525A72" w14:textId="77777777" w:rsidR="009741CC" w:rsidRPr="009741CC" w:rsidRDefault="009741CC" w:rsidP="006F541B">
      <w:pPr>
        <w:ind w:firstLine="540"/>
      </w:pPr>
    </w:p>
    <w:p w14:paraId="2C6478B8" w14:textId="77777777" w:rsidR="009741CC" w:rsidRPr="009741CC" w:rsidRDefault="009741CC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9741CC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577F241" w14:textId="77777777" w:rsidR="009741CC" w:rsidRPr="009741CC" w:rsidRDefault="009741CC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9741CC" w:rsidRPr="009741CC" w14:paraId="47F643B1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57611" w14:textId="77777777" w:rsidR="009741CC" w:rsidRPr="009741CC" w:rsidRDefault="009741CC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41CC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1DF2478" w14:textId="77777777" w:rsidR="009741CC" w:rsidRPr="009741CC" w:rsidRDefault="009741CC" w:rsidP="003C78C7"/>
          <w:p w14:paraId="12ADD3A7" w14:textId="77777777" w:rsidR="00183DD7" w:rsidRDefault="00183DD7" w:rsidP="00183DD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82AF7">
              <w:rPr>
                <w:rFonts w:ascii="Arial" w:hAnsi="Arial" w:cs="Arial"/>
                <w:b/>
                <w:sz w:val="22"/>
              </w:rPr>
              <w:t>Tamworth South Premier Inn</w:t>
            </w:r>
          </w:p>
          <w:p w14:paraId="319D7946" w14:textId="77777777" w:rsidR="00183DD7" w:rsidRPr="003C7F24" w:rsidRDefault="00183DD7" w:rsidP="00183DD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82AF7">
              <w:rPr>
                <w:rFonts w:ascii="Arial" w:hAnsi="Arial" w:cs="Arial"/>
                <w:b/>
                <w:sz w:val="22"/>
              </w:rPr>
              <w:t>Centurion Park, Wilnecote, Tamworth, Staffordshire, B77 5PN</w:t>
            </w:r>
          </w:p>
          <w:p w14:paraId="2F78CA51" w14:textId="77777777" w:rsidR="009741CC" w:rsidRPr="009741CC" w:rsidRDefault="009741CC" w:rsidP="00B2248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741CC" w:rsidRPr="009741CC" w14:paraId="2FC2ED50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B4F7" w14:textId="77777777" w:rsidR="009741CC" w:rsidRPr="009741CC" w:rsidRDefault="009741CC" w:rsidP="006F356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41CC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9741CC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9741CC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E5581" w14:textId="77777777" w:rsidR="009741CC" w:rsidRPr="009741CC" w:rsidRDefault="009741C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41CC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9741C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741CC">
              <w:rPr>
                <w:rFonts w:ascii="Arial" w:hAnsi="Arial" w:cs="Arial"/>
                <w:b/>
                <w:sz w:val="22"/>
              </w:rPr>
              <w:t>B77 5PN</w:t>
            </w:r>
          </w:p>
        </w:tc>
      </w:tr>
      <w:tr w:rsidR="009741CC" w:rsidRPr="009741CC" w14:paraId="68036648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6D96C" w14:textId="77777777" w:rsidR="006F3563" w:rsidRDefault="006F3563" w:rsidP="006F35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9FE963" w14:textId="77777777" w:rsidR="006F3563" w:rsidRPr="003C7F24" w:rsidRDefault="009741CC" w:rsidP="006F3563">
            <w:pPr>
              <w:rPr>
                <w:rFonts w:ascii="Arial" w:hAnsi="Arial" w:cs="Arial"/>
                <w:b/>
                <w:sz w:val="22"/>
              </w:rPr>
            </w:pPr>
            <w:r w:rsidRPr="009741CC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9741CC">
              <w:rPr>
                <w:rFonts w:ascii="Arial" w:hAnsi="Arial" w:cs="Arial"/>
                <w:sz w:val="18"/>
                <w:szCs w:val="18"/>
              </w:rPr>
              <w:t>number</w:t>
            </w:r>
            <w:r w:rsidRPr="009741CC">
              <w:rPr>
                <w:rFonts w:ascii="Arial" w:hAnsi="Arial" w:cs="Arial"/>
                <w:sz w:val="22"/>
              </w:rPr>
              <w:t xml:space="preserve">  </w:t>
            </w:r>
            <w:r w:rsidR="006F3563" w:rsidRPr="003C7F24">
              <w:rPr>
                <w:rFonts w:ascii="Arial" w:hAnsi="Arial" w:cs="Arial"/>
                <w:b/>
                <w:bCs/>
                <w:sz w:val="22"/>
              </w:rPr>
              <w:t>01827</w:t>
            </w:r>
            <w:proofErr w:type="gramEnd"/>
            <w:r w:rsidR="006F3563" w:rsidRPr="003C7F24">
              <w:rPr>
                <w:rFonts w:ascii="Arial" w:hAnsi="Arial" w:cs="Arial"/>
                <w:b/>
                <w:bCs/>
                <w:sz w:val="22"/>
              </w:rPr>
              <w:t xml:space="preserve"> 260587</w:t>
            </w:r>
          </w:p>
          <w:p w14:paraId="20C95D0C" w14:textId="77777777" w:rsidR="009741CC" w:rsidRPr="009741CC" w:rsidRDefault="009741C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577B896" w14:textId="77777777" w:rsidR="009741CC" w:rsidRPr="009741CC" w:rsidRDefault="009741C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741CC" w:rsidRPr="009741CC" w14:paraId="515C01D8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49EE" w14:textId="77777777" w:rsidR="009741CC" w:rsidRPr="009741CC" w:rsidRDefault="009741C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41CC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FADF778" w14:textId="77777777" w:rsidR="009741CC" w:rsidRPr="009741CC" w:rsidRDefault="009741CC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FFB7F6D" w14:textId="77777777" w:rsidR="009741CC" w:rsidRPr="009741CC" w:rsidRDefault="009741CC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9741CC">
              <w:rPr>
                <w:rFonts w:ascii="Arial" w:hAnsi="Arial" w:cs="Arial"/>
                <w:b/>
                <w:bCs/>
                <w:sz w:val="22"/>
              </w:rPr>
              <w:t xml:space="preserve">Not applicable </w:t>
            </w:r>
          </w:p>
          <w:p w14:paraId="0E54415B" w14:textId="77777777" w:rsidR="009741CC" w:rsidRPr="009741CC" w:rsidRDefault="009741CC" w:rsidP="003C78C7">
            <w:pPr>
              <w:jc w:val="center"/>
            </w:pPr>
          </w:p>
        </w:tc>
      </w:tr>
    </w:tbl>
    <w:p w14:paraId="51BFA7BD" w14:textId="77777777" w:rsidR="009741CC" w:rsidRPr="009741CC" w:rsidRDefault="009741CC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9741CC" w:rsidRPr="009741CC" w14:paraId="50D04650" w14:textId="77777777" w:rsidTr="003A4CDE">
        <w:tc>
          <w:tcPr>
            <w:tcW w:w="10440" w:type="dxa"/>
          </w:tcPr>
          <w:p w14:paraId="4092E98F" w14:textId="77777777" w:rsidR="009741CC" w:rsidRPr="009741CC" w:rsidRDefault="009741CC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41CC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F16DC01" w14:textId="77777777" w:rsidR="009741CC" w:rsidRPr="009741CC" w:rsidRDefault="009741CC" w:rsidP="006F541B"/>
          <w:p w14:paraId="0B02F007" w14:textId="77777777" w:rsidR="009741CC" w:rsidRPr="009741CC" w:rsidRDefault="009741C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741CC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0ABEF1F8" w14:textId="77777777" w:rsidR="009741CC" w:rsidRPr="009741CC" w:rsidRDefault="009741C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741CC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5A557E20" w14:textId="77777777" w:rsidR="009741CC" w:rsidRPr="009741CC" w:rsidRDefault="009741C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741CC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1CD472F6" w14:textId="77777777" w:rsidR="009741CC" w:rsidRPr="009741CC" w:rsidRDefault="009741C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741CC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1D4AF8F9" w14:textId="77777777" w:rsidR="009741CC" w:rsidRPr="009741CC" w:rsidRDefault="009741C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741CC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603E255F" w14:textId="77777777" w:rsidR="009741CC" w:rsidRPr="009741CC" w:rsidRDefault="009741C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741CC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4B2CA133" w14:textId="77777777" w:rsidR="009741CC" w:rsidRPr="009741CC" w:rsidRDefault="009741C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741CC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3F348D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9741CC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0A310CC1" w14:textId="77777777" w:rsidR="009741CC" w:rsidRPr="009741CC" w:rsidRDefault="009741C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741C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16C2F8D2" w14:textId="77777777" w:rsidR="009741CC" w:rsidRPr="009741CC" w:rsidRDefault="009741CC" w:rsidP="006F541B"/>
        </w:tc>
      </w:tr>
    </w:tbl>
    <w:p w14:paraId="6126437A" w14:textId="77777777" w:rsidR="009741CC" w:rsidRPr="009741CC" w:rsidRDefault="009741CC" w:rsidP="006F541B"/>
    <w:p w14:paraId="13F7860D" w14:textId="77777777" w:rsidR="009741CC" w:rsidRPr="009741CC" w:rsidRDefault="009741C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4E3B8C" w:rsidRPr="003C7F24" w14:paraId="79DA5B5D" w14:textId="77777777" w:rsidTr="00023BF5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5553" w14:textId="77777777" w:rsidR="004E3B8C" w:rsidRPr="003C7F24" w:rsidRDefault="004E3B8C" w:rsidP="00023BF5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C7F24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17C1843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0BB8448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04CE6BA5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7E043B5E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036683F8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0EE171E0" w14:textId="77777777" w:rsidR="004E3B8C" w:rsidRPr="003C7F24" w:rsidRDefault="004E3B8C" w:rsidP="004E3B8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</w:tc>
      </w:tr>
      <w:tr w:rsidR="004E3B8C" w:rsidRPr="003C7F24" w14:paraId="42D1196D" w14:textId="77777777" w:rsidTr="00023BF5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F971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4B3A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CE7C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4E3B8C" w:rsidRPr="003C7F24" w14:paraId="315FCEE0" w14:textId="77777777" w:rsidTr="00023BF5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5525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185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3682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4E3B8C" w:rsidRPr="003C7F24" w14:paraId="0B9F3F5B" w14:textId="77777777" w:rsidTr="00023BF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4350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2909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F0FF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09222982" w14:textId="77777777" w:rsidTr="00023BF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3BEE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0A4E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1B18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6F5E4FFE" w14:textId="77777777" w:rsidTr="00023BF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2622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D240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AA4E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 xml:space="preserve">00:30 </w:t>
            </w:r>
          </w:p>
        </w:tc>
      </w:tr>
      <w:tr w:rsidR="004E3B8C" w:rsidRPr="003C7F24" w14:paraId="1167EC26" w14:textId="77777777" w:rsidTr="00023BF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C56D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ADB5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BAB1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4CDA2C91" w14:textId="77777777" w:rsidTr="00023BF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2B18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27E3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0616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02349D3E" w14:textId="77777777" w:rsidTr="00023BF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7D1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E167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1C83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0F6E4FB2" w14:textId="77777777" w:rsidTr="00023BF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0A39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F71C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C2C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 xml:space="preserve">00:30 </w:t>
            </w:r>
          </w:p>
        </w:tc>
      </w:tr>
      <w:tr w:rsidR="004E3B8C" w:rsidRPr="003C7F24" w14:paraId="5BE2E963" w14:textId="77777777" w:rsidTr="00023BF5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0EF2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3C7F24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3C7F24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4EEE24FE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10DFE44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  <w:r w:rsidRPr="003C7F24">
              <w:rPr>
                <w:rFonts w:ascii="Arial" w:hAnsi="Arial" w:cs="Arial"/>
                <w:b/>
                <w:sz w:val="20"/>
              </w:rPr>
              <w:t>Christmas Day - 11:30 to 22:30</w:t>
            </w:r>
          </w:p>
          <w:p w14:paraId="30E02FF3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39C4E6D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  <w:r w:rsidRPr="003C7F24">
              <w:rPr>
                <w:rFonts w:ascii="Arial" w:hAnsi="Arial" w:cs="Arial"/>
                <w:b/>
                <w:sz w:val="20"/>
              </w:rPr>
              <w:t xml:space="preserve">New Year's Eve - On New Year's Eve from </w:t>
            </w:r>
            <w:r>
              <w:rPr>
                <w:rFonts w:ascii="Arial" w:hAnsi="Arial" w:cs="Arial"/>
                <w:b/>
                <w:sz w:val="20"/>
              </w:rPr>
              <w:t>the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end of permitted hours on New Year's Eve to the start of permitted hours on New Year's Day</w:t>
            </w:r>
          </w:p>
          <w:p w14:paraId="3E797A93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5601E1C" w14:textId="77777777" w:rsidR="004E3B8C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  <w:r w:rsidRPr="003C7F24">
              <w:rPr>
                <w:rFonts w:ascii="Arial" w:hAnsi="Arial" w:cs="Arial"/>
                <w:b/>
                <w:sz w:val="20"/>
              </w:rPr>
              <w:t xml:space="preserve">These licensable activities may take place when the </w:t>
            </w:r>
            <w:r>
              <w:rPr>
                <w:rFonts w:ascii="Arial" w:hAnsi="Arial" w:cs="Arial"/>
                <w:b/>
                <w:sz w:val="20"/>
              </w:rPr>
              <w:t>premises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are open for the broadcast of televised sporting events of national or </w:t>
            </w:r>
            <w:r>
              <w:rPr>
                <w:rFonts w:ascii="Arial" w:hAnsi="Arial" w:cs="Arial"/>
                <w:b/>
                <w:sz w:val="20"/>
              </w:rPr>
              <w:t>international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interest outside normal operating hours.  This extension shall only take place if at least 7 days written prior notice has been given to the Police and with </w:t>
            </w:r>
            <w:r>
              <w:rPr>
                <w:rFonts w:ascii="Arial" w:hAnsi="Arial" w:cs="Arial"/>
                <w:b/>
                <w:sz w:val="20"/>
              </w:rPr>
              <w:t>consultation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of the Police and only if the Police give their consent.  The notification shall include the opening times and the sporting event which is to be shown.</w:t>
            </w:r>
          </w:p>
          <w:p w14:paraId="637007AA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B2052A2" w14:textId="77777777" w:rsidR="009741CC" w:rsidRPr="009741CC" w:rsidRDefault="009741CC" w:rsidP="006F541B"/>
    <w:p w14:paraId="120ED843" w14:textId="77777777" w:rsidR="009741CC" w:rsidRPr="009741CC" w:rsidRDefault="009741C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4E3B8C" w:rsidRPr="003C7F24" w14:paraId="6C8EEBE2" w14:textId="77777777" w:rsidTr="00023BF5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39C9" w14:textId="77777777" w:rsidR="004E3B8C" w:rsidRPr="003C7F24" w:rsidRDefault="004E3B8C" w:rsidP="00023BF5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C7F24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E34BDBF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860072D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7002B6E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4E3B8C" w:rsidRPr="003C7F24" w14:paraId="572AF20B" w14:textId="77777777" w:rsidTr="00023BF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1D89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To include areas identified hatched red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E1EC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C358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4E3B8C" w:rsidRPr="003C7F24" w14:paraId="4AD09513" w14:textId="77777777" w:rsidTr="00023BF5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66FD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D54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EC0E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4E3B8C" w:rsidRPr="003C7F24" w14:paraId="48723AE2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D863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29AE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B847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3D140F3A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C7B1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B81A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9F61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5FF8D97B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E662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0DED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0C26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7A1DCEA9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2F0E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1118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737F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42156D4C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2F70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DA3E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4E58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1FCB3E1E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C298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0DB9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3724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079B4139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B6CD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F43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808C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273CB65D" w14:textId="77777777" w:rsidTr="00023BF5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CA52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3C7F24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3C7F24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2D5BA8D9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0694661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  <w:r w:rsidRPr="003C7F24">
              <w:rPr>
                <w:rFonts w:ascii="Arial" w:hAnsi="Arial" w:cs="Arial"/>
                <w:b/>
                <w:sz w:val="20"/>
              </w:rPr>
              <w:t>Christmas Day - None</w:t>
            </w:r>
          </w:p>
          <w:p w14:paraId="51BDBDE5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72ADF0B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  <w:r w:rsidRPr="003C7F24">
              <w:rPr>
                <w:rFonts w:ascii="Arial" w:hAnsi="Arial" w:cs="Arial"/>
                <w:b/>
                <w:sz w:val="20"/>
              </w:rPr>
              <w:t xml:space="preserve">New Year's Eve - On New Year's Eve from </w:t>
            </w:r>
            <w:r>
              <w:rPr>
                <w:rFonts w:ascii="Arial" w:hAnsi="Arial" w:cs="Arial"/>
                <w:b/>
                <w:sz w:val="20"/>
              </w:rPr>
              <w:t>the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end of permitted hours on New Year's Eve to the start of permitted hours on New Year's Day</w:t>
            </w:r>
          </w:p>
          <w:p w14:paraId="42BB9591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165BD29" w14:textId="77777777" w:rsidR="004E3B8C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This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licensable activit</w:t>
            </w:r>
            <w:r>
              <w:rPr>
                <w:rFonts w:ascii="Arial" w:hAnsi="Arial" w:cs="Arial"/>
                <w:b/>
                <w:sz w:val="20"/>
              </w:rPr>
              <w:t>y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may take place when the </w:t>
            </w:r>
            <w:r>
              <w:rPr>
                <w:rFonts w:ascii="Arial" w:hAnsi="Arial" w:cs="Arial"/>
                <w:b/>
                <w:sz w:val="20"/>
              </w:rPr>
              <w:t>premises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are open for the broadcast of televised sporting events of national or </w:t>
            </w:r>
            <w:r>
              <w:rPr>
                <w:rFonts w:ascii="Arial" w:hAnsi="Arial" w:cs="Arial"/>
                <w:b/>
                <w:sz w:val="20"/>
              </w:rPr>
              <w:t>international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interest outside normal operating hours.  This extension shall only take place if at least 7 days written prior notice has been given to the Police and with </w:t>
            </w:r>
            <w:r>
              <w:rPr>
                <w:rFonts w:ascii="Arial" w:hAnsi="Arial" w:cs="Arial"/>
                <w:b/>
                <w:sz w:val="20"/>
              </w:rPr>
              <w:t>consultation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of the Police and only if the Police give their consent.  The notification shall include the opening times and the sporting event which is to be shown.</w:t>
            </w:r>
          </w:p>
          <w:p w14:paraId="27168D70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F2CDBDC" w14:textId="77777777" w:rsidR="009741CC" w:rsidRPr="009741CC" w:rsidRDefault="009741CC" w:rsidP="006F541B"/>
    <w:p w14:paraId="56FB6B1A" w14:textId="77777777" w:rsidR="009741CC" w:rsidRPr="009741CC" w:rsidRDefault="009741C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4E3B8C" w:rsidRPr="003C7F24" w14:paraId="1C10DBD2" w14:textId="77777777" w:rsidTr="00023BF5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98AB" w14:textId="77777777" w:rsidR="004E3B8C" w:rsidRPr="003C7F24" w:rsidRDefault="004E3B8C" w:rsidP="00023BF5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C7F24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A1591E4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88AB365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3F348D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3C7F24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</w:tc>
      </w:tr>
      <w:tr w:rsidR="004E3B8C" w:rsidRPr="003C7F24" w14:paraId="1EA60750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CE9F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 xml:space="preserve">To include areas identified hatched red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809A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81CB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4E3B8C" w:rsidRPr="003C7F24" w14:paraId="3EEEAAD8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553D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E271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0EBA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4E3B8C" w:rsidRPr="003C7F24" w14:paraId="6DC45659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FFED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10AC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DB4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3F3393E7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8ADF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4E47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B54A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239B00E0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CB5A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0BA4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8B82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1EB1AE71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5497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D5B6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6B14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7251F336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E62A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AD2D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81F9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11E734A3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62F1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8900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897C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3C214995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1BD7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0404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B923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00:30</w:t>
            </w:r>
          </w:p>
        </w:tc>
      </w:tr>
      <w:tr w:rsidR="004E3B8C" w:rsidRPr="003C7F24" w14:paraId="50902809" w14:textId="77777777" w:rsidTr="00023BF5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B91C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3C7F24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3C7F24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709A5B29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CA814A0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  <w:r w:rsidRPr="003C7F24">
              <w:rPr>
                <w:rFonts w:ascii="Arial" w:hAnsi="Arial" w:cs="Arial"/>
                <w:b/>
                <w:sz w:val="20"/>
              </w:rPr>
              <w:t>Christmas Day - 11:30 to 22:30</w:t>
            </w:r>
          </w:p>
          <w:p w14:paraId="072C2B26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4800F5F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  <w:r w:rsidRPr="003C7F24">
              <w:rPr>
                <w:rFonts w:ascii="Arial" w:hAnsi="Arial" w:cs="Arial"/>
                <w:b/>
                <w:sz w:val="20"/>
              </w:rPr>
              <w:t xml:space="preserve">New Year's Eve - On New Year's Eve from </w:t>
            </w:r>
            <w:r>
              <w:rPr>
                <w:rFonts w:ascii="Arial" w:hAnsi="Arial" w:cs="Arial"/>
                <w:b/>
                <w:sz w:val="20"/>
              </w:rPr>
              <w:t>the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end of permitted hours on New Year's Eve to the start of permitted hours on New Year's Day</w:t>
            </w:r>
          </w:p>
          <w:p w14:paraId="7FDA7CAF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BEE4938" w14:textId="77777777" w:rsidR="004E3B8C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This licensable activity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may take place when the </w:t>
            </w:r>
            <w:r>
              <w:rPr>
                <w:rFonts w:ascii="Arial" w:hAnsi="Arial" w:cs="Arial"/>
                <w:b/>
                <w:sz w:val="20"/>
              </w:rPr>
              <w:t>premises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are open for the broadcast of televised sporting events of national or </w:t>
            </w:r>
            <w:r>
              <w:rPr>
                <w:rFonts w:ascii="Arial" w:hAnsi="Arial" w:cs="Arial"/>
                <w:b/>
                <w:sz w:val="20"/>
              </w:rPr>
              <w:t>international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interest outside normal operating hours.  This extension shall only take place if at least 7 days written prior notice has been given to the Police and with </w:t>
            </w:r>
            <w:r>
              <w:rPr>
                <w:rFonts w:ascii="Arial" w:hAnsi="Arial" w:cs="Arial"/>
                <w:b/>
                <w:sz w:val="20"/>
              </w:rPr>
              <w:t>consultation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of the Police and only if the Police give their consent.  The notification shall include the opening times and the sporting event which is to be shown.</w:t>
            </w:r>
          </w:p>
          <w:p w14:paraId="7F7BEF16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55CC3A6" w14:textId="77777777" w:rsidR="009741CC" w:rsidRPr="009741CC" w:rsidRDefault="009741CC" w:rsidP="006F541B">
      <w:pPr>
        <w:rPr>
          <w:rFonts w:ascii="Arial" w:hAnsi="Arial" w:cs="Arial"/>
          <w:sz w:val="20"/>
        </w:rPr>
      </w:pPr>
    </w:p>
    <w:p w14:paraId="12CAA41B" w14:textId="77777777" w:rsidR="009741CC" w:rsidRPr="009741CC" w:rsidRDefault="009741CC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4E3B8C" w:rsidRPr="003C7F24" w14:paraId="342FA044" w14:textId="77777777" w:rsidTr="00023BF5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4966" w14:textId="77777777" w:rsidR="004E3B8C" w:rsidRPr="003C7F24" w:rsidRDefault="004E3B8C" w:rsidP="00023BF5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C7F24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33A7A44" w14:textId="77777777" w:rsidR="004E3B8C" w:rsidRPr="003C7F24" w:rsidRDefault="004E3B8C" w:rsidP="00023BF5">
            <w:pPr>
              <w:keepNext/>
            </w:pPr>
          </w:p>
          <w:p w14:paraId="15713CA1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4E3B8C" w:rsidRPr="003C7F24" w14:paraId="2175A5D4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17E3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85E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943D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4E3B8C" w:rsidRPr="003C7F24" w14:paraId="56495DF4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7C4D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57FC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395D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4E3B8C" w:rsidRPr="003C7F24" w14:paraId="7E584270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4A2F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C02C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1C52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01:00</w:t>
            </w:r>
          </w:p>
        </w:tc>
      </w:tr>
      <w:tr w:rsidR="004E3B8C" w:rsidRPr="003C7F24" w14:paraId="790FDB20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BBED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22AD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2DCD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01:00</w:t>
            </w:r>
          </w:p>
        </w:tc>
      </w:tr>
      <w:tr w:rsidR="004E3B8C" w:rsidRPr="003C7F24" w14:paraId="34DA96F6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49AB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0674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682F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01:00</w:t>
            </w:r>
          </w:p>
        </w:tc>
      </w:tr>
      <w:tr w:rsidR="004E3B8C" w:rsidRPr="003C7F24" w14:paraId="2E97209F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2493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0A3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A0C2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01:00</w:t>
            </w:r>
          </w:p>
        </w:tc>
      </w:tr>
      <w:tr w:rsidR="004E3B8C" w:rsidRPr="003C7F24" w14:paraId="451C510C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4E32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DD94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7C11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01:00</w:t>
            </w:r>
          </w:p>
        </w:tc>
      </w:tr>
      <w:tr w:rsidR="004E3B8C" w:rsidRPr="003C7F24" w14:paraId="3C7AD59B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0E07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0620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BC76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01:00</w:t>
            </w:r>
          </w:p>
        </w:tc>
      </w:tr>
      <w:tr w:rsidR="004E3B8C" w:rsidRPr="003C7F24" w14:paraId="24DAE1E6" w14:textId="77777777" w:rsidTr="00023BF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73E0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26AC" w14:textId="77777777" w:rsidR="004E3B8C" w:rsidRPr="003C7F24" w:rsidRDefault="004E3B8C" w:rsidP="00023BF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8D91" w14:textId="77777777" w:rsidR="004E3B8C" w:rsidRPr="003C7F24" w:rsidRDefault="004E3B8C" w:rsidP="00023BF5">
            <w:pPr>
              <w:keepNext/>
              <w:rPr>
                <w:rFonts w:ascii="Arial" w:hAnsi="Arial" w:cs="Arial"/>
                <w:sz w:val="20"/>
              </w:rPr>
            </w:pPr>
            <w:r w:rsidRPr="003C7F24">
              <w:rPr>
                <w:rFonts w:ascii="Arial" w:hAnsi="Arial" w:cs="Arial"/>
                <w:sz w:val="20"/>
              </w:rPr>
              <w:t>01:00</w:t>
            </w:r>
          </w:p>
        </w:tc>
      </w:tr>
      <w:tr w:rsidR="004E3B8C" w:rsidRPr="003C7F24" w14:paraId="3744DA9B" w14:textId="77777777" w:rsidTr="00023BF5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EF85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3C7F24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3C7F24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63A9BFA5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22A0060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  <w:r w:rsidRPr="003C7F24">
              <w:rPr>
                <w:rFonts w:ascii="Arial" w:hAnsi="Arial" w:cs="Arial"/>
                <w:b/>
                <w:sz w:val="20"/>
              </w:rPr>
              <w:t>Christmas Day - 11:30 to 23:00</w:t>
            </w:r>
          </w:p>
          <w:p w14:paraId="205D17C7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E65E9EA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  <w:r w:rsidRPr="003C7F24">
              <w:rPr>
                <w:rFonts w:ascii="Arial" w:hAnsi="Arial" w:cs="Arial"/>
                <w:b/>
                <w:sz w:val="20"/>
              </w:rPr>
              <w:t xml:space="preserve">New Year's Eve - On New Year's Eve from </w:t>
            </w:r>
            <w:r>
              <w:rPr>
                <w:rFonts w:ascii="Arial" w:hAnsi="Arial" w:cs="Arial"/>
                <w:b/>
                <w:sz w:val="20"/>
              </w:rPr>
              <w:t>the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end of permitted hours on New Year's Eve to the start of permitted hours on New Year's Day</w:t>
            </w:r>
          </w:p>
          <w:p w14:paraId="16CB7E77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7BF6783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This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licensa</w:t>
            </w:r>
            <w:r>
              <w:rPr>
                <w:rFonts w:ascii="Arial" w:hAnsi="Arial" w:cs="Arial"/>
                <w:b/>
                <w:sz w:val="20"/>
              </w:rPr>
              <w:t>ble activity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may take place when the </w:t>
            </w:r>
            <w:r>
              <w:rPr>
                <w:rFonts w:ascii="Arial" w:hAnsi="Arial" w:cs="Arial"/>
                <w:b/>
                <w:sz w:val="20"/>
              </w:rPr>
              <w:t>premises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are open for the broadcast of televised sporting events of national or </w:t>
            </w:r>
            <w:r>
              <w:rPr>
                <w:rFonts w:ascii="Arial" w:hAnsi="Arial" w:cs="Arial"/>
                <w:b/>
                <w:sz w:val="20"/>
              </w:rPr>
              <w:t>international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interest outside normal operating hours.  This extension shall only take place if at least 7 days written prior notice has been given to the Police and with </w:t>
            </w:r>
            <w:r>
              <w:rPr>
                <w:rFonts w:ascii="Arial" w:hAnsi="Arial" w:cs="Arial"/>
                <w:b/>
                <w:sz w:val="20"/>
              </w:rPr>
              <w:t>consultation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of the Police and only if the Police give their consent.  The notification shall include the opening times and the sporting event which is to be shown.</w:t>
            </w:r>
          </w:p>
          <w:p w14:paraId="24F2BC9F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F3AE3CD" w14:textId="77777777" w:rsidR="004E3B8C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  <w:r w:rsidRPr="003C7F24">
              <w:rPr>
                <w:rFonts w:ascii="Arial" w:hAnsi="Arial" w:cs="Arial"/>
                <w:b/>
                <w:sz w:val="20"/>
              </w:rPr>
              <w:t>The premises shall be open to residents of the adjacent hotel occupying the same site 24 hours a day.</w:t>
            </w:r>
          </w:p>
          <w:p w14:paraId="6141E040" w14:textId="77777777" w:rsidR="004E3B8C" w:rsidRPr="003C7F24" w:rsidRDefault="004E3B8C" w:rsidP="00023BF5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783409A" w14:textId="77777777" w:rsidR="009741CC" w:rsidRPr="009741CC" w:rsidRDefault="009741CC" w:rsidP="006F541B">
      <w:pPr>
        <w:rPr>
          <w:rFonts w:ascii="Arial" w:hAnsi="Arial" w:cs="Arial"/>
          <w:sz w:val="20"/>
        </w:rPr>
      </w:pPr>
    </w:p>
    <w:p w14:paraId="31523B0C" w14:textId="77777777" w:rsidR="009741CC" w:rsidRPr="009741CC" w:rsidRDefault="009741C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741CC" w:rsidRPr="009741CC" w14:paraId="16623688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012CD" w14:textId="77777777" w:rsidR="009741CC" w:rsidRPr="009741CC" w:rsidRDefault="009741CC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41CC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0FCE1B57" w14:textId="77777777" w:rsidR="009741CC" w:rsidRPr="009741CC" w:rsidRDefault="009741CC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0FB9C6A" w14:textId="77777777" w:rsidR="009741CC" w:rsidRPr="009741CC" w:rsidRDefault="009741C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41CC">
              <w:rPr>
                <w:rFonts w:ascii="Arial" w:hAnsi="Arial" w:cs="Arial"/>
                <w:b/>
                <w:sz w:val="20"/>
              </w:rPr>
              <w:t>On &amp; Off the Premise</w:t>
            </w:r>
            <w:r w:rsidR="003F348D">
              <w:rPr>
                <w:rFonts w:ascii="Arial" w:hAnsi="Arial" w:cs="Arial"/>
                <w:b/>
                <w:sz w:val="20"/>
              </w:rPr>
              <w:t>s</w:t>
            </w:r>
          </w:p>
          <w:p w14:paraId="7FAC771B" w14:textId="77777777" w:rsidR="009741CC" w:rsidRPr="009741CC" w:rsidRDefault="009741C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0D2AC4A" w14:textId="77777777" w:rsidR="009741CC" w:rsidRPr="009741CC" w:rsidRDefault="009741CC" w:rsidP="006F541B">
      <w:pPr>
        <w:rPr>
          <w:rFonts w:ascii="Arial" w:hAnsi="Arial" w:cs="Arial"/>
          <w:sz w:val="20"/>
        </w:rPr>
      </w:pPr>
    </w:p>
    <w:p w14:paraId="3D286528" w14:textId="77777777" w:rsidR="009741CC" w:rsidRPr="009741CC" w:rsidRDefault="009741CC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9741CC">
        <w:rPr>
          <w:rFonts w:ascii="Arial" w:hAnsi="Arial" w:cs="Arial"/>
          <w:b/>
          <w:bCs/>
          <w:sz w:val="22"/>
        </w:rPr>
        <w:t>Part Two</w:t>
      </w:r>
    </w:p>
    <w:p w14:paraId="51BD73F1" w14:textId="77777777" w:rsidR="009741CC" w:rsidRPr="009741CC" w:rsidRDefault="009741CC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741CC" w:rsidRPr="009741CC" w14:paraId="003E888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5B82B" w14:textId="77777777" w:rsidR="009741CC" w:rsidRPr="009741CC" w:rsidRDefault="009741CC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41CC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8473EBD" w14:textId="77777777" w:rsidR="009741CC" w:rsidRPr="009741CC" w:rsidRDefault="009741CC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9741CC" w:rsidRPr="009741CC" w14:paraId="1E9E976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F297" w14:textId="77777777" w:rsidR="007513B5" w:rsidRDefault="007513B5" w:rsidP="007513B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7F24">
              <w:rPr>
                <w:rFonts w:ascii="Arial" w:hAnsi="Arial" w:cs="Arial"/>
                <w:b/>
                <w:sz w:val="20"/>
              </w:rPr>
              <w:t>Whitbread Group P</w:t>
            </w:r>
            <w:r w:rsidR="00204667">
              <w:rPr>
                <w:rFonts w:ascii="Arial" w:hAnsi="Arial" w:cs="Arial"/>
                <w:b/>
                <w:sz w:val="20"/>
              </w:rPr>
              <w:t>LC</w:t>
            </w:r>
            <w:r w:rsidRPr="003C7F24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44F909B" w14:textId="77777777" w:rsidR="009741CC" w:rsidRDefault="008F7078" w:rsidP="007513B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</w:t>
            </w:r>
            <w:r w:rsidR="007513B5">
              <w:rPr>
                <w:rFonts w:ascii="Arial" w:hAnsi="Arial" w:cs="Arial"/>
                <w:b/>
                <w:sz w:val="20"/>
              </w:rPr>
              <w:t xml:space="preserve">Whitbread Court, Houghton Hall Business Park, </w:t>
            </w:r>
            <w:proofErr w:type="spellStart"/>
            <w:r w:rsidR="007513B5">
              <w:rPr>
                <w:rFonts w:ascii="Arial" w:hAnsi="Arial" w:cs="Arial"/>
                <w:b/>
                <w:sz w:val="20"/>
              </w:rPr>
              <w:t>Porz</w:t>
            </w:r>
            <w:proofErr w:type="spellEnd"/>
            <w:r w:rsidR="007513B5">
              <w:rPr>
                <w:rFonts w:ascii="Arial" w:hAnsi="Arial" w:cs="Arial"/>
                <w:b/>
                <w:sz w:val="20"/>
              </w:rPr>
              <w:t xml:space="preserve"> Avenue, Dunstable, Bedfordshire, LU5 5XE</w:t>
            </w:r>
          </w:p>
          <w:p w14:paraId="3B6B5503" w14:textId="77777777" w:rsidR="003F348D" w:rsidRDefault="003F348D" w:rsidP="007513B5">
            <w:pPr>
              <w:rPr>
                <w:rFonts w:ascii="Arial" w:hAnsi="Arial" w:cs="Arial"/>
                <w:b/>
                <w:sz w:val="20"/>
              </w:rPr>
            </w:pPr>
          </w:p>
          <w:p w14:paraId="38E0AECC" w14:textId="309F101D" w:rsidR="006F5430" w:rsidRPr="009741CC" w:rsidRDefault="003F348D" w:rsidP="0043531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</w:t>
            </w:r>
            <w:r w:rsidRPr="003C7F24">
              <w:rPr>
                <w:rFonts w:ascii="Arial" w:hAnsi="Arial" w:cs="Arial"/>
                <w:b/>
                <w:sz w:val="20"/>
              </w:rPr>
              <w:t>01582 424 200</w:t>
            </w:r>
          </w:p>
        </w:tc>
      </w:tr>
      <w:tr w:rsidR="009741CC" w:rsidRPr="009741CC" w14:paraId="5476C91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6B2F" w14:textId="77777777" w:rsidR="009741CC" w:rsidRPr="009741CC" w:rsidRDefault="009741CC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C0D10C1" w14:textId="77777777" w:rsidR="009741CC" w:rsidRPr="009741CC" w:rsidRDefault="009741C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741CC" w:rsidRPr="009741CC" w14:paraId="5E5CB529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AC0E" w14:textId="77777777" w:rsidR="009741CC" w:rsidRPr="009741CC" w:rsidRDefault="009741CC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41CC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9741CC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9741CC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1AFD7D50" w14:textId="77777777" w:rsidR="009741CC" w:rsidRPr="009741CC" w:rsidRDefault="009741CC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9BD32F1" w14:textId="77777777" w:rsidR="009741CC" w:rsidRPr="009741CC" w:rsidRDefault="009741C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41CC">
              <w:rPr>
                <w:rFonts w:ascii="Arial" w:hAnsi="Arial" w:cs="Arial"/>
                <w:b/>
                <w:sz w:val="20"/>
              </w:rPr>
              <w:t>29423</w:t>
            </w:r>
          </w:p>
          <w:p w14:paraId="3A5808F7" w14:textId="77777777" w:rsidR="009741CC" w:rsidRPr="009741CC" w:rsidRDefault="009741CC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41CC" w:rsidRPr="009741CC" w14:paraId="5639E073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59EC009" w14:textId="77777777" w:rsidR="009741CC" w:rsidRPr="009741CC" w:rsidRDefault="009741CC" w:rsidP="003C78C7"/>
        </w:tc>
      </w:tr>
      <w:tr w:rsidR="009741CC" w:rsidRPr="009741CC" w14:paraId="4616D8A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48B0D" w14:textId="77777777" w:rsidR="009741CC" w:rsidRPr="009741CC" w:rsidRDefault="009741CC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9741CC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7D371B14" w14:textId="77777777" w:rsidR="009741CC" w:rsidRPr="009741CC" w:rsidRDefault="009741CC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741CC" w:rsidRPr="009741CC" w14:paraId="2D1E6218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C00" w14:textId="77777777" w:rsidR="007C7037" w:rsidRDefault="002E3DB4" w:rsidP="002E3DB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E3DB4">
              <w:rPr>
                <w:rFonts w:ascii="Arial" w:hAnsi="Arial" w:cs="Arial"/>
                <w:b/>
                <w:sz w:val="20"/>
              </w:rPr>
              <w:t>Jay Lewis</w:t>
            </w:r>
            <w:r>
              <w:rPr>
                <w:rFonts w:ascii="Arial" w:hAnsi="Arial" w:cs="Arial"/>
                <w:b/>
                <w:sz w:val="20"/>
              </w:rPr>
              <w:t xml:space="preserve"> Trett</w:t>
            </w:r>
          </w:p>
          <w:p w14:paraId="758291C0" w14:textId="264FE58E" w:rsidR="002E3DB4" w:rsidRPr="006F5430" w:rsidRDefault="002E3DB4" w:rsidP="002E3DB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1A60991" w14:textId="77777777" w:rsidR="009741CC" w:rsidRPr="009741CC" w:rsidRDefault="009741CC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9741CC" w:rsidRPr="009741CC" w14:paraId="459B6E68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9C9A0CB" w14:textId="77777777" w:rsidR="009741CC" w:rsidRPr="009741CC" w:rsidRDefault="009741CC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9741CC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272A7087" w14:textId="77777777" w:rsidR="009741CC" w:rsidRPr="009741CC" w:rsidRDefault="009741C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22BB5C0" w14:textId="77777777" w:rsidR="009741CC" w:rsidRPr="009741CC" w:rsidRDefault="009741C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9741CC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01E83DE7" w14:textId="77777777" w:rsidR="009741CC" w:rsidRPr="009741CC" w:rsidRDefault="009741C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6E75B0E" w14:textId="77777777" w:rsidR="009741CC" w:rsidRDefault="009741CC" w:rsidP="00461F7D">
      <w:pPr>
        <w:ind w:left="2160"/>
        <w:rPr>
          <w:rFonts w:ascii="Arial" w:hAnsi="Arial"/>
        </w:rPr>
      </w:pPr>
    </w:p>
    <w:p w14:paraId="231CE1A9" w14:textId="77777777" w:rsidR="00461F7D" w:rsidRDefault="00461F7D" w:rsidP="00461F7D">
      <w:pPr>
        <w:ind w:left="2160"/>
        <w:rPr>
          <w:rFonts w:ascii="Arial" w:hAnsi="Arial"/>
        </w:rPr>
      </w:pPr>
    </w:p>
    <w:sectPr w:rsidR="00461F7D" w:rsidSect="003F348D">
      <w:headerReference w:type="default" r:id="rId8"/>
      <w:footerReference w:type="even" r:id="rId9"/>
      <w:footerReference w:type="default" r:id="rId10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5F0E4" w14:textId="77777777" w:rsidR="00023BF5" w:rsidRDefault="00023BF5">
      <w:r>
        <w:separator/>
      </w:r>
    </w:p>
  </w:endnote>
  <w:endnote w:type="continuationSeparator" w:id="0">
    <w:p w14:paraId="2B5E36C2" w14:textId="77777777" w:rsidR="00023BF5" w:rsidRDefault="0002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1BC2" w14:textId="77777777" w:rsidR="00023BF5" w:rsidRDefault="00023B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AE0A01E" w14:textId="77777777" w:rsidR="00023BF5" w:rsidRDefault="00023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4628" w14:textId="77777777" w:rsidR="00023BF5" w:rsidRDefault="00023BF5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5430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9B06" w14:textId="77777777" w:rsidR="00023BF5" w:rsidRDefault="00023BF5">
      <w:r>
        <w:separator/>
      </w:r>
    </w:p>
  </w:footnote>
  <w:footnote w:type="continuationSeparator" w:id="0">
    <w:p w14:paraId="5B8F3B53" w14:textId="77777777" w:rsidR="00023BF5" w:rsidRDefault="0002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023BF5" w:rsidRPr="00B62C95" w14:paraId="0C96A545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2A8CB59" w14:textId="77777777" w:rsidR="00023BF5" w:rsidRPr="00B62C95" w:rsidRDefault="00023BF5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08DD7A4" w14:textId="77777777" w:rsidR="00023BF5" w:rsidRPr="00B62C95" w:rsidRDefault="00023BF5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Pr="00A80429">
            <w:rPr>
              <w:rFonts w:ascii="Arial" w:hAnsi="Arial" w:cs="Arial"/>
              <w:noProof/>
              <w:sz w:val="28"/>
              <w:szCs w:val="28"/>
            </w:rPr>
            <w:t>PREM/05/0097</w:t>
          </w:r>
        </w:p>
      </w:tc>
    </w:tr>
  </w:tbl>
  <w:p w14:paraId="0A4EF0C2" w14:textId="77777777" w:rsidR="00023BF5" w:rsidRDefault="00023BF5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645F55"/>
    <w:multiLevelType w:val="singleLevel"/>
    <w:tmpl w:val="FFE0E4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3E3F8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439880102">
    <w:abstractNumId w:val="8"/>
  </w:num>
  <w:num w:numId="2" w16cid:durableId="2140219500">
    <w:abstractNumId w:val="7"/>
  </w:num>
  <w:num w:numId="3" w16cid:durableId="1468890696">
    <w:abstractNumId w:val="2"/>
  </w:num>
  <w:num w:numId="4" w16cid:durableId="685135512">
    <w:abstractNumId w:val="0"/>
  </w:num>
  <w:num w:numId="5" w16cid:durableId="415589491">
    <w:abstractNumId w:val="19"/>
  </w:num>
  <w:num w:numId="6" w16cid:durableId="915361994">
    <w:abstractNumId w:val="1"/>
  </w:num>
  <w:num w:numId="7" w16cid:durableId="1232084076">
    <w:abstractNumId w:val="9"/>
  </w:num>
  <w:num w:numId="8" w16cid:durableId="1171287697">
    <w:abstractNumId w:val="5"/>
  </w:num>
  <w:num w:numId="9" w16cid:durableId="698775727">
    <w:abstractNumId w:val="17"/>
  </w:num>
  <w:num w:numId="10" w16cid:durableId="364142070">
    <w:abstractNumId w:val="3"/>
  </w:num>
  <w:num w:numId="11" w16cid:durableId="391857306">
    <w:abstractNumId w:val="4"/>
  </w:num>
  <w:num w:numId="12" w16cid:durableId="1264648994">
    <w:abstractNumId w:val="6"/>
  </w:num>
  <w:num w:numId="13" w16cid:durableId="516431407">
    <w:abstractNumId w:val="12"/>
  </w:num>
  <w:num w:numId="14" w16cid:durableId="580524292">
    <w:abstractNumId w:val="13"/>
  </w:num>
  <w:num w:numId="15" w16cid:durableId="2045475139">
    <w:abstractNumId w:val="10"/>
  </w:num>
  <w:num w:numId="16" w16cid:durableId="320159291">
    <w:abstractNumId w:val="14"/>
  </w:num>
  <w:num w:numId="17" w16cid:durableId="667824858">
    <w:abstractNumId w:val="15"/>
  </w:num>
  <w:num w:numId="18" w16cid:durableId="588662826">
    <w:abstractNumId w:val="20"/>
  </w:num>
  <w:num w:numId="19" w16cid:durableId="1081024962">
    <w:abstractNumId w:val="11"/>
  </w:num>
  <w:num w:numId="20" w16cid:durableId="957494073">
    <w:abstractNumId w:val="16"/>
  </w:num>
  <w:num w:numId="21" w16cid:durableId="14966079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23BF5"/>
    <w:rsid w:val="00031175"/>
    <w:rsid w:val="00037A19"/>
    <w:rsid w:val="000477F4"/>
    <w:rsid w:val="000564E8"/>
    <w:rsid w:val="0008131E"/>
    <w:rsid w:val="00091DFD"/>
    <w:rsid w:val="000B1404"/>
    <w:rsid w:val="000B621A"/>
    <w:rsid w:val="000D0CC3"/>
    <w:rsid w:val="00112198"/>
    <w:rsid w:val="0011489C"/>
    <w:rsid w:val="00132293"/>
    <w:rsid w:val="00133978"/>
    <w:rsid w:val="00146E87"/>
    <w:rsid w:val="00151E78"/>
    <w:rsid w:val="00175D95"/>
    <w:rsid w:val="00183DD7"/>
    <w:rsid w:val="0018526B"/>
    <w:rsid w:val="00191AE1"/>
    <w:rsid w:val="001938DC"/>
    <w:rsid w:val="001C7EA2"/>
    <w:rsid w:val="001D7EF1"/>
    <w:rsid w:val="001F4E49"/>
    <w:rsid w:val="00203029"/>
    <w:rsid w:val="00204667"/>
    <w:rsid w:val="00226DF6"/>
    <w:rsid w:val="00235DF0"/>
    <w:rsid w:val="00240A45"/>
    <w:rsid w:val="0024333E"/>
    <w:rsid w:val="0026248A"/>
    <w:rsid w:val="00262E99"/>
    <w:rsid w:val="00275B10"/>
    <w:rsid w:val="00282AF7"/>
    <w:rsid w:val="0028508E"/>
    <w:rsid w:val="002927CD"/>
    <w:rsid w:val="00292BE7"/>
    <w:rsid w:val="00296562"/>
    <w:rsid w:val="002B4D31"/>
    <w:rsid w:val="002D7171"/>
    <w:rsid w:val="002E14C4"/>
    <w:rsid w:val="002E3DB4"/>
    <w:rsid w:val="002E55A5"/>
    <w:rsid w:val="002F7FDE"/>
    <w:rsid w:val="00313CB7"/>
    <w:rsid w:val="00314349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D6964"/>
    <w:rsid w:val="003F16EC"/>
    <w:rsid w:val="003F2A70"/>
    <w:rsid w:val="003F348D"/>
    <w:rsid w:val="00407A2B"/>
    <w:rsid w:val="004143AF"/>
    <w:rsid w:val="00415F35"/>
    <w:rsid w:val="00432E18"/>
    <w:rsid w:val="00435319"/>
    <w:rsid w:val="00440E74"/>
    <w:rsid w:val="00450DCB"/>
    <w:rsid w:val="00461F7D"/>
    <w:rsid w:val="0048445F"/>
    <w:rsid w:val="0048726B"/>
    <w:rsid w:val="00490CEF"/>
    <w:rsid w:val="004957C8"/>
    <w:rsid w:val="004E0C1A"/>
    <w:rsid w:val="004E3B8C"/>
    <w:rsid w:val="00521190"/>
    <w:rsid w:val="005325C0"/>
    <w:rsid w:val="00533C7F"/>
    <w:rsid w:val="00535225"/>
    <w:rsid w:val="00561C60"/>
    <w:rsid w:val="0056738E"/>
    <w:rsid w:val="00585919"/>
    <w:rsid w:val="005B13C1"/>
    <w:rsid w:val="005B3EA8"/>
    <w:rsid w:val="005D7C5F"/>
    <w:rsid w:val="005F4EC1"/>
    <w:rsid w:val="005F770D"/>
    <w:rsid w:val="0061444C"/>
    <w:rsid w:val="006165E9"/>
    <w:rsid w:val="00616807"/>
    <w:rsid w:val="0061731E"/>
    <w:rsid w:val="00623812"/>
    <w:rsid w:val="00627A0B"/>
    <w:rsid w:val="0064243C"/>
    <w:rsid w:val="0066069A"/>
    <w:rsid w:val="00673117"/>
    <w:rsid w:val="00693320"/>
    <w:rsid w:val="006D4C12"/>
    <w:rsid w:val="006F1F85"/>
    <w:rsid w:val="006F3563"/>
    <w:rsid w:val="006F541B"/>
    <w:rsid w:val="006F5430"/>
    <w:rsid w:val="006F6A3C"/>
    <w:rsid w:val="00734FD9"/>
    <w:rsid w:val="007411C7"/>
    <w:rsid w:val="007513B5"/>
    <w:rsid w:val="00751B8A"/>
    <w:rsid w:val="00756C08"/>
    <w:rsid w:val="007578C6"/>
    <w:rsid w:val="00766BAC"/>
    <w:rsid w:val="00771094"/>
    <w:rsid w:val="007728D8"/>
    <w:rsid w:val="007748EB"/>
    <w:rsid w:val="00782DE9"/>
    <w:rsid w:val="007A0A67"/>
    <w:rsid w:val="007B2193"/>
    <w:rsid w:val="007B2F77"/>
    <w:rsid w:val="007C7037"/>
    <w:rsid w:val="007D24C3"/>
    <w:rsid w:val="00804400"/>
    <w:rsid w:val="0081621A"/>
    <w:rsid w:val="00836A94"/>
    <w:rsid w:val="008613A7"/>
    <w:rsid w:val="0086679F"/>
    <w:rsid w:val="0086785A"/>
    <w:rsid w:val="0088131E"/>
    <w:rsid w:val="008B33E4"/>
    <w:rsid w:val="008B3ABF"/>
    <w:rsid w:val="008C1905"/>
    <w:rsid w:val="008D3716"/>
    <w:rsid w:val="008E3BA8"/>
    <w:rsid w:val="008E5A51"/>
    <w:rsid w:val="008F7078"/>
    <w:rsid w:val="00904833"/>
    <w:rsid w:val="00916CA7"/>
    <w:rsid w:val="00936B51"/>
    <w:rsid w:val="00951F55"/>
    <w:rsid w:val="009741CC"/>
    <w:rsid w:val="00983BF0"/>
    <w:rsid w:val="009A731E"/>
    <w:rsid w:val="009B6DF4"/>
    <w:rsid w:val="009C78D7"/>
    <w:rsid w:val="009F439C"/>
    <w:rsid w:val="009F5E88"/>
    <w:rsid w:val="009F7430"/>
    <w:rsid w:val="00A02FAD"/>
    <w:rsid w:val="00A2413E"/>
    <w:rsid w:val="00A30E0C"/>
    <w:rsid w:val="00A42F07"/>
    <w:rsid w:val="00A53658"/>
    <w:rsid w:val="00A81BBD"/>
    <w:rsid w:val="00A95929"/>
    <w:rsid w:val="00AA2007"/>
    <w:rsid w:val="00AA2E1E"/>
    <w:rsid w:val="00AC3A5E"/>
    <w:rsid w:val="00AD0994"/>
    <w:rsid w:val="00B0748C"/>
    <w:rsid w:val="00B12372"/>
    <w:rsid w:val="00B22488"/>
    <w:rsid w:val="00B248FB"/>
    <w:rsid w:val="00B32E2E"/>
    <w:rsid w:val="00B52160"/>
    <w:rsid w:val="00B534D3"/>
    <w:rsid w:val="00B62C95"/>
    <w:rsid w:val="00B647FF"/>
    <w:rsid w:val="00B65243"/>
    <w:rsid w:val="00B935BD"/>
    <w:rsid w:val="00B952A9"/>
    <w:rsid w:val="00BA38BD"/>
    <w:rsid w:val="00BB3DBF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B63BE"/>
    <w:rsid w:val="00CD1D45"/>
    <w:rsid w:val="00CD5D73"/>
    <w:rsid w:val="00CF7F03"/>
    <w:rsid w:val="00D10139"/>
    <w:rsid w:val="00D128CF"/>
    <w:rsid w:val="00D22628"/>
    <w:rsid w:val="00D63306"/>
    <w:rsid w:val="00D66FF3"/>
    <w:rsid w:val="00D713A0"/>
    <w:rsid w:val="00D85FC1"/>
    <w:rsid w:val="00D9636B"/>
    <w:rsid w:val="00DE652F"/>
    <w:rsid w:val="00DF223E"/>
    <w:rsid w:val="00E048D1"/>
    <w:rsid w:val="00E2123C"/>
    <w:rsid w:val="00E32CD9"/>
    <w:rsid w:val="00E35AFB"/>
    <w:rsid w:val="00E36A14"/>
    <w:rsid w:val="00E403C5"/>
    <w:rsid w:val="00E503B7"/>
    <w:rsid w:val="00E86803"/>
    <w:rsid w:val="00EB240F"/>
    <w:rsid w:val="00EC1646"/>
    <w:rsid w:val="00EC4266"/>
    <w:rsid w:val="00EC4840"/>
    <w:rsid w:val="00F0546D"/>
    <w:rsid w:val="00F05978"/>
    <w:rsid w:val="00F15ABD"/>
    <w:rsid w:val="00F26051"/>
    <w:rsid w:val="00F4036A"/>
    <w:rsid w:val="00F5751D"/>
    <w:rsid w:val="00F65737"/>
    <w:rsid w:val="00F711B6"/>
    <w:rsid w:val="00F71921"/>
    <w:rsid w:val="00F75B3D"/>
    <w:rsid w:val="00FA4183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8E614FA"/>
  <w15:docId w15:val="{2CF54798-C519-4CB9-910E-8F1ABD90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B93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5BD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3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828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5218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66859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2018-04-04T11:12:00Z</cp:lastPrinted>
  <dcterms:created xsi:type="dcterms:W3CDTF">2026-02-13T13:49:00Z</dcterms:created>
  <dcterms:modified xsi:type="dcterms:W3CDTF">2026-02-17T15:45:00Z</dcterms:modified>
</cp:coreProperties>
</file>