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D8FC" w14:textId="71C856F0" w:rsidR="00E615D1" w:rsidRDefault="00582F91" w:rsidP="00582F9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066F02">
        <w:rPr>
          <w:rFonts w:ascii="Arial" w:eastAsia="Times New Roman" w:hAnsi="Arial" w:cs="Arial"/>
          <w:color w:val="222222"/>
          <w:sz w:val="36"/>
          <w:szCs w:val="36"/>
          <w:lang w:eastAsia="en-GB"/>
        </w:rPr>
        <w:t xml:space="preserve">Disclosure and Barring Service (DBS) </w:t>
      </w:r>
      <w:r>
        <w:rPr>
          <w:rFonts w:ascii="Arial" w:eastAsia="Times New Roman" w:hAnsi="Arial" w:cs="Arial"/>
          <w:color w:val="222222"/>
          <w:sz w:val="36"/>
          <w:szCs w:val="36"/>
          <w:lang w:eastAsia="en-GB"/>
        </w:rPr>
        <w:t xml:space="preserve">&amp; </w:t>
      </w:r>
      <w:r w:rsidRPr="00066F02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update service</w:t>
      </w:r>
    </w:p>
    <w:p w14:paraId="36914B23" w14:textId="77777777" w:rsidR="00E2626D" w:rsidRPr="00B42734" w:rsidRDefault="00E2626D" w:rsidP="00E262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If you require a new enhanced </w:t>
      </w:r>
      <w:proofErr w:type="gramStart"/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DBS</w:t>
      </w:r>
      <w:proofErr w:type="gramEnd"/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please email the licensing team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at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hyperlink r:id="rId5" w:history="1">
        <w:r w:rsidRPr="00B42734">
          <w:rPr>
            <w:rStyle w:val="Hyperlink"/>
            <w:rFonts w:ascii="Arial" w:hAnsi="Arial" w:cs="Arial"/>
            <w:sz w:val="24"/>
            <w:szCs w:val="24"/>
          </w:rPr>
          <w:t>Taxi-licensing@tamworth.gov.uk</w:t>
        </w:r>
      </w:hyperlink>
    </w:p>
    <w:p w14:paraId="7EFC427F" w14:textId="77777777" w:rsidR="00E2626D" w:rsidRPr="00B42734" w:rsidRDefault="00E2626D" w:rsidP="00E262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 will receive an invite link via email to complete a DBS check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from U Check (please check spam)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Please ensure we have the correct email on our records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2E8FF89A" w14:textId="77777777" w:rsidR="00E2626D" w:rsidRPr="00B42734" w:rsidRDefault="00E2626D" w:rsidP="00E262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DBS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fee will be made direct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ly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</w:t>
      </w:r>
      <w:proofErr w:type="spellStart"/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Ucheck</w:t>
      </w:r>
      <w:proofErr w:type="spellEnd"/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at the time of entering your details. You will have the option to have an ID digital check for an additional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fee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; this means that the ID verification check can be done digitally by </w:t>
      </w:r>
      <w:proofErr w:type="spellStart"/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Ucheck</w:t>
      </w:r>
      <w:proofErr w:type="spellEnd"/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without the requirement of you attending the council offices in person to have this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carried out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6440E62A" w14:textId="77777777" w:rsidR="00E2626D" w:rsidRPr="00B42734" w:rsidRDefault="00E2626D" w:rsidP="00E262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You will be asked to provide evidence of your identity such as a passport, Drivers licence and they will request a “selfie” photo. If the documents are verified your DBS will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 approved.</w:t>
      </w:r>
    </w:p>
    <w:p w14:paraId="28CAB845" w14:textId="77777777" w:rsidR="00E2626D" w:rsidRPr="00B42734" w:rsidRDefault="00E2626D" w:rsidP="00E262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Should you wish to opt out the Digital check you will be sent an appointment to attend the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council</w:t>
      </w: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offices to meet with an officer to view your documents. </w:t>
      </w:r>
    </w:p>
    <w:p w14:paraId="040BEED6" w14:textId="77777777" w:rsidR="00E2626D" w:rsidRPr="00B42734" w:rsidRDefault="00E2626D" w:rsidP="00E262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Please refer to the following link for accepted forms of identification.</w:t>
      </w:r>
    </w:p>
    <w:p w14:paraId="58D62AF5" w14:textId="77777777" w:rsidR="00E2626D" w:rsidRPr="00B42734" w:rsidRDefault="00E2626D" w:rsidP="00E262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  <w:hyperlink r:id="rId6" w:history="1">
        <w:r w:rsidRPr="00B4273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ID checking guidelines for Standard/Enhanced DBS check applications from 22 April 2025 - GOV.UK</w:t>
        </w:r>
      </w:hyperlink>
      <w:r w:rsidRPr="00B427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2B3AE115" w14:textId="77777777" w:rsidR="00E2626D" w:rsidRPr="00B42734" w:rsidRDefault="00E2626D" w:rsidP="00E2626D">
      <w:pPr>
        <w:pStyle w:val="NoSpacing"/>
        <w:rPr>
          <w:rFonts w:ascii="Arial" w:hAnsi="Arial" w:cs="Arial"/>
          <w:sz w:val="24"/>
          <w:szCs w:val="24"/>
          <w:lang w:eastAsia="en-GB"/>
        </w:rPr>
      </w:pPr>
      <w:bookmarkStart w:id="0" w:name="_Hlk159922091"/>
      <w:r w:rsidRPr="00B42734">
        <w:rPr>
          <w:rFonts w:ascii="Arial" w:hAnsi="Arial" w:cs="Arial"/>
          <w:sz w:val="24"/>
          <w:szCs w:val="24"/>
          <w:lang w:eastAsia="en-GB"/>
        </w:rPr>
        <w:t>Once you have received your DBS certificate</w:t>
      </w:r>
      <w:r>
        <w:rPr>
          <w:rFonts w:ascii="Arial" w:hAnsi="Arial" w:cs="Arial"/>
          <w:sz w:val="24"/>
          <w:szCs w:val="24"/>
          <w:lang w:eastAsia="en-GB"/>
        </w:rPr>
        <w:t xml:space="preserve"> the licensing team will need to see the original.  Please arrange a suitable time </w:t>
      </w:r>
      <w:proofErr w:type="gramStart"/>
      <w:r>
        <w:rPr>
          <w:rFonts w:ascii="Arial" w:hAnsi="Arial" w:cs="Arial"/>
          <w:sz w:val="24"/>
          <w:szCs w:val="24"/>
          <w:lang w:eastAsia="en-GB"/>
        </w:rPr>
        <w:t>in order for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the certificate to be seen.  Y</w:t>
      </w:r>
      <w:r w:rsidRPr="00B42734">
        <w:rPr>
          <w:rFonts w:ascii="Arial" w:hAnsi="Arial" w:cs="Arial"/>
          <w:sz w:val="24"/>
          <w:szCs w:val="24"/>
          <w:lang w:eastAsia="en-GB"/>
        </w:rPr>
        <w:t>ou have 30 days from the date the certificate was issue</w:t>
      </w:r>
      <w:r>
        <w:rPr>
          <w:rFonts w:ascii="Arial" w:hAnsi="Arial" w:cs="Arial"/>
          <w:sz w:val="24"/>
          <w:szCs w:val="24"/>
          <w:lang w:eastAsia="en-GB"/>
        </w:rPr>
        <w:t>d</w:t>
      </w:r>
      <w:r w:rsidRPr="00B42734">
        <w:rPr>
          <w:rFonts w:ascii="Arial" w:hAnsi="Arial" w:cs="Arial"/>
          <w:sz w:val="24"/>
          <w:szCs w:val="24"/>
          <w:lang w:eastAsia="en-GB"/>
        </w:rPr>
        <w:t xml:space="preserve"> to register</w:t>
      </w:r>
      <w:r>
        <w:rPr>
          <w:rFonts w:ascii="Arial" w:hAnsi="Arial" w:cs="Arial"/>
          <w:sz w:val="24"/>
          <w:szCs w:val="24"/>
          <w:lang w:eastAsia="en-GB"/>
        </w:rPr>
        <w:t xml:space="preserve"> for the DBS update service</w:t>
      </w:r>
      <w:r w:rsidRPr="00B42734">
        <w:rPr>
          <w:rFonts w:ascii="Arial" w:hAnsi="Arial" w:cs="Arial"/>
          <w:sz w:val="24"/>
          <w:szCs w:val="24"/>
          <w:lang w:eastAsia="en-GB"/>
        </w:rPr>
        <w:t xml:space="preserve">.  </w:t>
      </w:r>
      <w:bookmarkEnd w:id="0"/>
      <w:r w:rsidRPr="00B42734">
        <w:rPr>
          <w:rFonts w:ascii="Arial" w:hAnsi="Arial" w:cs="Arial"/>
          <w:sz w:val="24"/>
          <w:szCs w:val="24"/>
          <w:lang w:eastAsia="en-GB"/>
        </w:rPr>
        <w:t>This can be done </w:t>
      </w:r>
      <w:hyperlink r:id="rId7" w:history="1">
        <w:r w:rsidRPr="00B42734">
          <w:rPr>
            <w:rFonts w:ascii="Arial" w:hAnsi="Arial" w:cs="Arial"/>
            <w:color w:val="223A76"/>
            <w:sz w:val="24"/>
            <w:szCs w:val="24"/>
            <w:u w:val="single"/>
            <w:lang w:eastAsia="en-GB"/>
          </w:rPr>
          <w:t>through the DBS Update Service</w:t>
        </w:r>
      </w:hyperlink>
      <w:r w:rsidRPr="00B42734">
        <w:rPr>
          <w:rFonts w:ascii="Arial" w:hAnsi="Arial" w:cs="Arial"/>
          <w:sz w:val="24"/>
          <w:szCs w:val="24"/>
          <w:lang w:eastAsia="en-GB"/>
        </w:rPr>
        <w:t xml:space="preserve">.  It is advised to do this as soon as you receive your certificate as </w:t>
      </w:r>
      <w:r>
        <w:rPr>
          <w:rFonts w:ascii="Arial" w:hAnsi="Arial" w:cs="Arial"/>
          <w:sz w:val="24"/>
          <w:szCs w:val="24"/>
          <w:lang w:eastAsia="en-GB"/>
        </w:rPr>
        <w:t xml:space="preserve">it </w:t>
      </w:r>
      <w:r w:rsidRPr="00B42734">
        <w:rPr>
          <w:rFonts w:ascii="Arial" w:hAnsi="Arial" w:cs="Arial"/>
          <w:sz w:val="24"/>
          <w:szCs w:val="24"/>
          <w:lang w:eastAsia="en-GB"/>
        </w:rPr>
        <w:t>can sometimes take up to 14 days to arrive through the post.</w:t>
      </w:r>
    </w:p>
    <w:p w14:paraId="0CD9A192" w14:textId="77777777" w:rsidR="00E2626D" w:rsidRPr="00B42734" w:rsidRDefault="00E2626D" w:rsidP="00E2626D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141827B2" w14:textId="77777777" w:rsidR="00E2626D" w:rsidRPr="00B42734" w:rsidRDefault="00E2626D" w:rsidP="00E2626D">
      <w:pPr>
        <w:pStyle w:val="NoSpacing"/>
        <w:rPr>
          <w:rFonts w:ascii="Arial" w:hAnsi="Arial" w:cs="Arial"/>
          <w:sz w:val="24"/>
          <w:szCs w:val="24"/>
          <w:lang w:eastAsia="en-GB"/>
        </w:rPr>
      </w:pPr>
      <w:bookmarkStart w:id="1" w:name="_Hlk215232964"/>
      <w:r w:rsidRPr="00B42734">
        <w:rPr>
          <w:rFonts w:ascii="Arial" w:hAnsi="Arial" w:cs="Arial"/>
          <w:sz w:val="24"/>
          <w:szCs w:val="24"/>
          <w:lang w:eastAsia="en-GB"/>
        </w:rPr>
        <w:t>There is a</w:t>
      </w:r>
      <w:r>
        <w:rPr>
          <w:rFonts w:ascii="Arial" w:hAnsi="Arial" w:cs="Arial"/>
          <w:sz w:val="24"/>
          <w:szCs w:val="24"/>
          <w:lang w:eastAsia="en-GB"/>
        </w:rPr>
        <w:t>n annual fee</w:t>
      </w:r>
      <w:r w:rsidRPr="00B42734">
        <w:rPr>
          <w:rFonts w:ascii="Arial" w:hAnsi="Arial" w:cs="Arial"/>
          <w:sz w:val="24"/>
          <w:szCs w:val="24"/>
          <w:lang w:eastAsia="en-GB"/>
        </w:rPr>
        <w:t> </w:t>
      </w:r>
      <w:r>
        <w:rPr>
          <w:rFonts w:ascii="Arial" w:hAnsi="Arial" w:cs="Arial"/>
          <w:sz w:val="24"/>
          <w:szCs w:val="24"/>
          <w:lang w:eastAsia="en-GB"/>
        </w:rPr>
        <w:t>for the subscription</w:t>
      </w:r>
      <w:r w:rsidRPr="00B42734">
        <w:rPr>
          <w:rFonts w:ascii="Arial" w:hAnsi="Arial" w:cs="Arial"/>
          <w:sz w:val="24"/>
          <w:szCs w:val="24"/>
          <w:lang w:eastAsia="en-GB"/>
        </w:rPr>
        <w:t>, and you will be required to maintain this to keep the certificate up to date.</w:t>
      </w:r>
      <w:r>
        <w:rPr>
          <w:rFonts w:ascii="Arial" w:hAnsi="Arial" w:cs="Arial"/>
          <w:sz w:val="24"/>
          <w:szCs w:val="24"/>
          <w:lang w:eastAsia="en-GB"/>
        </w:rPr>
        <w:t xml:space="preserve"> If you change credit/debit card, please inform the update service as this may result in the subscription lapsing.</w:t>
      </w:r>
    </w:p>
    <w:bookmarkEnd w:id="1"/>
    <w:p w14:paraId="7DB7A057" w14:textId="77777777" w:rsidR="00E2626D" w:rsidRPr="00B42734" w:rsidRDefault="00E2626D" w:rsidP="00E2626D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4AE70FD" w14:textId="088F3128" w:rsidR="00C30BC0" w:rsidRPr="00CD419E" w:rsidRDefault="00E2626D" w:rsidP="00E2626D">
      <w:pPr>
        <w:rPr>
          <w:rFonts w:ascii="Arial" w:hAnsi="Arial" w:cs="Arial"/>
          <w:sz w:val="24"/>
          <w:szCs w:val="24"/>
        </w:rPr>
      </w:pPr>
      <w:r w:rsidRPr="00B42734">
        <w:rPr>
          <w:rFonts w:ascii="Arial" w:hAnsi="Arial" w:cs="Arial"/>
          <w:sz w:val="24"/>
          <w:szCs w:val="24"/>
          <w:lang w:eastAsia="en-GB"/>
        </w:rPr>
        <w:t>Your certificate number will be noted on our records, and your DBS will be checked every 6 months.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B42734">
        <w:rPr>
          <w:rFonts w:ascii="Arial" w:hAnsi="Arial" w:cs="Arial"/>
          <w:sz w:val="24"/>
          <w:szCs w:val="24"/>
          <w:lang w:eastAsia="en-GB"/>
        </w:rPr>
        <w:t>If there is any change to your circumstances or if you have not signed up to the update service, you will need to</w:t>
      </w:r>
      <w:r>
        <w:rPr>
          <w:rFonts w:ascii="Arial" w:hAnsi="Arial" w:cs="Arial"/>
          <w:sz w:val="24"/>
          <w:szCs w:val="24"/>
          <w:lang w:eastAsia="en-GB"/>
        </w:rPr>
        <w:t xml:space="preserve"> repeat the process of obtaining a new DBS </w:t>
      </w:r>
      <w:r w:rsidRPr="00B42734">
        <w:rPr>
          <w:rFonts w:ascii="Arial" w:hAnsi="Arial" w:cs="Arial"/>
          <w:sz w:val="24"/>
          <w:szCs w:val="24"/>
          <w:lang w:eastAsia="en-GB"/>
        </w:rPr>
        <w:t xml:space="preserve">certificate </w:t>
      </w:r>
      <w:r>
        <w:rPr>
          <w:rFonts w:ascii="Arial" w:hAnsi="Arial" w:cs="Arial"/>
          <w:sz w:val="24"/>
          <w:szCs w:val="24"/>
          <w:lang w:eastAsia="en-GB"/>
        </w:rPr>
        <w:t>and pay the required fee</w:t>
      </w:r>
      <w:r w:rsidRPr="00B42734">
        <w:rPr>
          <w:rFonts w:ascii="Arial" w:hAnsi="Arial" w:cs="Arial"/>
          <w:sz w:val="24"/>
          <w:szCs w:val="24"/>
          <w:lang w:eastAsia="en-GB"/>
        </w:rPr>
        <w:t>.</w:t>
      </w:r>
    </w:p>
    <w:sectPr w:rsidR="00C30BC0" w:rsidRPr="00CD4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599"/>
    <w:multiLevelType w:val="multilevel"/>
    <w:tmpl w:val="DD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4692C"/>
    <w:multiLevelType w:val="hybridMultilevel"/>
    <w:tmpl w:val="2330628C"/>
    <w:lvl w:ilvl="0" w:tplc="33C0955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4F81BD"/>
        <w:position w:val="-2"/>
        <w:sz w:val="28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55BF9"/>
    <w:multiLevelType w:val="hybridMultilevel"/>
    <w:tmpl w:val="6BE83DAA"/>
    <w:lvl w:ilvl="0" w:tplc="33C0955C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F81BD"/>
        <w:position w:val="-2"/>
        <w:sz w:val="28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729299">
    <w:abstractNumId w:val="0"/>
  </w:num>
  <w:num w:numId="2" w16cid:durableId="4479713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0339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94"/>
    <w:rsid w:val="00021FEB"/>
    <w:rsid w:val="00301924"/>
    <w:rsid w:val="003B6499"/>
    <w:rsid w:val="00582F91"/>
    <w:rsid w:val="005B6D94"/>
    <w:rsid w:val="00674B05"/>
    <w:rsid w:val="006E4F8C"/>
    <w:rsid w:val="00702865"/>
    <w:rsid w:val="00710F80"/>
    <w:rsid w:val="00883FBF"/>
    <w:rsid w:val="00981313"/>
    <w:rsid w:val="00BC32C7"/>
    <w:rsid w:val="00BF1A6D"/>
    <w:rsid w:val="00C30BC0"/>
    <w:rsid w:val="00CD419E"/>
    <w:rsid w:val="00CF61B3"/>
    <w:rsid w:val="00E2626D"/>
    <w:rsid w:val="00E615D1"/>
    <w:rsid w:val="00F6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0848"/>
  <w15:chartTrackingRefBased/>
  <w15:docId w15:val="{AA496358-DAC8-43CF-B0AC-896880B8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D94"/>
    <w:rPr>
      <w:color w:val="0000FF"/>
      <w:u w:val="single"/>
    </w:rPr>
  </w:style>
  <w:style w:type="paragraph" w:styleId="NoSpacing">
    <w:name w:val="No Spacing"/>
    <w:uiPriority w:val="1"/>
    <w:qFormat/>
    <w:rsid w:val="005B6D94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21F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1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dbs-update-ser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dbs-identity-checking-guidelines/id-checking-guidelines-for-standardenhanced-dbs-check-applications-from-22-april-2025" TargetMode="External"/><Relationship Id="rId5" Type="http://schemas.openxmlformats.org/officeDocument/2006/relationships/hyperlink" Target="mailto:Taxi-licensing@tamworth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Gear, Sarah</dc:creator>
  <cp:keywords/>
  <dc:description/>
  <cp:lastModifiedBy>Freer-Gallagher, Dolcee</cp:lastModifiedBy>
  <cp:revision>2</cp:revision>
  <dcterms:created xsi:type="dcterms:W3CDTF">2026-01-19T11:50:00Z</dcterms:created>
  <dcterms:modified xsi:type="dcterms:W3CDTF">2026-01-19T11:50:00Z</dcterms:modified>
</cp:coreProperties>
</file>