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4DCC" w14:textId="43CB75AF" w:rsidR="00790AA5" w:rsidRDefault="00903E32">
      <w:pPr>
        <w:pStyle w:val="BodyText"/>
        <w:rPr>
          <w:rFonts w:ascii="Times New Roman"/>
        </w:rPr>
      </w:pPr>
      <w:r>
        <w:rPr>
          <w:noProof/>
        </w:rPr>
        <w:drawing>
          <wp:inline distT="0" distB="0" distL="0" distR="0" wp14:anchorId="6F6E849A" wp14:editId="0FDDE745">
            <wp:extent cx="1896187" cy="622300"/>
            <wp:effectExtent l="0" t="0" r="8890" b="6350"/>
            <wp:docPr id="691091613" name="Picture 691091613" descr="Tamworth Borough Council teal and gr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091613" name="Picture 691091613" descr="Tamworth Borough Council teal and gre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873" cy="62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07F2D" w14:textId="77777777" w:rsidR="00790AA5" w:rsidRDefault="00790AA5">
      <w:pPr>
        <w:pStyle w:val="BodyText"/>
        <w:spacing w:before="126"/>
        <w:rPr>
          <w:rFonts w:ascii="Times New Roman"/>
        </w:rPr>
      </w:pPr>
    </w:p>
    <w:p w14:paraId="46BBA2AF" w14:textId="0D9F4CAD" w:rsidR="00790AA5" w:rsidRDefault="00903E32">
      <w:pPr>
        <w:spacing w:before="1"/>
        <w:ind w:left="285" w:right="4"/>
        <w:jc w:val="center"/>
        <w:rPr>
          <w:b/>
          <w:sz w:val="20"/>
        </w:rPr>
      </w:pPr>
      <w:r>
        <w:rPr>
          <w:b/>
          <w:sz w:val="20"/>
        </w:rPr>
        <w:t>GAMBLING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ACT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2005</w:t>
      </w:r>
    </w:p>
    <w:p w14:paraId="275CFC67" w14:textId="77777777" w:rsidR="00790AA5" w:rsidRDefault="00903E32">
      <w:pPr>
        <w:spacing w:line="229" w:lineRule="exact"/>
        <w:ind w:left="285" w:right="3"/>
        <w:jc w:val="center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10"/>
          <w:sz w:val="20"/>
        </w:rPr>
        <w:t xml:space="preserve"> </w:t>
      </w:r>
      <w:r>
        <w:rPr>
          <w:b/>
          <w:spacing w:val="-5"/>
          <w:sz w:val="20"/>
        </w:rPr>
        <w:t>271</w:t>
      </w:r>
    </w:p>
    <w:p w14:paraId="354BB351" w14:textId="77777777" w:rsidR="00790AA5" w:rsidRDefault="00903E32">
      <w:pPr>
        <w:spacing w:line="229" w:lineRule="exact"/>
        <w:ind w:left="285"/>
        <w:jc w:val="center"/>
        <w:rPr>
          <w:b/>
          <w:sz w:val="20"/>
        </w:rPr>
      </w:pPr>
      <w:r>
        <w:rPr>
          <w:b/>
          <w:sz w:val="20"/>
        </w:rPr>
        <w:t>SCHEDULE</w:t>
      </w:r>
      <w:r>
        <w:rPr>
          <w:b/>
          <w:spacing w:val="-12"/>
          <w:sz w:val="20"/>
        </w:rPr>
        <w:t xml:space="preserve"> </w:t>
      </w:r>
      <w:r>
        <w:rPr>
          <w:b/>
          <w:spacing w:val="-7"/>
          <w:sz w:val="20"/>
        </w:rPr>
        <w:t>12</w:t>
      </w:r>
    </w:p>
    <w:p w14:paraId="342AF13C" w14:textId="77777777" w:rsidR="00790AA5" w:rsidRDefault="00790AA5">
      <w:pPr>
        <w:pStyle w:val="BodyText"/>
        <w:spacing w:before="2"/>
        <w:rPr>
          <w:b/>
        </w:rPr>
      </w:pPr>
    </w:p>
    <w:p w14:paraId="6E755739" w14:textId="77777777" w:rsidR="00790AA5" w:rsidRDefault="00903E32">
      <w:pPr>
        <w:pStyle w:val="Heading1"/>
      </w:pPr>
      <w:r>
        <w:t>GUIDANCE</w:t>
      </w:r>
      <w:r>
        <w:rPr>
          <w:spacing w:val="-2"/>
        </w:rPr>
        <w:t xml:space="preserve"> </w:t>
      </w:r>
      <w:r>
        <w:t>NOTES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 xml:space="preserve">GAMING </w:t>
      </w:r>
      <w:r>
        <w:rPr>
          <w:spacing w:val="-2"/>
        </w:rPr>
        <w:t>PERMITS</w:t>
      </w:r>
    </w:p>
    <w:p w14:paraId="26A00A0A" w14:textId="77777777" w:rsidR="00790AA5" w:rsidRDefault="00903E32">
      <w:pPr>
        <w:pStyle w:val="Heading2"/>
        <w:spacing w:before="230"/>
      </w:pPr>
      <w:r>
        <w:t>CLUB</w:t>
      </w:r>
      <w:r>
        <w:rPr>
          <w:spacing w:val="-6"/>
        </w:rPr>
        <w:t xml:space="preserve"> </w:t>
      </w:r>
      <w:r>
        <w:t>GAMING</w:t>
      </w:r>
      <w:r>
        <w:rPr>
          <w:spacing w:val="-5"/>
        </w:rPr>
        <w:t xml:space="preserve"> </w:t>
      </w:r>
      <w:r>
        <w:rPr>
          <w:spacing w:val="-2"/>
        </w:rPr>
        <w:t>PERMITS</w:t>
      </w:r>
    </w:p>
    <w:p w14:paraId="64ADDD80" w14:textId="77777777" w:rsidR="00790AA5" w:rsidRDefault="00790AA5">
      <w:pPr>
        <w:pStyle w:val="BodyText"/>
        <w:spacing w:before="3"/>
        <w:rPr>
          <w:b/>
        </w:rPr>
      </w:pPr>
    </w:p>
    <w:p w14:paraId="7D17565B" w14:textId="77777777" w:rsidR="00790AA5" w:rsidRDefault="00903E32">
      <w:pPr>
        <w:pStyle w:val="BodyText"/>
        <w:ind w:left="383" w:right="198"/>
      </w:pPr>
      <w:r>
        <w:t>Club gaming permits replace the permissions provided by Part II registration under the Gaming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1968.</w:t>
      </w:r>
      <w:r>
        <w:rPr>
          <w:spacing w:val="40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members’</w:t>
      </w:r>
      <w:proofErr w:type="gramEnd"/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miners’</w:t>
      </w:r>
      <w:r>
        <w:rPr>
          <w:spacing w:val="-2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institute can</w:t>
      </w:r>
      <w:r>
        <w:rPr>
          <w:spacing w:val="-2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machine permit under section 273 of the Act if it does not wish to use the full range of facilities permitted by a club gaming permit.</w:t>
      </w:r>
      <w:r>
        <w:rPr>
          <w:spacing w:val="40"/>
        </w:rPr>
        <w:t xml:space="preserve"> </w:t>
      </w:r>
      <w:r>
        <w:t xml:space="preserve">For further information see </w:t>
      </w:r>
      <w:r>
        <w:rPr>
          <w:i/>
        </w:rPr>
        <w:t>Guidance notes of club gaming machine permits</w:t>
      </w:r>
      <w:r>
        <w:rPr>
          <w:b/>
        </w:rPr>
        <w:t xml:space="preserve">, </w:t>
      </w:r>
      <w:r>
        <w:t>available on our website.</w:t>
      </w:r>
    </w:p>
    <w:p w14:paraId="0358DF9E" w14:textId="77777777" w:rsidR="00790AA5" w:rsidRDefault="00903E32">
      <w:pPr>
        <w:pStyle w:val="Heading2"/>
        <w:spacing w:before="228"/>
      </w:pPr>
      <w:r>
        <w:t>PROVISION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GAMING</w:t>
      </w:r>
      <w:r>
        <w:rPr>
          <w:spacing w:val="-5"/>
        </w:rPr>
        <w:t xml:space="preserve"> </w:t>
      </w:r>
      <w:r>
        <w:rPr>
          <w:spacing w:val="-2"/>
        </w:rPr>
        <w:t>MACHINES</w:t>
      </w:r>
    </w:p>
    <w:p w14:paraId="03875BF0" w14:textId="77777777" w:rsidR="00790AA5" w:rsidRDefault="00790AA5">
      <w:pPr>
        <w:pStyle w:val="BodyText"/>
        <w:rPr>
          <w:b/>
        </w:rPr>
      </w:pPr>
    </w:p>
    <w:p w14:paraId="7ADEA7C1" w14:textId="77777777" w:rsidR="00790AA5" w:rsidRDefault="00903E32">
      <w:pPr>
        <w:pStyle w:val="BodyText"/>
        <w:ind w:left="383"/>
      </w:pP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machines:</w:t>
      </w:r>
    </w:p>
    <w:p w14:paraId="4AD67F57" w14:textId="77777777" w:rsidR="00790AA5" w:rsidRDefault="00790AA5">
      <w:pPr>
        <w:pStyle w:val="BodyText"/>
        <w:spacing w:before="3"/>
      </w:pPr>
    </w:p>
    <w:p w14:paraId="21DFF98F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more</w:t>
      </w:r>
      <w:r>
        <w:rPr>
          <w:spacing w:val="-7"/>
          <w:sz w:val="20"/>
        </w:rPr>
        <w:t xml:space="preserve"> </w:t>
      </w:r>
      <w:r>
        <w:rPr>
          <w:sz w:val="20"/>
        </w:rPr>
        <w:t>than</w:t>
      </w:r>
      <w:r>
        <w:rPr>
          <w:spacing w:val="-7"/>
          <w:sz w:val="20"/>
        </w:rPr>
        <w:t xml:space="preserve"> </w:t>
      </w:r>
      <w:r>
        <w:rPr>
          <w:sz w:val="20"/>
        </w:rPr>
        <w:t>three</w:t>
      </w:r>
      <w:r>
        <w:rPr>
          <w:spacing w:val="-5"/>
          <w:sz w:val="20"/>
        </w:rPr>
        <w:t xml:space="preserve"> </w:t>
      </w:r>
      <w:r>
        <w:rPr>
          <w:sz w:val="20"/>
        </w:rPr>
        <w:t>gaming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machines.</w:t>
      </w:r>
    </w:p>
    <w:p w14:paraId="2875AB55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rPr>
          <w:sz w:val="20"/>
        </w:rPr>
      </w:pPr>
      <w:r>
        <w:rPr>
          <w:sz w:val="20"/>
        </w:rPr>
        <w:t>These</w:t>
      </w:r>
      <w:r>
        <w:rPr>
          <w:spacing w:val="-9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categories</w:t>
      </w:r>
      <w:r>
        <w:rPr>
          <w:spacing w:val="-5"/>
          <w:sz w:val="20"/>
        </w:rPr>
        <w:t xml:space="preserve"> </w:t>
      </w:r>
      <w:r>
        <w:rPr>
          <w:sz w:val="20"/>
        </w:rPr>
        <w:t>B3A,</w:t>
      </w:r>
      <w:r>
        <w:rPr>
          <w:spacing w:val="-4"/>
          <w:sz w:val="20"/>
        </w:rPr>
        <w:t xml:space="preserve"> </w:t>
      </w:r>
      <w:r>
        <w:rPr>
          <w:sz w:val="20"/>
        </w:rPr>
        <w:t>B4,</w:t>
      </w:r>
      <w:r>
        <w:rPr>
          <w:spacing w:val="-4"/>
          <w:sz w:val="20"/>
        </w:rPr>
        <w:t xml:space="preserve"> </w:t>
      </w:r>
      <w:r>
        <w:rPr>
          <w:sz w:val="20"/>
        </w:rPr>
        <w:t>C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D.</w:t>
      </w:r>
    </w:p>
    <w:p w14:paraId="453AA130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rPr>
          <w:sz w:val="20"/>
        </w:rPr>
      </w:pPr>
      <w:r>
        <w:rPr>
          <w:sz w:val="20"/>
        </w:rPr>
        <w:t>Clubs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permitted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choose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combination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machines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premises.</w:t>
      </w:r>
    </w:p>
    <w:p w14:paraId="754688F3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line="240" w:lineRule="auto"/>
        <w:ind w:right="174"/>
        <w:rPr>
          <w:sz w:val="20"/>
        </w:rPr>
      </w:pPr>
      <w:r>
        <w:rPr>
          <w:sz w:val="20"/>
        </w:rPr>
        <w:t>Commercial clubs are not permitted to provide non-machine gaming (other than exempt gaming under section 269 of the Act).</w:t>
      </w:r>
      <w:r>
        <w:rPr>
          <w:spacing w:val="40"/>
          <w:sz w:val="20"/>
        </w:rPr>
        <w:t xml:space="preserve"> </w:t>
      </w:r>
      <w:r>
        <w:rPr>
          <w:sz w:val="20"/>
        </w:rPr>
        <w:t>They must apply for a club machine permit.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However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site</w:t>
      </w:r>
      <w:r>
        <w:rPr>
          <w:spacing w:val="-4"/>
          <w:sz w:val="20"/>
        </w:rPr>
        <w:t xml:space="preserve"> </w:t>
      </w:r>
      <w:r>
        <w:rPr>
          <w:sz w:val="20"/>
        </w:rPr>
        <w:t>category</w:t>
      </w:r>
      <w:r>
        <w:rPr>
          <w:spacing w:val="-3"/>
          <w:sz w:val="20"/>
        </w:rPr>
        <w:t xml:space="preserve"> </w:t>
      </w:r>
      <w:r>
        <w:rPr>
          <w:sz w:val="20"/>
        </w:rPr>
        <w:t>B3A</w:t>
      </w:r>
      <w:r>
        <w:rPr>
          <w:spacing w:val="-4"/>
          <w:sz w:val="20"/>
        </w:rPr>
        <w:t xml:space="preserve"> </w:t>
      </w:r>
      <w:r>
        <w:rPr>
          <w:sz w:val="20"/>
        </w:rPr>
        <w:t>gaming</w:t>
      </w:r>
      <w:r>
        <w:rPr>
          <w:spacing w:val="-4"/>
          <w:sz w:val="20"/>
        </w:rPr>
        <w:t xml:space="preserve"> </w:t>
      </w:r>
      <w:r>
        <w:rPr>
          <w:sz w:val="20"/>
        </w:rPr>
        <w:t>machines</w:t>
      </w:r>
      <w:r>
        <w:rPr>
          <w:spacing w:val="-3"/>
          <w:sz w:val="20"/>
        </w:rPr>
        <w:t xml:space="preserve"> </w:t>
      </w:r>
      <w:r>
        <w:rPr>
          <w:sz w:val="20"/>
        </w:rPr>
        <w:t>offering lottery games in their club.</w:t>
      </w:r>
    </w:p>
    <w:p w14:paraId="2E00BC4D" w14:textId="77777777" w:rsidR="00790AA5" w:rsidRDefault="00903E32">
      <w:pPr>
        <w:pStyle w:val="Heading2"/>
        <w:spacing w:before="224"/>
      </w:pPr>
      <w:r>
        <w:t>CONDITIONS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GAMBLING</w:t>
      </w:r>
    </w:p>
    <w:p w14:paraId="6D44B0B5" w14:textId="77777777" w:rsidR="00790AA5" w:rsidRDefault="00790AA5">
      <w:pPr>
        <w:pStyle w:val="BodyText"/>
        <w:spacing w:before="3"/>
        <w:rPr>
          <w:b/>
        </w:rPr>
      </w:pPr>
    </w:p>
    <w:p w14:paraId="7F3C0EAE" w14:textId="77777777" w:rsidR="00790AA5" w:rsidRDefault="00903E32">
      <w:pPr>
        <w:pStyle w:val="BodyText"/>
        <w:ind w:left="383"/>
      </w:pPr>
      <w:r>
        <w:t>The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gaming</w:t>
      </w:r>
      <w:r>
        <w:rPr>
          <w:spacing w:val="-3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allows a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gambling, </w:t>
      </w:r>
      <w:proofErr w:type="gramStart"/>
      <w:r>
        <w:t>as</w:t>
      </w:r>
      <w:r>
        <w:rPr>
          <w:spacing w:val="-3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as</w:t>
      </w:r>
      <w:proofErr w:type="gramEnd"/>
      <w:r>
        <w:rPr>
          <w:spacing w:val="-2"/>
        </w:rPr>
        <w:t xml:space="preserve"> </w:t>
      </w:r>
      <w:r>
        <w:t>the following conditions are met:</w:t>
      </w:r>
    </w:p>
    <w:p w14:paraId="3E0C1E06" w14:textId="77777777" w:rsidR="00790AA5" w:rsidRDefault="00903E32">
      <w:pPr>
        <w:spacing w:before="227"/>
        <w:ind w:left="383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respect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equal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chance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gaming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the:</w:t>
      </w:r>
    </w:p>
    <w:p w14:paraId="71E8ACE9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before="4"/>
        <w:rPr>
          <w:sz w:val="20"/>
        </w:rPr>
      </w:pPr>
      <w:r>
        <w:rPr>
          <w:sz w:val="20"/>
        </w:rPr>
        <w:t>holder</w:t>
      </w:r>
      <w:r>
        <w:rPr>
          <w:spacing w:val="-6"/>
          <w:sz w:val="20"/>
        </w:rPr>
        <w:t xml:space="preserve"> </w:t>
      </w:r>
      <w:r>
        <w:rPr>
          <w:sz w:val="20"/>
        </w:rPr>
        <w:t>complies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relevant</w:t>
      </w:r>
      <w:r>
        <w:rPr>
          <w:spacing w:val="-5"/>
          <w:sz w:val="20"/>
        </w:rPr>
        <w:t xml:space="preserve"> </w:t>
      </w:r>
      <w:r>
        <w:rPr>
          <w:sz w:val="20"/>
        </w:rPr>
        <w:t>code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practice</w:t>
      </w:r>
      <w:r>
        <w:rPr>
          <w:spacing w:val="-6"/>
          <w:sz w:val="20"/>
        </w:rPr>
        <w:t xml:space="preserve"> </w:t>
      </w:r>
      <w:r>
        <w:rPr>
          <w:sz w:val="20"/>
        </w:rPr>
        <w:t>about</w:t>
      </w:r>
      <w:r>
        <w:rPr>
          <w:spacing w:val="-7"/>
          <w:sz w:val="20"/>
        </w:rPr>
        <w:t xml:space="preserve"> </w:t>
      </w:r>
      <w:r>
        <w:rPr>
          <w:sz w:val="20"/>
        </w:rPr>
        <w:t>equal</w:t>
      </w:r>
      <w:r>
        <w:rPr>
          <w:spacing w:val="-8"/>
          <w:sz w:val="20"/>
        </w:rPr>
        <w:t xml:space="preserve"> </w:t>
      </w:r>
      <w:r>
        <w:rPr>
          <w:sz w:val="20"/>
        </w:rPr>
        <w:t>chance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gaming.</w:t>
      </w:r>
    </w:p>
    <w:p w14:paraId="063E5398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rPr>
          <w:sz w:val="20"/>
        </w:rPr>
      </w:pPr>
      <w:r>
        <w:rPr>
          <w:sz w:val="20"/>
        </w:rPr>
        <w:t>club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deduct</w:t>
      </w:r>
      <w:r>
        <w:rPr>
          <w:spacing w:val="-5"/>
          <w:sz w:val="20"/>
        </w:rPr>
        <w:t xml:space="preserve"> </w:t>
      </w:r>
      <w:r>
        <w:rPr>
          <w:sz w:val="20"/>
        </w:rPr>
        <w:t>money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sums</w:t>
      </w:r>
      <w:r>
        <w:rPr>
          <w:spacing w:val="-4"/>
          <w:sz w:val="20"/>
        </w:rPr>
        <w:t xml:space="preserve"> </w:t>
      </w:r>
      <w:r>
        <w:rPr>
          <w:sz w:val="20"/>
        </w:rPr>
        <w:t>staked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won</w:t>
      </w:r>
    </w:p>
    <w:p w14:paraId="2019A5E5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rPr>
          <w:sz w:val="20"/>
        </w:rPr>
      </w:pPr>
      <w:r>
        <w:rPr>
          <w:sz w:val="20"/>
        </w:rPr>
        <w:t>participation</w:t>
      </w:r>
      <w:r>
        <w:rPr>
          <w:spacing w:val="-5"/>
          <w:sz w:val="20"/>
        </w:rPr>
        <w:t xml:space="preserve"> </w:t>
      </w:r>
      <w:r>
        <w:rPr>
          <w:sz w:val="20"/>
        </w:rPr>
        <w:t>fee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exceed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amount</w:t>
      </w:r>
      <w:r>
        <w:rPr>
          <w:spacing w:val="-7"/>
          <w:sz w:val="20"/>
        </w:rPr>
        <w:t xml:space="preserve"> </w:t>
      </w:r>
      <w:r>
        <w:rPr>
          <w:sz w:val="20"/>
        </w:rPr>
        <w:t>prescribed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regulations</w:t>
      </w:r>
    </w:p>
    <w:p w14:paraId="12FDF419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line="240" w:lineRule="auto"/>
        <w:ind w:right="224"/>
        <w:rPr>
          <w:sz w:val="20"/>
        </w:rPr>
      </w:pPr>
      <w:r>
        <w:rPr>
          <w:sz w:val="20"/>
        </w:rPr>
        <w:t>game</w:t>
      </w:r>
      <w:r>
        <w:rPr>
          <w:spacing w:val="-3"/>
          <w:sz w:val="20"/>
        </w:rPr>
        <w:t xml:space="preserve"> </w:t>
      </w:r>
      <w:r>
        <w:rPr>
          <w:sz w:val="20"/>
        </w:rPr>
        <w:t>takes</w:t>
      </w:r>
      <w:r>
        <w:rPr>
          <w:spacing w:val="-2"/>
          <w:sz w:val="20"/>
        </w:rPr>
        <w:t xml:space="preserve"> </w:t>
      </w:r>
      <w:r>
        <w:rPr>
          <w:sz w:val="20"/>
        </w:rPr>
        <w:t>place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premises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linked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game elsewhere.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Games can </w:t>
      </w:r>
      <w:proofErr w:type="gramStart"/>
      <w:r>
        <w:rPr>
          <w:sz w:val="20"/>
        </w:rPr>
        <w:t>be considered to be</w:t>
      </w:r>
      <w:proofErr w:type="gramEnd"/>
      <w:r>
        <w:rPr>
          <w:sz w:val="20"/>
        </w:rPr>
        <w:t xml:space="preserve"> linked if the:</w:t>
      </w:r>
    </w:p>
    <w:p w14:paraId="338A1583" w14:textId="77777777" w:rsidR="00790AA5" w:rsidRDefault="00903E32">
      <w:pPr>
        <w:pStyle w:val="ListParagraph"/>
        <w:numPr>
          <w:ilvl w:val="1"/>
          <w:numId w:val="2"/>
        </w:numPr>
        <w:tabs>
          <w:tab w:val="left" w:pos="1823"/>
        </w:tabs>
        <w:spacing w:line="240" w:lineRule="auto"/>
        <w:ind w:right="222"/>
        <w:rPr>
          <w:sz w:val="20"/>
        </w:rPr>
      </w:pPr>
      <w:r>
        <w:rPr>
          <w:sz w:val="20"/>
        </w:rPr>
        <w:t>result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game</w:t>
      </w:r>
      <w:r>
        <w:rPr>
          <w:spacing w:val="-3"/>
          <w:sz w:val="20"/>
        </w:rPr>
        <w:t xml:space="preserve"> </w:t>
      </w:r>
      <w:r>
        <w:rPr>
          <w:sz w:val="20"/>
        </w:rPr>
        <w:t>is,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be,</w:t>
      </w:r>
      <w:r>
        <w:rPr>
          <w:spacing w:val="-1"/>
          <w:sz w:val="20"/>
        </w:rPr>
        <w:t xml:space="preserve"> </w:t>
      </w:r>
      <w:r>
        <w:rPr>
          <w:sz w:val="20"/>
        </w:rPr>
        <w:t>wholly</w:t>
      </w:r>
      <w:r>
        <w:rPr>
          <w:spacing w:val="-6"/>
          <w:sz w:val="20"/>
        </w:rPr>
        <w:t xml:space="preserve"> </w:t>
      </w:r>
      <w:r>
        <w:rPr>
          <w:sz w:val="20"/>
        </w:rPr>
        <w:t>or partly</w:t>
      </w:r>
      <w:r>
        <w:rPr>
          <w:spacing w:val="-6"/>
          <w:sz w:val="20"/>
        </w:rPr>
        <w:t xml:space="preserve"> </w:t>
      </w:r>
      <w:r>
        <w:rPr>
          <w:sz w:val="20"/>
        </w:rPr>
        <w:t>determined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reference</w:t>
      </w:r>
      <w:r>
        <w:rPr>
          <w:spacing w:val="-1"/>
          <w:sz w:val="20"/>
        </w:rPr>
        <w:t xml:space="preserve"> </w:t>
      </w:r>
      <w:r>
        <w:rPr>
          <w:sz w:val="20"/>
        </w:rPr>
        <w:t>to the result of the other games</w:t>
      </w:r>
    </w:p>
    <w:p w14:paraId="5367FF6E" w14:textId="77777777" w:rsidR="00790AA5" w:rsidRDefault="00903E32">
      <w:pPr>
        <w:pStyle w:val="ListParagraph"/>
        <w:numPr>
          <w:ilvl w:val="1"/>
          <w:numId w:val="2"/>
        </w:numPr>
        <w:tabs>
          <w:tab w:val="left" w:pos="1823"/>
        </w:tabs>
        <w:spacing w:line="235" w:lineRule="auto"/>
        <w:ind w:right="131"/>
        <w:rPr>
          <w:sz w:val="20"/>
        </w:rPr>
      </w:pPr>
      <w:r>
        <w:rPr>
          <w:sz w:val="20"/>
        </w:rPr>
        <w:t>amount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winnings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wholly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partly</w:t>
      </w:r>
      <w:r>
        <w:rPr>
          <w:spacing w:val="-7"/>
          <w:sz w:val="20"/>
        </w:rPr>
        <w:t xml:space="preserve"> </w:t>
      </w:r>
      <w:r>
        <w:rPr>
          <w:sz w:val="20"/>
        </w:rPr>
        <w:t>determined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more than one set of players</w:t>
      </w:r>
    </w:p>
    <w:p w14:paraId="57BF0BAE" w14:textId="77777777" w:rsidR="00790AA5" w:rsidRDefault="00903E32">
      <w:pPr>
        <w:pStyle w:val="ListParagraph"/>
        <w:numPr>
          <w:ilvl w:val="1"/>
          <w:numId w:val="2"/>
        </w:numPr>
        <w:tabs>
          <w:tab w:val="left" w:pos="1823"/>
        </w:tabs>
        <w:spacing w:before="8" w:line="235" w:lineRule="auto"/>
        <w:ind w:right="736"/>
        <w:rPr>
          <w:sz w:val="20"/>
        </w:rPr>
      </w:pPr>
      <w:r>
        <w:rPr>
          <w:sz w:val="20"/>
        </w:rPr>
        <w:t>game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split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sites,</w:t>
      </w:r>
      <w:r>
        <w:rPr>
          <w:spacing w:val="-2"/>
          <w:sz w:val="20"/>
        </w:rPr>
        <w:t xml:space="preserve"> </w:t>
      </w:r>
      <w:r>
        <w:rPr>
          <w:sz w:val="20"/>
        </w:rPr>
        <w:t>with part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game</w:t>
      </w:r>
      <w:r>
        <w:rPr>
          <w:spacing w:val="-4"/>
          <w:sz w:val="20"/>
        </w:rPr>
        <w:t xml:space="preserve"> </w:t>
      </w:r>
      <w:r>
        <w:rPr>
          <w:sz w:val="20"/>
        </w:rPr>
        <w:t>played</w:t>
      </w:r>
      <w:r>
        <w:rPr>
          <w:spacing w:val="-4"/>
          <w:sz w:val="20"/>
        </w:rPr>
        <w:t xml:space="preserve"> </w:t>
      </w:r>
      <w:r>
        <w:rPr>
          <w:sz w:val="20"/>
        </w:rPr>
        <w:t>on one</w:t>
      </w:r>
      <w:r>
        <w:rPr>
          <w:spacing w:val="-4"/>
          <w:sz w:val="20"/>
        </w:rPr>
        <w:t xml:space="preserve"> </w:t>
      </w:r>
      <w:r>
        <w:rPr>
          <w:sz w:val="20"/>
        </w:rPr>
        <w:t>site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 remainder played elsewhere.</w:t>
      </w:r>
    </w:p>
    <w:p w14:paraId="5730018E" w14:textId="77777777" w:rsidR="00790AA5" w:rsidRDefault="00790AA5">
      <w:pPr>
        <w:pStyle w:val="BodyText"/>
      </w:pPr>
    </w:p>
    <w:p w14:paraId="67B87B47" w14:textId="77777777" w:rsidR="00790AA5" w:rsidRDefault="00903E32">
      <w:pPr>
        <w:ind w:left="383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respect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games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chance:</w:t>
      </w:r>
    </w:p>
    <w:p w14:paraId="2B5E32B4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before="8" w:line="235" w:lineRule="auto"/>
        <w:ind w:right="257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games</w:t>
      </w:r>
      <w:r>
        <w:rPr>
          <w:spacing w:val="-3"/>
          <w:sz w:val="20"/>
        </w:rPr>
        <w:t xml:space="preserve"> </w:t>
      </w:r>
      <w:r>
        <w:rPr>
          <w:sz w:val="20"/>
        </w:rPr>
        <w:t>offered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limited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those</w:t>
      </w:r>
      <w:r>
        <w:rPr>
          <w:spacing w:val="-1"/>
          <w:sz w:val="20"/>
        </w:rPr>
        <w:t xml:space="preserve"> </w:t>
      </w:r>
      <w:r>
        <w:rPr>
          <w:sz w:val="20"/>
        </w:rPr>
        <w:t>currently</w:t>
      </w:r>
      <w:r>
        <w:rPr>
          <w:spacing w:val="-4"/>
          <w:sz w:val="20"/>
        </w:rPr>
        <w:t xml:space="preserve"> </w:t>
      </w:r>
      <w:r>
        <w:rPr>
          <w:sz w:val="20"/>
        </w:rPr>
        <w:t>prescribed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currently pontoon and chemin de fer.</w:t>
      </w:r>
    </w:p>
    <w:p w14:paraId="57CBEA0C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before="3" w:line="245" w:lineRule="exact"/>
        <w:rPr>
          <w:sz w:val="20"/>
        </w:rPr>
      </w:pP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7"/>
          <w:sz w:val="20"/>
        </w:rPr>
        <w:t xml:space="preserve"> </w:t>
      </w:r>
      <w:r>
        <w:rPr>
          <w:sz w:val="20"/>
        </w:rPr>
        <w:t>fee</w:t>
      </w:r>
      <w:r>
        <w:rPr>
          <w:spacing w:val="-7"/>
          <w:sz w:val="20"/>
        </w:rPr>
        <w:t xml:space="preserve"> </w:t>
      </w:r>
      <w:r>
        <w:rPr>
          <w:sz w:val="20"/>
        </w:rPr>
        <w:t>charged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accordance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regulations</w:t>
      </w:r>
    </w:p>
    <w:p w14:paraId="44DEB336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before="2" w:line="237" w:lineRule="auto"/>
        <w:ind w:right="637"/>
        <w:rPr>
          <w:sz w:val="20"/>
        </w:rPr>
      </w:pP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amount</w:t>
      </w:r>
      <w:r>
        <w:rPr>
          <w:spacing w:val="-4"/>
          <w:sz w:val="20"/>
        </w:rPr>
        <w:t xml:space="preserve"> </w:t>
      </w:r>
      <w:r>
        <w:rPr>
          <w:sz w:val="20"/>
        </w:rPr>
        <w:t>deducted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sums</w:t>
      </w:r>
      <w:r>
        <w:rPr>
          <w:spacing w:val="-3"/>
          <w:sz w:val="20"/>
        </w:rPr>
        <w:t xml:space="preserve"> </w:t>
      </w:r>
      <w:r>
        <w:rPr>
          <w:sz w:val="20"/>
        </w:rPr>
        <w:t>staked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won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regulations.</w:t>
      </w:r>
    </w:p>
    <w:p w14:paraId="2E8E0B31" w14:textId="77777777" w:rsidR="00790AA5" w:rsidRDefault="00903E32">
      <w:pPr>
        <w:spacing w:before="228"/>
        <w:ind w:left="383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respect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gaming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machines:</w:t>
      </w:r>
    </w:p>
    <w:p w14:paraId="1A5011D9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before="4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people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category</w:t>
      </w:r>
      <w:r>
        <w:rPr>
          <w:spacing w:val="-6"/>
          <w:sz w:val="20"/>
        </w:rPr>
        <w:t xml:space="preserve"> </w:t>
      </w:r>
      <w:r>
        <w:rPr>
          <w:sz w:val="20"/>
        </w:rPr>
        <w:t>B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</w:t>
      </w:r>
      <w:r>
        <w:rPr>
          <w:spacing w:val="-4"/>
          <w:sz w:val="20"/>
        </w:rPr>
        <w:t xml:space="preserve"> </w:t>
      </w:r>
      <w:r>
        <w:rPr>
          <w:sz w:val="20"/>
        </w:rPr>
        <w:t>machine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premises.</w:t>
      </w:r>
    </w:p>
    <w:p w14:paraId="0CC96A68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before="3" w:line="235" w:lineRule="auto"/>
        <w:ind w:right="396"/>
        <w:rPr>
          <w:sz w:val="20"/>
        </w:rPr>
      </w:pPr>
      <w:r>
        <w:rPr>
          <w:sz w:val="20"/>
        </w:rPr>
        <w:lastRenderedPageBreak/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holder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comply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provision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code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practice</w:t>
      </w:r>
      <w:r>
        <w:rPr>
          <w:spacing w:val="-3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the location and operation of gaming machines.</w:t>
      </w:r>
    </w:p>
    <w:p w14:paraId="7B658B77" w14:textId="77777777" w:rsidR="00790AA5" w:rsidRDefault="00903E32">
      <w:pPr>
        <w:pStyle w:val="BodyText"/>
        <w:spacing w:before="79"/>
        <w:ind w:left="383"/>
      </w:pPr>
      <w:r>
        <w:t>The</w:t>
      </w:r>
      <w:r>
        <w:rPr>
          <w:spacing w:val="-4"/>
        </w:rPr>
        <w:t xml:space="preserve"> </w:t>
      </w:r>
      <w:proofErr w:type="gramStart"/>
      <w:r>
        <w:t>public,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people under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excluded</w:t>
      </w:r>
      <w:r>
        <w:rPr>
          <w:spacing w:val="-3"/>
        </w:rPr>
        <w:t xml:space="preserve"> </w:t>
      </w:r>
      <w:r>
        <w:t>from any</w:t>
      </w:r>
      <w:r>
        <w:rPr>
          <w:spacing w:val="-4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gaming</w:t>
      </w:r>
      <w:r>
        <w:rPr>
          <w:spacing w:val="-4"/>
        </w:rPr>
        <w:t xml:space="preserve"> </w:t>
      </w:r>
      <w:r>
        <w:t>is taking place.</w:t>
      </w:r>
      <w:r>
        <w:rPr>
          <w:spacing w:val="40"/>
        </w:rPr>
        <w:t xml:space="preserve"> </w:t>
      </w:r>
      <w:r>
        <w:t xml:space="preserve">The </w:t>
      </w:r>
      <w:proofErr w:type="gramStart"/>
      <w:r>
        <w:t>48 hour</w:t>
      </w:r>
      <w:proofErr w:type="gramEnd"/>
      <w:r>
        <w:t xml:space="preserve"> rule applies in respect of all three types of gaming.</w:t>
      </w:r>
      <w:r>
        <w:rPr>
          <w:spacing w:val="40"/>
        </w:rPr>
        <w:t xml:space="preserve"> </w:t>
      </w:r>
      <w:r>
        <w:t>Therefore, the game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played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hours, or have applied or been nominated for membership, or are genuine guests of a member.</w:t>
      </w:r>
    </w:p>
    <w:p w14:paraId="01A43BEF" w14:textId="77777777" w:rsidR="00790AA5" w:rsidRDefault="00903E32">
      <w:pPr>
        <w:pStyle w:val="Heading2"/>
        <w:spacing w:before="227"/>
      </w:pPr>
      <w:r>
        <w:t>CODES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PRACTICE</w:t>
      </w:r>
    </w:p>
    <w:p w14:paraId="149C024A" w14:textId="77777777" w:rsidR="00790AA5" w:rsidRDefault="00790AA5">
      <w:pPr>
        <w:pStyle w:val="BodyText"/>
        <w:spacing w:before="3"/>
        <w:rPr>
          <w:b/>
        </w:rPr>
      </w:pPr>
    </w:p>
    <w:p w14:paraId="401088C8" w14:textId="77777777" w:rsidR="00790AA5" w:rsidRDefault="00903E32">
      <w:pPr>
        <w:pStyle w:val="BodyText"/>
        <w:ind w:left="383" w:right="198"/>
      </w:pPr>
      <w:r>
        <w:t>Under section 273, no child or young person can use a category B or C machine on the premises.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holder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drawn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 xml:space="preserve">by the Commission on the location and operation of machines, and on equal chance gaming. Information about these codes can be found on the Commission’s </w:t>
      </w:r>
      <w:proofErr w:type="gramStart"/>
      <w:r>
        <w:t>website, and</w:t>
      </w:r>
      <w:proofErr w:type="gramEnd"/>
      <w:r>
        <w:t xml:space="preserve"> </w:t>
      </w:r>
      <w:proofErr w:type="gramStart"/>
      <w:r>
        <w:t>are</w:t>
      </w:r>
      <w:proofErr w:type="gramEnd"/>
      <w:r>
        <w:t xml:space="preserve"> also attached to all permits we issue.</w:t>
      </w:r>
      <w:r>
        <w:rPr>
          <w:spacing w:val="40"/>
        </w:rPr>
        <w:t xml:space="preserve"> </w:t>
      </w:r>
      <w:r>
        <w:t xml:space="preserve">Clubs are not required to have a permanent premises or alcohol </w:t>
      </w:r>
      <w:proofErr w:type="spellStart"/>
      <w:r>
        <w:t>licence</w:t>
      </w:r>
      <w:proofErr w:type="spellEnd"/>
      <w:r>
        <w:t xml:space="preserve"> to comply.</w:t>
      </w:r>
    </w:p>
    <w:p w14:paraId="555C32F7" w14:textId="77777777" w:rsidR="00790AA5" w:rsidRDefault="00903E32">
      <w:pPr>
        <w:pStyle w:val="Heading2"/>
        <w:spacing w:before="229"/>
      </w:pPr>
      <w:r>
        <w:t>CLUBS</w:t>
      </w:r>
      <w:r>
        <w:rPr>
          <w:spacing w:val="-7"/>
        </w:rPr>
        <w:t xml:space="preserve"> </w:t>
      </w:r>
      <w:r>
        <w:t>REGISTERED</w:t>
      </w:r>
      <w:r>
        <w:rPr>
          <w:spacing w:val="-7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GAMING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1968</w:t>
      </w:r>
    </w:p>
    <w:p w14:paraId="4D1C08D8" w14:textId="77777777" w:rsidR="00790AA5" w:rsidRDefault="00790AA5">
      <w:pPr>
        <w:pStyle w:val="BodyText"/>
        <w:rPr>
          <w:b/>
        </w:rPr>
      </w:pPr>
    </w:p>
    <w:p w14:paraId="478C1B83" w14:textId="77777777" w:rsidR="00790AA5" w:rsidRDefault="00903E32">
      <w:pPr>
        <w:pStyle w:val="BodyText"/>
        <w:ind w:left="383" w:right="198"/>
      </w:pPr>
      <w:r>
        <w:t>If your Part III registration expires after 1 September 2007, you will be treated as holding a club</w:t>
      </w:r>
      <w:r>
        <w:rPr>
          <w:spacing w:val="-5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permit</w:t>
      </w:r>
      <w:r>
        <w:rPr>
          <w:spacing w:val="-4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Act.</w:t>
      </w:r>
      <w:r>
        <w:rPr>
          <w:spacing w:val="40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expires you must</w:t>
      </w:r>
      <w:r>
        <w:rPr>
          <w:spacing w:val="-2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 new</w:t>
      </w:r>
      <w:r>
        <w:rPr>
          <w:spacing w:val="-2"/>
        </w:rPr>
        <w:t xml:space="preserve"> </w:t>
      </w:r>
      <w:r>
        <w:t>Act.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then be</w:t>
      </w:r>
      <w:r>
        <w:rPr>
          <w:spacing w:val="-3"/>
        </w:rPr>
        <w:t xml:space="preserve"> </w:t>
      </w:r>
      <w:r>
        <w:t>converted</w:t>
      </w:r>
      <w:r>
        <w:rPr>
          <w:spacing w:val="-1"/>
        </w:rPr>
        <w:t xml:space="preserve"> </w:t>
      </w:r>
      <w:r>
        <w:t>into a club machine permit.</w:t>
      </w:r>
    </w:p>
    <w:p w14:paraId="650850A5" w14:textId="77777777" w:rsidR="00790AA5" w:rsidRDefault="00903E32">
      <w:pPr>
        <w:pStyle w:val="Heading2"/>
        <w:spacing w:before="228"/>
      </w:pPr>
      <w:r>
        <w:t>APPLICATION</w:t>
      </w:r>
      <w:r>
        <w:rPr>
          <w:spacing w:val="-14"/>
        </w:rPr>
        <w:t xml:space="preserve"> </w:t>
      </w:r>
      <w:r>
        <w:rPr>
          <w:spacing w:val="-2"/>
        </w:rPr>
        <w:t>PROCESS</w:t>
      </w:r>
    </w:p>
    <w:p w14:paraId="0B0AC4E7" w14:textId="77777777" w:rsidR="00790AA5" w:rsidRDefault="00790AA5">
      <w:pPr>
        <w:pStyle w:val="BodyText"/>
        <w:spacing w:before="1"/>
        <w:rPr>
          <w:b/>
        </w:rPr>
      </w:pPr>
    </w:p>
    <w:p w14:paraId="3730882B" w14:textId="1B819611" w:rsidR="00790AA5" w:rsidRDefault="00903E32">
      <w:pPr>
        <w:spacing w:line="242" w:lineRule="auto"/>
        <w:ind w:left="383"/>
        <w:rPr>
          <w:sz w:val="20"/>
        </w:rPr>
      </w:pPr>
      <w:r>
        <w:rPr>
          <w:sz w:val="20"/>
        </w:rPr>
        <w:t xml:space="preserve">Download the prescribed form </w:t>
      </w:r>
      <w:r>
        <w:rPr>
          <w:i/>
          <w:sz w:val="20"/>
        </w:rPr>
        <w:t xml:space="preserve">Application for club gaming or machine permit </w:t>
      </w:r>
      <w:r>
        <w:rPr>
          <w:sz w:val="20"/>
        </w:rPr>
        <w:t xml:space="preserve">from </w:t>
      </w:r>
      <w:hyperlink r:id="rId8" w:history="1">
        <w:r w:rsidRPr="00FE2F6A">
          <w:rPr>
            <w:rStyle w:val="Hyperlink"/>
            <w:sz w:val="20"/>
          </w:rPr>
          <w:t>www.tamworth.gov.uk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request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copy</w:t>
      </w:r>
      <w:r>
        <w:rPr>
          <w:spacing w:val="-6"/>
          <w:sz w:val="20"/>
        </w:rPr>
        <w:t xml:space="preserve"> </w:t>
      </w:r>
      <w:r>
        <w:rPr>
          <w:sz w:val="20"/>
        </w:rPr>
        <w:t>from the</w:t>
      </w:r>
      <w:r>
        <w:rPr>
          <w:spacing w:val="-3"/>
          <w:sz w:val="20"/>
        </w:rPr>
        <w:t xml:space="preserve"> </w:t>
      </w:r>
      <w:r>
        <w:rPr>
          <w:sz w:val="20"/>
        </w:rPr>
        <w:t>licensing</w:t>
      </w:r>
      <w:r>
        <w:rPr>
          <w:spacing w:val="-3"/>
          <w:sz w:val="20"/>
        </w:rPr>
        <w:t xml:space="preserve"> </w:t>
      </w:r>
      <w:r>
        <w:rPr>
          <w:sz w:val="20"/>
        </w:rPr>
        <w:t>team.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must:</w:t>
      </w:r>
    </w:p>
    <w:p w14:paraId="5BE4A094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before="228" w:line="240" w:lineRule="auto"/>
        <w:ind w:right="722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made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5"/>
          <w:sz w:val="20"/>
        </w:rPr>
        <w:t xml:space="preserve"> </w:t>
      </w:r>
      <w:r>
        <w:rPr>
          <w:sz w:val="20"/>
        </w:rPr>
        <w:t>authority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whose</w:t>
      </w:r>
      <w:r>
        <w:rPr>
          <w:spacing w:val="-3"/>
          <w:sz w:val="20"/>
        </w:rPr>
        <w:t xml:space="preserve"> </w:t>
      </w:r>
      <w:r>
        <w:rPr>
          <w:sz w:val="20"/>
        </w:rPr>
        <w:t>area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premises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wholly,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partly, </w:t>
      </w:r>
      <w:r>
        <w:rPr>
          <w:spacing w:val="-2"/>
          <w:sz w:val="20"/>
        </w:rPr>
        <w:t>situated</w:t>
      </w:r>
    </w:p>
    <w:p w14:paraId="6CF12820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rPr>
          <w:sz w:val="20"/>
        </w:rPr>
      </w:pPr>
      <w:r>
        <w:rPr>
          <w:sz w:val="20"/>
        </w:rPr>
        <w:t>specify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premises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permit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sought</w:t>
      </w:r>
    </w:p>
    <w:p w14:paraId="7A9D5612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line="242" w:lineRule="exact"/>
        <w:rPr>
          <w:sz w:val="20"/>
        </w:rPr>
      </w:pPr>
      <w:r>
        <w:rPr>
          <w:sz w:val="20"/>
        </w:rPr>
        <w:t>contain,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accompanied</w:t>
      </w:r>
      <w:r>
        <w:rPr>
          <w:spacing w:val="-7"/>
          <w:sz w:val="20"/>
        </w:rPr>
        <w:t xml:space="preserve"> </w:t>
      </w:r>
      <w:r>
        <w:rPr>
          <w:sz w:val="20"/>
        </w:rPr>
        <w:t>by,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prescribed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documents</w:t>
      </w:r>
    </w:p>
    <w:p w14:paraId="00FBF9E3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line="465" w:lineRule="auto"/>
        <w:ind w:left="383" w:right="3995" w:firstLine="359"/>
        <w:rPr>
          <w:sz w:val="20"/>
        </w:rPr>
      </w:pPr>
      <w:r>
        <w:rPr>
          <w:sz w:val="20"/>
        </w:rPr>
        <w:t>include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prescribed</w:t>
      </w:r>
      <w:r>
        <w:rPr>
          <w:spacing w:val="-5"/>
          <w:sz w:val="20"/>
        </w:rPr>
        <w:t xml:space="preserve"> </w:t>
      </w:r>
      <w:r>
        <w:rPr>
          <w:sz w:val="20"/>
        </w:rPr>
        <w:t>fee</w:t>
      </w:r>
      <w:r>
        <w:rPr>
          <w:spacing w:val="-8"/>
          <w:sz w:val="20"/>
        </w:rPr>
        <w:t xml:space="preserve"> </w:t>
      </w:r>
      <w:r>
        <w:rPr>
          <w:sz w:val="20"/>
        </w:rPr>
        <w:t>(see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Fee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table</w:t>
      </w:r>
      <w:r>
        <w:rPr>
          <w:sz w:val="20"/>
        </w:rPr>
        <w:t>) Send your application to:</w:t>
      </w:r>
    </w:p>
    <w:p w14:paraId="5DAE2AFE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before="11"/>
        <w:rPr>
          <w:b/>
          <w:sz w:val="20"/>
        </w:rPr>
      </w:pPr>
      <w:r>
        <w:rPr>
          <w:b/>
          <w:sz w:val="20"/>
        </w:rPr>
        <w:t>Licensing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Team</w:t>
      </w:r>
    </w:p>
    <w:p w14:paraId="7DB42E95" w14:textId="7EB5378C" w:rsidR="00790AA5" w:rsidRDefault="00903E32">
      <w:pPr>
        <w:pStyle w:val="BodyText"/>
        <w:ind w:left="1103"/>
      </w:pPr>
      <w:r>
        <w:t>Tamworth</w:t>
      </w:r>
      <w:r>
        <w:rPr>
          <w:spacing w:val="-4"/>
        </w:rPr>
        <w:t xml:space="preserve"> </w:t>
      </w:r>
      <w:r>
        <w:t>Borough</w:t>
      </w:r>
      <w:r>
        <w:rPr>
          <w:spacing w:val="-6"/>
        </w:rPr>
        <w:t xml:space="preserve"> </w:t>
      </w:r>
      <w:r>
        <w:t>Council,</w:t>
      </w:r>
      <w:r>
        <w:rPr>
          <w:spacing w:val="-3"/>
        </w:rPr>
        <w:t xml:space="preserve"> </w:t>
      </w:r>
      <w:r>
        <w:t>Marmion House, Lichfield Street, Tamworth, B79 7BZ</w:t>
      </w:r>
    </w:p>
    <w:p w14:paraId="046C0D68" w14:textId="15E3459D" w:rsidR="00790AA5" w:rsidRDefault="00903E32">
      <w:pPr>
        <w:pStyle w:val="BodyText"/>
        <w:spacing w:before="228"/>
        <w:ind w:left="1103"/>
      </w:pPr>
      <w:r>
        <w:t>E-mail:</w:t>
      </w:r>
      <w:r>
        <w:rPr>
          <w:spacing w:val="45"/>
        </w:rPr>
        <w:t xml:space="preserve"> </w:t>
      </w:r>
      <w:hyperlink r:id="rId9" w:history="1">
        <w:r w:rsidRPr="00FE2F6A">
          <w:rPr>
            <w:rStyle w:val="Hyperlink"/>
            <w:spacing w:val="-2"/>
          </w:rPr>
          <w:t>licensing@tamworth.gov.uk</w:t>
        </w:r>
      </w:hyperlink>
    </w:p>
    <w:p w14:paraId="404B0B40" w14:textId="77777777" w:rsidR="00790AA5" w:rsidRDefault="00790AA5">
      <w:pPr>
        <w:pStyle w:val="BodyText"/>
        <w:spacing w:before="1"/>
      </w:pPr>
    </w:p>
    <w:p w14:paraId="19FB6022" w14:textId="77777777" w:rsidR="00790AA5" w:rsidRDefault="00903E32">
      <w:pPr>
        <w:pStyle w:val="BodyText"/>
        <w:ind w:left="383" w:right="198"/>
      </w:pPr>
      <w:r>
        <w:t>A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or institute</w:t>
      </w:r>
      <w:r>
        <w:rPr>
          <w:spacing w:val="-4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also, within</w:t>
      </w:r>
      <w:r>
        <w:rPr>
          <w:spacing w:val="-3"/>
        </w:rPr>
        <w:t xml:space="preserve"> </w:t>
      </w:r>
      <w:r>
        <w:t>seven</w:t>
      </w:r>
      <w:r>
        <w:rPr>
          <w:spacing w:val="-2"/>
        </w:rPr>
        <w:t xml:space="preserve"> </w:t>
      </w:r>
      <w:r>
        <w:t>days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 on which the application is made, submit a copy of the application and accompanying documents to:</w:t>
      </w:r>
    </w:p>
    <w:p w14:paraId="5BA3AF93" w14:textId="77777777" w:rsidR="00790AA5" w:rsidRDefault="00790AA5">
      <w:pPr>
        <w:pStyle w:val="BodyText"/>
        <w:spacing w:before="51"/>
      </w:pPr>
    </w:p>
    <w:p w14:paraId="1934613C" w14:textId="77777777" w:rsidR="00903E32" w:rsidRDefault="00903E32">
      <w:pPr>
        <w:pStyle w:val="BodyText"/>
        <w:spacing w:before="228"/>
        <w:ind w:left="1103"/>
      </w:pPr>
      <w:r w:rsidRPr="00903E32">
        <w:rPr>
          <w:b/>
          <w:bCs/>
          <w:szCs w:val="22"/>
        </w:rPr>
        <w:t>Chief Officer of Police</w:t>
      </w:r>
      <w:r w:rsidRPr="00903E32">
        <w:rPr>
          <w:b/>
          <w:szCs w:val="22"/>
        </w:rPr>
        <w:br/>
      </w:r>
      <w:r w:rsidRPr="00903E32">
        <w:rPr>
          <w:bCs/>
          <w:szCs w:val="22"/>
        </w:rPr>
        <w:t>Staffordshire Police Licensing.</w:t>
      </w:r>
      <w:r w:rsidRPr="00903E32">
        <w:rPr>
          <w:bCs/>
          <w:szCs w:val="22"/>
        </w:rPr>
        <w:br/>
        <w:t>Stafford Police Station, Eastgate Street, Stafford, ST16 2DQ</w:t>
      </w:r>
    </w:p>
    <w:p w14:paraId="3340E0E1" w14:textId="0628516A" w:rsidR="00790AA5" w:rsidRDefault="00903E32">
      <w:pPr>
        <w:pStyle w:val="BodyText"/>
        <w:spacing w:before="228"/>
        <w:ind w:left="1103"/>
      </w:pPr>
      <w:r>
        <w:t>E-mail:</w:t>
      </w:r>
      <w:r>
        <w:rPr>
          <w:spacing w:val="-10"/>
        </w:rPr>
        <w:t xml:space="preserve"> </w:t>
      </w:r>
      <w:hyperlink r:id="rId10" w:history="1">
        <w:r w:rsidRPr="00903E32">
          <w:rPr>
            <w:rStyle w:val="Hyperlink"/>
          </w:rPr>
          <w:t>licensinghq@staffordshire.pnn.police.uk</w:t>
        </w:r>
      </w:hyperlink>
    </w:p>
    <w:p w14:paraId="5AFFF33A" w14:textId="77777777" w:rsidR="00790AA5" w:rsidRDefault="00790AA5">
      <w:pPr>
        <w:pStyle w:val="BodyText"/>
      </w:pPr>
    </w:p>
    <w:p w14:paraId="2822D7FB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rPr>
          <w:b/>
          <w:sz w:val="20"/>
        </w:rPr>
      </w:pPr>
      <w:r>
        <w:rPr>
          <w:b/>
          <w:sz w:val="20"/>
        </w:rPr>
        <w:t>Gambling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Commission</w:t>
      </w:r>
    </w:p>
    <w:p w14:paraId="5BC47ED7" w14:textId="05E3DF3F" w:rsidR="00790AA5" w:rsidRDefault="00903E32">
      <w:pPr>
        <w:pStyle w:val="BodyText"/>
        <w:spacing w:line="480" w:lineRule="auto"/>
        <w:ind w:left="1103" w:right="2296"/>
      </w:pPr>
      <w:r>
        <w:t>Victoria</w:t>
      </w:r>
      <w:r>
        <w:rPr>
          <w:spacing w:val="-6"/>
        </w:rPr>
        <w:t xml:space="preserve"> </w:t>
      </w:r>
      <w:r>
        <w:t>Square</w:t>
      </w:r>
      <w:r>
        <w:rPr>
          <w:spacing w:val="-7"/>
        </w:rPr>
        <w:t xml:space="preserve"> </w:t>
      </w:r>
      <w:r>
        <w:t>House,</w:t>
      </w:r>
      <w:r>
        <w:rPr>
          <w:spacing w:val="-6"/>
        </w:rPr>
        <w:t xml:space="preserve"> </w:t>
      </w:r>
      <w:r>
        <w:t>Victoria</w:t>
      </w:r>
      <w:r>
        <w:rPr>
          <w:spacing w:val="-7"/>
        </w:rPr>
        <w:t xml:space="preserve"> </w:t>
      </w:r>
      <w:r>
        <w:t>Square,</w:t>
      </w:r>
      <w:r>
        <w:rPr>
          <w:spacing w:val="-6"/>
        </w:rPr>
        <w:t xml:space="preserve"> </w:t>
      </w:r>
      <w:r>
        <w:t>Birmingham</w:t>
      </w:r>
      <w:r>
        <w:rPr>
          <w:spacing w:val="-3"/>
        </w:rPr>
        <w:t xml:space="preserve"> </w:t>
      </w:r>
      <w:r>
        <w:t>B2</w:t>
      </w:r>
      <w:r>
        <w:rPr>
          <w:spacing w:val="-7"/>
        </w:rPr>
        <w:t xml:space="preserve"> </w:t>
      </w:r>
      <w:r>
        <w:t xml:space="preserve">4BP E-mail: </w:t>
      </w:r>
      <w:hyperlink r:id="rId11" w:history="1">
        <w:r w:rsidRPr="00903E32">
          <w:rPr>
            <w:rStyle w:val="Hyperlink"/>
          </w:rPr>
          <w:t>gclocalauthority@gamblingcommission.gov.uk</w:t>
        </w:r>
      </w:hyperlink>
    </w:p>
    <w:p w14:paraId="1C42E2F6" w14:textId="77777777" w:rsidR="00790AA5" w:rsidRDefault="00903E32">
      <w:pPr>
        <w:pStyle w:val="BodyText"/>
        <w:spacing w:before="49"/>
        <w:ind w:left="383" w:right="198"/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fails</w:t>
      </w:r>
      <w:r>
        <w:rPr>
          <w:spacing w:val="-3"/>
        </w:rPr>
        <w:t xml:space="preserve"> </w:t>
      </w:r>
      <w:r>
        <w:t>to comply,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permit</w:t>
      </w:r>
      <w:r>
        <w:rPr>
          <w:spacing w:val="-4"/>
        </w:rPr>
        <w:t xml:space="preserve"> </w:t>
      </w:r>
      <w:r>
        <w:t>issued,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ineffective.</w:t>
      </w:r>
      <w:r>
        <w:rPr>
          <w:spacing w:val="40"/>
        </w:rPr>
        <w:t xml:space="preserve"> </w:t>
      </w:r>
      <w:r>
        <w:t xml:space="preserve">The consulting bodies must make any objections to the application, within 28 </w:t>
      </w:r>
      <w:r>
        <w:rPr>
          <w:spacing w:val="-2"/>
        </w:rPr>
        <w:t>days.</w:t>
      </w:r>
    </w:p>
    <w:p w14:paraId="311C1B34" w14:textId="77777777" w:rsidR="00903E32" w:rsidRDefault="00903E32">
      <w:pPr>
        <w:pStyle w:val="Heading2"/>
        <w:spacing w:before="65"/>
      </w:pPr>
    </w:p>
    <w:p w14:paraId="09BA91D0" w14:textId="11958BAD" w:rsidR="00790AA5" w:rsidRDefault="00903E32">
      <w:pPr>
        <w:pStyle w:val="Heading2"/>
        <w:spacing w:before="65"/>
      </w:pPr>
      <w:r>
        <w:t>FAST</w:t>
      </w:r>
      <w:r>
        <w:rPr>
          <w:spacing w:val="-7"/>
        </w:rPr>
        <w:t xml:space="preserve"> </w:t>
      </w:r>
      <w:r>
        <w:t>TRACK</w:t>
      </w:r>
      <w:r>
        <w:rPr>
          <w:spacing w:val="-7"/>
        </w:rPr>
        <w:t xml:space="preserve"> </w:t>
      </w:r>
      <w:r>
        <w:rPr>
          <w:spacing w:val="-2"/>
        </w:rPr>
        <w:t>PROCEDURE</w:t>
      </w:r>
    </w:p>
    <w:p w14:paraId="55789122" w14:textId="77777777" w:rsidR="00790AA5" w:rsidRDefault="00790AA5">
      <w:pPr>
        <w:pStyle w:val="BodyText"/>
        <w:spacing w:before="54"/>
        <w:rPr>
          <w:b/>
        </w:rPr>
      </w:pPr>
    </w:p>
    <w:p w14:paraId="0D64A484" w14:textId="77777777" w:rsidR="00790AA5" w:rsidRDefault="00903E32">
      <w:pPr>
        <w:pStyle w:val="BodyText"/>
        <w:ind w:left="383" w:right="198"/>
      </w:pPr>
      <w:r>
        <w:t>Any</w:t>
      </w:r>
      <w:r>
        <w:rPr>
          <w:spacing w:val="-6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holding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72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Licensing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 xml:space="preserve">apply for a permit under the </w:t>
      </w:r>
      <w:proofErr w:type="gramStart"/>
      <w:r>
        <w:t>fast track</w:t>
      </w:r>
      <w:proofErr w:type="gramEnd"/>
      <w:r>
        <w:t xml:space="preserve"> procedure.</w:t>
      </w:r>
      <w:r>
        <w:rPr>
          <w:spacing w:val="40"/>
        </w:rPr>
        <w:t xml:space="preserve"> </w:t>
      </w:r>
      <w:r>
        <w:t>The club or institute will already have been through a licensing process in relation to their club certificate.</w:t>
      </w:r>
      <w:r>
        <w:rPr>
          <w:spacing w:val="40"/>
        </w:rPr>
        <w:t xml:space="preserve"> </w:t>
      </w:r>
      <w:r>
        <w:t>Therefore, there is no requirement for a copy of the application to be sent to the police or Gambling Commission. The applicant will be entitled to a grant unless:</w:t>
      </w:r>
    </w:p>
    <w:p w14:paraId="6908034A" w14:textId="77777777" w:rsidR="00790AA5" w:rsidRDefault="00790AA5">
      <w:pPr>
        <w:pStyle w:val="BodyText"/>
        <w:spacing w:before="5"/>
      </w:pPr>
    </w:p>
    <w:p w14:paraId="73731595" w14:textId="77777777" w:rsidR="00790AA5" w:rsidRDefault="00903E32">
      <w:pPr>
        <w:pStyle w:val="ListParagraph"/>
        <w:numPr>
          <w:ilvl w:val="0"/>
          <w:numId w:val="2"/>
        </w:numPr>
        <w:tabs>
          <w:tab w:val="left" w:pos="1096"/>
          <w:tab w:val="left" w:pos="1103"/>
        </w:tabs>
        <w:spacing w:line="235" w:lineRule="auto"/>
        <w:ind w:left="1096" w:right="630" w:hanging="356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club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established</w:t>
      </w:r>
      <w:r>
        <w:rPr>
          <w:spacing w:val="-3"/>
          <w:sz w:val="20"/>
        </w:rPr>
        <w:t xml:space="preserve"> </w:t>
      </w:r>
      <w:r>
        <w:rPr>
          <w:sz w:val="20"/>
        </w:rPr>
        <w:t>primarily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gaming,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gaming</w:t>
      </w:r>
      <w:r>
        <w:rPr>
          <w:spacing w:val="-5"/>
          <w:sz w:val="20"/>
        </w:rPr>
        <w:t xml:space="preserve"> </w:t>
      </w:r>
      <w:r>
        <w:rPr>
          <w:sz w:val="20"/>
        </w:rPr>
        <w:t>prescribed</w:t>
      </w:r>
      <w:r>
        <w:rPr>
          <w:spacing w:val="-4"/>
          <w:sz w:val="20"/>
        </w:rPr>
        <w:t xml:space="preserve"> </w:t>
      </w:r>
      <w:r>
        <w:rPr>
          <w:sz w:val="20"/>
        </w:rPr>
        <w:t>under schedule 12</w:t>
      </w:r>
    </w:p>
    <w:p w14:paraId="210FDDF5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before="3" w:line="240" w:lineRule="auto"/>
        <w:ind w:right="129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applicant</w:t>
      </w:r>
      <w:r>
        <w:rPr>
          <w:spacing w:val="-4"/>
          <w:sz w:val="20"/>
        </w:rPr>
        <w:t xml:space="preserve"> </w:t>
      </w:r>
      <w:r>
        <w:rPr>
          <w:sz w:val="20"/>
        </w:rPr>
        <w:t>provides</w:t>
      </w:r>
      <w:r>
        <w:rPr>
          <w:spacing w:val="-3"/>
          <w:sz w:val="20"/>
        </w:rPr>
        <w:t xml:space="preserve"> </w:t>
      </w:r>
      <w:r>
        <w:rPr>
          <w:sz w:val="20"/>
        </w:rPr>
        <w:t>facilities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gaming,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addition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prescribed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gaming, </w:t>
      </w:r>
      <w:r>
        <w:rPr>
          <w:spacing w:val="-6"/>
          <w:sz w:val="20"/>
        </w:rPr>
        <w:t>or</w:t>
      </w:r>
    </w:p>
    <w:p w14:paraId="78C2B7F9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line="240" w:lineRule="auto"/>
        <w:ind w:right="465"/>
        <w:rPr>
          <w:sz w:val="20"/>
        </w:rPr>
      </w:pPr>
      <w:proofErr w:type="gramStart"/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club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gaming</w:t>
      </w:r>
      <w:r>
        <w:rPr>
          <w:spacing w:val="-4"/>
          <w:sz w:val="20"/>
        </w:rPr>
        <w:t xml:space="preserve"> </w:t>
      </w:r>
      <w:r>
        <w:rPr>
          <w:sz w:val="20"/>
        </w:rPr>
        <w:t>permit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machine</w:t>
      </w:r>
      <w:r>
        <w:rPr>
          <w:spacing w:val="-4"/>
          <w:sz w:val="20"/>
        </w:rPr>
        <w:t xml:space="preserve"> </w:t>
      </w:r>
      <w:r>
        <w:rPr>
          <w:sz w:val="20"/>
        </w:rPr>
        <w:t>permit</w:t>
      </w:r>
      <w:r>
        <w:rPr>
          <w:spacing w:val="-3"/>
          <w:sz w:val="20"/>
        </w:rPr>
        <w:t xml:space="preserve"> </w:t>
      </w:r>
      <w:r>
        <w:rPr>
          <w:sz w:val="20"/>
        </w:rPr>
        <w:t>issued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last</w:t>
      </w:r>
      <w:r>
        <w:rPr>
          <w:spacing w:val="-4"/>
          <w:sz w:val="20"/>
        </w:rPr>
        <w:t xml:space="preserve"> </w:t>
      </w:r>
      <w:r>
        <w:rPr>
          <w:sz w:val="20"/>
        </w:rPr>
        <w:t>ten years has been cancelled.</w:t>
      </w:r>
    </w:p>
    <w:p w14:paraId="6118BF98" w14:textId="77777777" w:rsidR="00790AA5" w:rsidRDefault="00790AA5">
      <w:pPr>
        <w:pStyle w:val="BodyText"/>
        <w:spacing w:before="44"/>
      </w:pPr>
    </w:p>
    <w:p w14:paraId="0D7B190B" w14:textId="77777777" w:rsidR="00790AA5" w:rsidRDefault="00903E32">
      <w:pPr>
        <w:ind w:left="383"/>
        <w:rPr>
          <w:b/>
          <w:sz w:val="20"/>
        </w:rPr>
      </w:pPr>
      <w:r>
        <w:rPr>
          <w:b/>
          <w:sz w:val="20"/>
        </w:rPr>
        <w:t>CONSIDERATION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(other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fast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track)</w:t>
      </w:r>
    </w:p>
    <w:p w14:paraId="467C60E9" w14:textId="77777777" w:rsidR="00790AA5" w:rsidRDefault="00790AA5">
      <w:pPr>
        <w:pStyle w:val="BodyText"/>
        <w:spacing w:before="53"/>
        <w:rPr>
          <w:b/>
        </w:rPr>
      </w:pPr>
    </w:p>
    <w:p w14:paraId="2C9EA10A" w14:textId="77777777" w:rsidR="00790AA5" w:rsidRDefault="00903E32">
      <w:pPr>
        <w:pStyle w:val="BodyText"/>
        <w:spacing w:before="1"/>
        <w:ind w:left="383"/>
      </w:pPr>
      <w:r>
        <w:t>We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refuse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permit</w:t>
      </w:r>
      <w:r>
        <w:rPr>
          <w:spacing w:val="-3"/>
        </w:rPr>
        <w:t xml:space="preserve"> </w:t>
      </w:r>
      <w:proofErr w:type="gramStart"/>
      <w:r>
        <w:t>application,</w:t>
      </w:r>
      <w:r>
        <w:rPr>
          <w:spacing w:val="-3"/>
        </w:rPr>
        <w:t xml:space="preserve"> </w:t>
      </w:r>
      <w:r>
        <w:t>but</w:t>
      </w:r>
      <w:proofErr w:type="gramEnd"/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 permit.</w:t>
      </w:r>
      <w:r>
        <w:rPr>
          <w:spacing w:val="40"/>
        </w:rPr>
        <w:t xml:space="preserve"> </w:t>
      </w:r>
      <w:r>
        <w:t>A permit can only be refused on the following grounds:</w:t>
      </w:r>
    </w:p>
    <w:p w14:paraId="5C94C0AB" w14:textId="77777777" w:rsidR="00790AA5" w:rsidRDefault="00903E32">
      <w:pPr>
        <w:pStyle w:val="ListParagraph"/>
        <w:numPr>
          <w:ilvl w:val="0"/>
          <w:numId w:val="2"/>
        </w:numPr>
        <w:tabs>
          <w:tab w:val="left" w:pos="1096"/>
          <w:tab w:val="left" w:pos="1103"/>
        </w:tabs>
        <w:spacing w:before="229" w:line="240" w:lineRule="auto"/>
        <w:ind w:left="1096" w:right="291" w:hanging="356"/>
        <w:rPr>
          <w:sz w:val="20"/>
        </w:rPr>
      </w:pPr>
      <w:r>
        <w:rPr>
          <w:sz w:val="20"/>
        </w:rPr>
        <w:t>The applicant</w:t>
      </w:r>
      <w:r>
        <w:rPr>
          <w:spacing w:val="-1"/>
          <w:sz w:val="20"/>
        </w:rPr>
        <w:t xml:space="preserve"> </w:t>
      </w:r>
      <w:r>
        <w:rPr>
          <w:sz w:val="20"/>
        </w:rPr>
        <w:t>does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fulfill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members’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commercial</w:t>
      </w:r>
      <w:r>
        <w:rPr>
          <w:spacing w:val="-4"/>
          <w:sz w:val="20"/>
        </w:rPr>
        <w:t xml:space="preserve"> </w:t>
      </w:r>
      <w:r>
        <w:rPr>
          <w:sz w:val="20"/>
        </w:rPr>
        <w:t>club</w:t>
      </w:r>
      <w:r>
        <w:rPr>
          <w:spacing w:val="-1"/>
          <w:sz w:val="20"/>
        </w:rPr>
        <w:t xml:space="preserve"> </w:t>
      </w:r>
      <w:r>
        <w:rPr>
          <w:sz w:val="20"/>
        </w:rPr>
        <w:t>or miners’ institute and, therefore, is not entitled to receive the permit applied for.</w:t>
      </w:r>
    </w:p>
    <w:p w14:paraId="51B03743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before="5" w:line="235" w:lineRule="auto"/>
        <w:ind w:right="810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applicant’s</w:t>
      </w:r>
      <w:r>
        <w:rPr>
          <w:spacing w:val="-4"/>
          <w:sz w:val="20"/>
        </w:rPr>
        <w:t xml:space="preserve"> </w:t>
      </w:r>
      <w:r>
        <w:rPr>
          <w:sz w:val="20"/>
        </w:rPr>
        <w:t>premises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wholly,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mainly,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children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and/or young </w:t>
      </w:r>
      <w:r>
        <w:rPr>
          <w:spacing w:val="-2"/>
          <w:sz w:val="20"/>
        </w:rPr>
        <w:t>people.</w:t>
      </w:r>
    </w:p>
    <w:p w14:paraId="7044E8B1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before="7" w:line="235" w:lineRule="auto"/>
        <w:ind w:right="848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offence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Act,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breach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permit,</w:t>
      </w:r>
      <w:r>
        <w:rPr>
          <w:spacing w:val="-3"/>
          <w:sz w:val="20"/>
        </w:rPr>
        <w:t xml:space="preserve"> </w:t>
      </w:r>
      <w:r>
        <w:rPr>
          <w:sz w:val="20"/>
        </w:rPr>
        <w:t>has been</w:t>
      </w:r>
      <w:r>
        <w:rPr>
          <w:spacing w:val="-1"/>
          <w:sz w:val="20"/>
        </w:rPr>
        <w:t xml:space="preserve"> </w:t>
      </w:r>
      <w:r>
        <w:rPr>
          <w:sz w:val="20"/>
        </w:rPr>
        <w:t>committed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 applicant while providing gaming facilities.</w:t>
      </w:r>
    </w:p>
    <w:p w14:paraId="1E9FC8F6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before="3" w:line="245" w:lineRule="exac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permit</w:t>
      </w:r>
      <w:r>
        <w:rPr>
          <w:spacing w:val="-6"/>
          <w:sz w:val="20"/>
        </w:rPr>
        <w:t xml:space="preserve"> </w:t>
      </w:r>
      <w:r>
        <w:rPr>
          <w:sz w:val="20"/>
        </w:rPr>
        <w:t>held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applicant</w:t>
      </w:r>
      <w:r>
        <w:rPr>
          <w:spacing w:val="-6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7"/>
          <w:sz w:val="20"/>
        </w:rPr>
        <w:t xml:space="preserve"> </w:t>
      </w:r>
      <w:r>
        <w:rPr>
          <w:sz w:val="20"/>
        </w:rPr>
        <w:t>cancelled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previous</w:t>
      </w:r>
      <w:r>
        <w:rPr>
          <w:spacing w:val="-6"/>
          <w:sz w:val="20"/>
        </w:rPr>
        <w:t xml:space="preserve"> </w:t>
      </w:r>
      <w:r>
        <w:rPr>
          <w:sz w:val="20"/>
        </w:rPr>
        <w:t>ten</w:t>
      </w:r>
      <w:r>
        <w:rPr>
          <w:spacing w:val="-2"/>
          <w:sz w:val="20"/>
        </w:rPr>
        <w:t xml:space="preserve"> years.</w:t>
      </w:r>
    </w:p>
    <w:p w14:paraId="72ED462D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line="240" w:lineRule="auto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objection</w:t>
      </w:r>
      <w:r>
        <w:rPr>
          <w:spacing w:val="-6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6"/>
          <w:sz w:val="20"/>
        </w:rPr>
        <w:t xml:space="preserve"> </w:t>
      </w:r>
      <w:r>
        <w:rPr>
          <w:sz w:val="20"/>
        </w:rPr>
        <w:t>lodged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Commission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police.</w:t>
      </w:r>
    </w:p>
    <w:p w14:paraId="13AA3120" w14:textId="77777777" w:rsidR="00790AA5" w:rsidRDefault="00790AA5">
      <w:pPr>
        <w:pStyle w:val="BodyText"/>
        <w:spacing w:before="47"/>
      </w:pPr>
    </w:p>
    <w:p w14:paraId="032B4702" w14:textId="77777777" w:rsidR="00790AA5" w:rsidRDefault="00903E32">
      <w:pPr>
        <w:pStyle w:val="BodyText"/>
        <w:ind w:left="383"/>
      </w:pPr>
      <w:r>
        <w:t>Before</w:t>
      </w:r>
      <w:r>
        <w:rPr>
          <w:spacing w:val="-4"/>
        </w:rPr>
        <w:t xml:space="preserve"> </w:t>
      </w:r>
      <w:r>
        <w:t>refusing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refusal</w:t>
      </w:r>
      <w:r>
        <w:rPr>
          <w:spacing w:val="-4"/>
        </w:rPr>
        <w:t xml:space="preserve"> </w:t>
      </w:r>
      <w:r>
        <w:t>and any objections received.</w:t>
      </w:r>
      <w:r>
        <w:rPr>
          <w:spacing w:val="40"/>
        </w:rPr>
        <w:t xml:space="preserve"> </w:t>
      </w:r>
      <w:r>
        <w:t>This can be dispensed with following consent of the applicant and anyone making (and not withdrawing) an objection.</w:t>
      </w:r>
      <w:r>
        <w:rPr>
          <w:spacing w:val="40"/>
        </w:rPr>
        <w:t xml:space="preserve"> </w:t>
      </w:r>
      <w:r>
        <w:t>The applicant, the Commission and the police would be informed if this occurs.</w:t>
      </w:r>
    </w:p>
    <w:p w14:paraId="2E4FDBEA" w14:textId="77777777" w:rsidR="00790AA5" w:rsidRDefault="00790AA5">
      <w:pPr>
        <w:pStyle w:val="BodyText"/>
        <w:spacing w:before="48"/>
      </w:pPr>
    </w:p>
    <w:p w14:paraId="48B45EBA" w14:textId="77777777" w:rsidR="00790AA5" w:rsidRDefault="00903E32">
      <w:pPr>
        <w:pStyle w:val="Heading2"/>
      </w:pPr>
      <w:r>
        <w:t>ISSUE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PERMIT</w:t>
      </w:r>
    </w:p>
    <w:p w14:paraId="4AA2D153" w14:textId="77777777" w:rsidR="00790AA5" w:rsidRDefault="00790AA5">
      <w:pPr>
        <w:pStyle w:val="BodyText"/>
        <w:spacing w:before="51"/>
        <w:rPr>
          <w:b/>
        </w:rPr>
      </w:pPr>
    </w:p>
    <w:p w14:paraId="63452921" w14:textId="77777777" w:rsidR="00790AA5" w:rsidRDefault="00903E32">
      <w:pPr>
        <w:pStyle w:val="BodyText"/>
        <w:spacing w:before="1"/>
        <w:ind w:left="383" w:right="24"/>
      </w:pP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28</w:t>
      </w:r>
      <w:r>
        <w:rPr>
          <w:spacing w:val="-3"/>
        </w:rPr>
        <w:t xml:space="preserve"> </w:t>
      </w:r>
      <w:r>
        <w:t>day</w:t>
      </w:r>
      <w:proofErr w:type="gramEnd"/>
      <w:r>
        <w:rPr>
          <w:spacing w:val="-6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(unless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t>fast</w:t>
      </w:r>
      <w:r>
        <w:rPr>
          <w:spacing w:val="-3"/>
        </w:rPr>
        <w:t xml:space="preserve"> </w:t>
      </w:r>
      <w:r>
        <w:t>track</w:t>
      </w:r>
      <w:proofErr w:type="gramEnd"/>
      <w:r>
        <w:t xml:space="preserve"> application), we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the permit.</w:t>
      </w:r>
      <w:r>
        <w:rPr>
          <w:spacing w:val="40"/>
        </w:rPr>
        <w:t xml:space="preserve"> </w:t>
      </w:r>
      <w:r>
        <w:t>It will last for ten years, unless it is surrendered, lapses, or is renewed.</w:t>
      </w:r>
      <w:r>
        <w:rPr>
          <w:spacing w:val="40"/>
        </w:rPr>
        <w:t xml:space="preserve"> </w:t>
      </w:r>
      <w:r>
        <w:t>The holder must</w:t>
      </w:r>
      <w:r>
        <w:rPr>
          <w:spacing w:val="-3"/>
        </w:rPr>
        <w:t xml:space="preserve"> </w:t>
      </w:r>
      <w:r>
        <w:t>pay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first</w:t>
      </w:r>
      <w:proofErr w:type="gramEnd"/>
      <w:r>
        <w:rPr>
          <w:spacing w:val="-3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30 days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t>coming</w:t>
      </w:r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effect,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months of the issue date, whichever is the sooner.</w:t>
      </w:r>
      <w:r>
        <w:rPr>
          <w:spacing w:val="40"/>
        </w:rPr>
        <w:t xml:space="preserve"> </w:t>
      </w:r>
      <w:r>
        <w:t>Thereafter an annual fee will be paid before each anniversary of the issue of the permit.</w:t>
      </w:r>
    </w:p>
    <w:p w14:paraId="6F47B7DE" w14:textId="77777777" w:rsidR="00790AA5" w:rsidRDefault="00790AA5">
      <w:pPr>
        <w:pStyle w:val="BodyText"/>
        <w:spacing w:before="48"/>
      </w:pPr>
    </w:p>
    <w:p w14:paraId="2D65BA88" w14:textId="77777777" w:rsidR="00790AA5" w:rsidRDefault="00903E32">
      <w:pPr>
        <w:pStyle w:val="Heading2"/>
      </w:pPr>
      <w:r>
        <w:rPr>
          <w:spacing w:val="-2"/>
        </w:rPr>
        <w:t>MAINTENANCE</w:t>
      </w:r>
    </w:p>
    <w:p w14:paraId="32B1C90D" w14:textId="77777777" w:rsidR="00790AA5" w:rsidRDefault="00790AA5">
      <w:pPr>
        <w:pStyle w:val="BodyText"/>
        <w:spacing w:before="52"/>
        <w:rPr>
          <w:b/>
        </w:rPr>
      </w:pPr>
    </w:p>
    <w:p w14:paraId="697AC2CC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line="240" w:lineRule="auto"/>
        <w:ind w:right="427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permit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kept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premises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which it</w:t>
      </w:r>
      <w:r>
        <w:rPr>
          <w:spacing w:val="-3"/>
          <w:sz w:val="20"/>
        </w:rPr>
        <w:t xml:space="preserve"> </w:t>
      </w:r>
      <w:r>
        <w:rPr>
          <w:sz w:val="20"/>
        </w:rPr>
        <w:t>relates.</w:t>
      </w:r>
      <w:r>
        <w:rPr>
          <w:spacing w:val="40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offence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to produce a permit when requested by a constable or an enforcement officer.</w:t>
      </w:r>
    </w:p>
    <w:p w14:paraId="25900C77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before="3" w:line="237" w:lineRule="auto"/>
        <w:ind w:right="174"/>
        <w:rPr>
          <w:sz w:val="20"/>
        </w:rPr>
      </w:pPr>
      <w:r>
        <w:rPr>
          <w:sz w:val="20"/>
        </w:rPr>
        <w:t>Permits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amended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meet</w:t>
      </w:r>
      <w:r>
        <w:rPr>
          <w:spacing w:val="-4"/>
          <w:sz w:val="20"/>
        </w:rPr>
        <w:t xml:space="preserve"> </w:t>
      </w:r>
      <w:r>
        <w:rPr>
          <w:sz w:val="20"/>
        </w:rPr>
        <w:t>changing</w:t>
      </w:r>
      <w:r>
        <w:rPr>
          <w:spacing w:val="-5"/>
          <w:sz w:val="20"/>
        </w:rPr>
        <w:t xml:space="preserve"> </w:t>
      </w:r>
      <w:r>
        <w:rPr>
          <w:sz w:val="20"/>
        </w:rPr>
        <w:t>circumstances.</w:t>
      </w:r>
      <w:r>
        <w:rPr>
          <w:spacing w:val="40"/>
          <w:sz w:val="20"/>
        </w:rPr>
        <w:t xml:space="preserve"> </w:t>
      </w:r>
      <w:r>
        <w:rPr>
          <w:sz w:val="20"/>
        </w:rPr>
        <w:t>Licensing</w:t>
      </w:r>
      <w:r>
        <w:rPr>
          <w:spacing w:val="-4"/>
          <w:sz w:val="20"/>
        </w:rPr>
        <w:t xml:space="preserve"> </w:t>
      </w:r>
      <w:r>
        <w:rPr>
          <w:sz w:val="20"/>
        </w:rPr>
        <w:t>authorities</w:t>
      </w:r>
      <w:r>
        <w:rPr>
          <w:spacing w:val="-2"/>
          <w:sz w:val="20"/>
        </w:rPr>
        <w:t xml:space="preserve"> </w:t>
      </w:r>
      <w:r>
        <w:rPr>
          <w:sz w:val="20"/>
        </w:rPr>
        <w:t>can only refuse a variation application if</w:t>
      </w:r>
      <w:proofErr w:type="gramStart"/>
      <w:r>
        <w:rPr>
          <w:sz w:val="20"/>
        </w:rPr>
        <w:t>, on consideration of</w:t>
      </w:r>
      <w:proofErr w:type="gramEnd"/>
      <w:r>
        <w:rPr>
          <w:sz w:val="20"/>
        </w:rPr>
        <w:t xml:space="preserve"> a completely new application, they </w:t>
      </w:r>
      <w:proofErr w:type="gramStart"/>
      <w:r>
        <w:rPr>
          <w:sz w:val="20"/>
        </w:rPr>
        <w:t>would refuse</w:t>
      </w:r>
      <w:proofErr w:type="gramEnd"/>
      <w:r>
        <w:rPr>
          <w:sz w:val="20"/>
        </w:rPr>
        <w:t xml:space="preserve"> the permit.</w:t>
      </w:r>
      <w:r>
        <w:rPr>
          <w:spacing w:val="40"/>
          <w:sz w:val="20"/>
        </w:rPr>
        <w:t xml:space="preserve"> </w:t>
      </w:r>
      <w:r>
        <w:rPr>
          <w:sz w:val="20"/>
        </w:rPr>
        <w:t>A fee is applicable for any variation.</w:t>
      </w:r>
    </w:p>
    <w:p w14:paraId="223AEA7A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before="7" w:line="235" w:lineRule="auto"/>
        <w:ind w:right="487"/>
        <w:rPr>
          <w:sz w:val="20"/>
        </w:rPr>
      </w:pPr>
      <w:r>
        <w:rPr>
          <w:sz w:val="20"/>
        </w:rPr>
        <w:t>Copies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lost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damaged</w:t>
      </w:r>
      <w:r>
        <w:rPr>
          <w:spacing w:val="-4"/>
          <w:sz w:val="20"/>
        </w:rPr>
        <w:t xml:space="preserve"> </w:t>
      </w:r>
      <w:r>
        <w:rPr>
          <w:sz w:val="20"/>
        </w:rPr>
        <w:t>permits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replaced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licensing authority, with the prescribed fee.</w:t>
      </w:r>
    </w:p>
    <w:p w14:paraId="49421B78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before="3" w:line="245" w:lineRule="exac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permit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lapse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if:</w:t>
      </w:r>
    </w:p>
    <w:p w14:paraId="08249992" w14:textId="77777777" w:rsidR="00790AA5" w:rsidRDefault="00903E32">
      <w:pPr>
        <w:pStyle w:val="ListParagraph"/>
        <w:numPr>
          <w:ilvl w:val="0"/>
          <w:numId w:val="1"/>
        </w:numPr>
        <w:tabs>
          <w:tab w:val="left" w:pos="1463"/>
        </w:tabs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holder</w:t>
      </w:r>
      <w:r>
        <w:rPr>
          <w:spacing w:val="-6"/>
          <w:sz w:val="20"/>
        </w:rPr>
        <w:t xml:space="preserve"> </w:t>
      </w:r>
      <w:r>
        <w:rPr>
          <w:sz w:val="20"/>
        </w:rPr>
        <w:t>stops</w:t>
      </w:r>
      <w:r>
        <w:rPr>
          <w:spacing w:val="-2"/>
          <w:sz w:val="20"/>
        </w:rPr>
        <w:t xml:space="preserve"> </w:t>
      </w:r>
      <w:r>
        <w:rPr>
          <w:sz w:val="20"/>
        </w:rPr>
        <w:t>being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club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miners’</w:t>
      </w:r>
      <w:r>
        <w:rPr>
          <w:spacing w:val="-5"/>
          <w:sz w:val="20"/>
        </w:rPr>
        <w:t xml:space="preserve"> </w:t>
      </w:r>
      <w:r>
        <w:rPr>
          <w:sz w:val="20"/>
        </w:rPr>
        <w:t>welfare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institute</w:t>
      </w:r>
    </w:p>
    <w:p w14:paraId="7F243ABF" w14:textId="77777777" w:rsidR="00790AA5" w:rsidRDefault="00903E32">
      <w:pPr>
        <w:pStyle w:val="ListParagraph"/>
        <w:numPr>
          <w:ilvl w:val="0"/>
          <w:numId w:val="1"/>
        </w:numPr>
        <w:tabs>
          <w:tab w:val="left" w:pos="1463"/>
        </w:tabs>
        <w:spacing w:line="242" w:lineRule="exact"/>
        <w:rPr>
          <w:sz w:val="20"/>
        </w:rPr>
      </w:pPr>
      <w:r>
        <w:rPr>
          <w:sz w:val="20"/>
        </w:rPr>
        <w:t>it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longer</w:t>
      </w:r>
      <w:r>
        <w:rPr>
          <w:spacing w:val="-6"/>
          <w:sz w:val="20"/>
        </w:rPr>
        <w:t xml:space="preserve"> </w:t>
      </w:r>
      <w:r>
        <w:rPr>
          <w:sz w:val="20"/>
        </w:rPr>
        <w:t>qualifies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fast-track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system</w:t>
      </w:r>
    </w:p>
    <w:p w14:paraId="2BEEA0E2" w14:textId="77777777" w:rsidR="00790AA5" w:rsidRDefault="00903E32">
      <w:pPr>
        <w:pStyle w:val="ListParagraph"/>
        <w:numPr>
          <w:ilvl w:val="0"/>
          <w:numId w:val="1"/>
        </w:numPr>
        <w:tabs>
          <w:tab w:val="left" w:pos="1463"/>
        </w:tabs>
        <w:rPr>
          <w:sz w:val="20"/>
        </w:rPr>
      </w:pP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surrendered.</w:t>
      </w:r>
    </w:p>
    <w:p w14:paraId="70AD39D0" w14:textId="77777777" w:rsidR="00790AA5" w:rsidRDefault="00903E32">
      <w:pPr>
        <w:pStyle w:val="BodyText"/>
        <w:spacing w:before="79"/>
        <w:ind w:left="743" w:right="395"/>
        <w:jc w:val="both"/>
      </w:pPr>
      <w:r>
        <w:t>Notice must be given to</w:t>
      </w:r>
      <w:r>
        <w:rPr>
          <w:spacing w:val="-1"/>
        </w:rPr>
        <w:t xml:space="preserve"> </w:t>
      </w:r>
      <w:r>
        <w:t>the local</w:t>
      </w:r>
      <w:r>
        <w:rPr>
          <w:spacing w:val="-1"/>
        </w:rPr>
        <w:t xml:space="preserve"> </w:t>
      </w:r>
      <w:r>
        <w:t>authority, accompanied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permit, or a</w:t>
      </w:r>
      <w:r>
        <w:rPr>
          <w:spacing w:val="-1"/>
        </w:rPr>
        <w:t xml:space="preserve"> </w:t>
      </w:r>
      <w:r>
        <w:t>statement explaining</w:t>
      </w:r>
      <w:r>
        <w:rPr>
          <w:spacing w:val="-2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produced.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inform the</w:t>
      </w:r>
      <w:r>
        <w:rPr>
          <w:spacing w:val="-3"/>
        </w:rPr>
        <w:t xml:space="preserve"> </w:t>
      </w:r>
      <w:r>
        <w:t>police</w:t>
      </w:r>
      <w:r>
        <w:rPr>
          <w:spacing w:val="-3"/>
        </w:rPr>
        <w:t xml:space="preserve"> </w:t>
      </w:r>
      <w:r>
        <w:t xml:space="preserve">and the Commission of any </w:t>
      </w:r>
      <w:proofErr w:type="gramStart"/>
      <w:r>
        <w:t>surrendered</w:t>
      </w:r>
      <w:proofErr w:type="gramEnd"/>
      <w:r>
        <w:t xml:space="preserve"> or lapsed permit.</w:t>
      </w:r>
    </w:p>
    <w:p w14:paraId="408FCE7C" w14:textId="77777777" w:rsidR="00790AA5" w:rsidRDefault="00790AA5">
      <w:pPr>
        <w:pStyle w:val="BodyText"/>
        <w:spacing w:before="47"/>
      </w:pPr>
    </w:p>
    <w:p w14:paraId="67F13081" w14:textId="77777777" w:rsidR="00790AA5" w:rsidRDefault="00903E32">
      <w:pPr>
        <w:pStyle w:val="Heading2"/>
      </w:pPr>
      <w:r>
        <w:rPr>
          <w:spacing w:val="-2"/>
        </w:rPr>
        <w:t>RENEWAL</w:t>
      </w:r>
    </w:p>
    <w:p w14:paraId="2ADEAD51" w14:textId="77777777" w:rsidR="00790AA5" w:rsidRDefault="00790AA5">
      <w:pPr>
        <w:pStyle w:val="BodyText"/>
        <w:spacing w:before="54"/>
        <w:rPr>
          <w:b/>
        </w:rPr>
      </w:pPr>
    </w:p>
    <w:p w14:paraId="3BABB7D8" w14:textId="77777777" w:rsidR="00790AA5" w:rsidRDefault="00903E32">
      <w:pPr>
        <w:pStyle w:val="BodyText"/>
        <w:ind w:left="383" w:right="198"/>
      </w:pPr>
      <w:r>
        <w:t>An application to renew a permit must be made no earlier than three months, and no later than</w:t>
      </w:r>
      <w:r>
        <w:rPr>
          <w:spacing w:val="-3"/>
        </w:rPr>
        <w:t xml:space="preserve"> </w:t>
      </w:r>
      <w:r>
        <w:t>six weeks,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expires.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renewal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 same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 application, and a fee is applicable.</w:t>
      </w:r>
    </w:p>
    <w:p w14:paraId="45B8B4E2" w14:textId="77777777" w:rsidR="00790AA5" w:rsidRDefault="00790AA5">
      <w:pPr>
        <w:pStyle w:val="BodyText"/>
        <w:spacing w:before="49"/>
      </w:pPr>
    </w:p>
    <w:p w14:paraId="5A000CA7" w14:textId="77777777" w:rsidR="00790AA5" w:rsidRDefault="00903E32">
      <w:pPr>
        <w:pStyle w:val="BodyText"/>
        <w:ind w:left="383"/>
      </w:pPr>
      <w:r>
        <w:t>The</w:t>
      </w:r>
      <w:r>
        <w:rPr>
          <w:spacing w:val="-5"/>
        </w:rPr>
        <w:t xml:space="preserve"> </w:t>
      </w:r>
      <w:r>
        <w:t>duration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permit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curtailed</w:t>
      </w:r>
      <w:r>
        <w:rPr>
          <w:spacing w:val="-2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pending,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any appeal against a decision not to renew.</w:t>
      </w:r>
    </w:p>
    <w:p w14:paraId="4EF2589B" w14:textId="77777777" w:rsidR="00790AA5" w:rsidRDefault="00790AA5">
      <w:pPr>
        <w:pStyle w:val="BodyText"/>
        <w:spacing w:before="47"/>
      </w:pPr>
    </w:p>
    <w:p w14:paraId="423E0867" w14:textId="77777777" w:rsidR="00790AA5" w:rsidRDefault="00903E32">
      <w:pPr>
        <w:pStyle w:val="Heading2"/>
      </w:pPr>
      <w:r>
        <w:t>CANCELLATION</w:t>
      </w:r>
      <w:r>
        <w:rPr>
          <w:spacing w:val="-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2"/>
        </w:rPr>
        <w:t>FORFEITURE</w:t>
      </w:r>
    </w:p>
    <w:p w14:paraId="60D525F1" w14:textId="77777777" w:rsidR="00790AA5" w:rsidRDefault="00790AA5">
      <w:pPr>
        <w:pStyle w:val="BodyText"/>
        <w:spacing w:before="54"/>
        <w:rPr>
          <w:b/>
        </w:rPr>
      </w:pPr>
    </w:p>
    <w:p w14:paraId="6C1D762D" w14:textId="77777777" w:rsidR="00790AA5" w:rsidRDefault="00903E32">
      <w:pPr>
        <w:pStyle w:val="BodyText"/>
        <w:ind w:left="383"/>
      </w:pPr>
      <w:r>
        <w:t>We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cancel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rPr>
          <w:spacing w:val="-5"/>
        </w:rPr>
        <w:t>if:</w:t>
      </w:r>
    </w:p>
    <w:p w14:paraId="414B7E34" w14:textId="77777777" w:rsidR="00790AA5" w:rsidRDefault="00790AA5">
      <w:pPr>
        <w:pStyle w:val="BodyText"/>
      </w:pPr>
    </w:p>
    <w:p w14:paraId="0835736D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line="245" w:lineRule="exact"/>
        <w:ind w:hanging="362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premises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wholly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children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4"/>
          <w:sz w:val="20"/>
        </w:rPr>
        <w:t xml:space="preserve"> </w:t>
      </w:r>
      <w:r>
        <w:rPr>
          <w:sz w:val="20"/>
        </w:rPr>
        <w:t>young</w:t>
      </w:r>
      <w:r>
        <w:rPr>
          <w:spacing w:val="-6"/>
          <w:sz w:val="20"/>
        </w:rPr>
        <w:t xml:space="preserve"> </w:t>
      </w:r>
      <w:r>
        <w:rPr>
          <w:sz w:val="20"/>
        </w:rPr>
        <w:t>people,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0599CA9C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before="2" w:line="237" w:lineRule="auto"/>
        <w:ind w:right="294"/>
        <w:rPr>
          <w:i/>
          <w:sz w:val="20"/>
        </w:rPr>
      </w:pPr>
      <w:r>
        <w:rPr>
          <w:sz w:val="20"/>
        </w:rPr>
        <w:t xml:space="preserve">an offence, or breach of a permit condition, has been committed </w:t>
      </w:r>
      <w:proofErr w:type="gramStart"/>
      <w:r>
        <w:rPr>
          <w:sz w:val="20"/>
        </w:rPr>
        <w:t>in the course of</w:t>
      </w:r>
      <w:proofErr w:type="gramEnd"/>
      <w:r>
        <w:rPr>
          <w:sz w:val="20"/>
        </w:rPr>
        <w:t xml:space="preserve"> gaming</w:t>
      </w:r>
      <w:r>
        <w:rPr>
          <w:spacing w:val="-5"/>
          <w:sz w:val="20"/>
        </w:rPr>
        <w:t xml:space="preserve"> </w:t>
      </w:r>
      <w:r>
        <w:rPr>
          <w:sz w:val="20"/>
        </w:rPr>
        <w:t>activities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permit</w:t>
      </w:r>
      <w:r>
        <w:rPr>
          <w:spacing w:val="-4"/>
          <w:sz w:val="20"/>
        </w:rPr>
        <w:t xml:space="preserve"> </w:t>
      </w:r>
      <w:r>
        <w:rPr>
          <w:sz w:val="20"/>
        </w:rPr>
        <w:t>holder.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(‘a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condition’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means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condition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 in regulations the permit is operating under)</w:t>
      </w:r>
    </w:p>
    <w:p w14:paraId="77FE6403" w14:textId="77777777" w:rsidR="00790AA5" w:rsidRDefault="00790AA5">
      <w:pPr>
        <w:pStyle w:val="BodyText"/>
        <w:spacing w:before="50"/>
        <w:rPr>
          <w:i/>
        </w:rPr>
      </w:pPr>
    </w:p>
    <w:p w14:paraId="754FC0C5" w14:textId="77777777" w:rsidR="00790AA5" w:rsidRDefault="00903E32">
      <w:pPr>
        <w:pStyle w:val="BodyText"/>
        <w:spacing w:before="1"/>
        <w:ind w:left="383"/>
      </w:pPr>
      <w:r>
        <w:t>Before</w:t>
      </w:r>
      <w:r>
        <w:rPr>
          <w:spacing w:val="-3"/>
        </w:rPr>
        <w:t xml:space="preserve"> </w:t>
      </w:r>
      <w:r>
        <w:t>cancelling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permit,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holder 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days’</w:t>
      </w:r>
      <w:r>
        <w:rPr>
          <w:spacing w:val="-2"/>
        </w:rPr>
        <w:t xml:space="preserve"> </w:t>
      </w:r>
      <w:proofErr w:type="gramStart"/>
      <w:r>
        <w:t>notice,</w:t>
      </w:r>
      <w:r>
        <w:rPr>
          <w:spacing w:val="-3"/>
        </w:rPr>
        <w:t xml:space="preserve"> </w:t>
      </w:r>
      <w:r>
        <w:t>and</w:t>
      </w:r>
      <w:proofErr w:type="gramEnd"/>
      <w:r>
        <w:rPr>
          <w:spacing w:val="-4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any representations they make.</w:t>
      </w:r>
    </w:p>
    <w:p w14:paraId="0FA3452C" w14:textId="77777777" w:rsidR="00790AA5" w:rsidRDefault="00790AA5">
      <w:pPr>
        <w:pStyle w:val="BodyText"/>
        <w:spacing w:before="51"/>
      </w:pPr>
    </w:p>
    <w:p w14:paraId="05A1695A" w14:textId="77777777" w:rsidR="00790AA5" w:rsidRDefault="00903E32">
      <w:pPr>
        <w:pStyle w:val="BodyText"/>
        <w:ind w:left="383" w:right="198"/>
      </w:pPr>
      <w:r>
        <w:t>If the permit holder requests a hearing, it must be held and must comply with any other procedure</w:t>
      </w:r>
      <w:r>
        <w:rPr>
          <w:spacing w:val="-4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regulations.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cancellation</w:t>
      </w:r>
      <w:r>
        <w:rPr>
          <w:spacing w:val="-3"/>
        </w:rPr>
        <w:t xml:space="preserve"> </w:t>
      </w:r>
      <w:proofErr w:type="gramStart"/>
      <w:r>
        <w:t>would</w:t>
      </w:r>
      <w:proofErr w:type="gramEnd"/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 xml:space="preserve">effect </w:t>
      </w:r>
      <w:r>
        <w:rPr>
          <w:spacing w:val="-2"/>
        </w:rPr>
        <w:t>until:</w:t>
      </w:r>
    </w:p>
    <w:p w14:paraId="1C53564C" w14:textId="77777777" w:rsidR="00790AA5" w:rsidRDefault="00790AA5">
      <w:pPr>
        <w:pStyle w:val="BodyText"/>
      </w:pPr>
    </w:p>
    <w:p w14:paraId="442268B7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ind w:hanging="362"/>
        <w:rPr>
          <w:sz w:val="20"/>
        </w:rPr>
      </w:pP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appeal</w:t>
      </w:r>
      <w:r>
        <w:rPr>
          <w:spacing w:val="-6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determined</w:t>
      </w:r>
    </w:p>
    <w:p w14:paraId="77181CC7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rPr>
          <w:sz w:val="20"/>
        </w:rPr>
      </w:pPr>
      <w:r>
        <w:rPr>
          <w:sz w:val="20"/>
        </w:rPr>
        <w:t>21</w:t>
      </w:r>
      <w:r>
        <w:rPr>
          <w:spacing w:val="-6"/>
          <w:sz w:val="20"/>
        </w:rPr>
        <w:t xml:space="preserve"> </w:t>
      </w:r>
      <w:r>
        <w:rPr>
          <w:sz w:val="20"/>
        </w:rPr>
        <w:t>days</w:t>
      </w:r>
      <w:r>
        <w:rPr>
          <w:spacing w:val="-5"/>
          <w:sz w:val="20"/>
        </w:rPr>
        <w:t xml:space="preserve"> </w:t>
      </w:r>
      <w:r>
        <w:rPr>
          <w:sz w:val="20"/>
        </w:rPr>
        <w:t>after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notice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intention,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appeal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lodged.</w:t>
      </w:r>
    </w:p>
    <w:p w14:paraId="7314F880" w14:textId="77777777" w:rsidR="00790AA5" w:rsidRDefault="00790AA5">
      <w:pPr>
        <w:pStyle w:val="BodyText"/>
        <w:spacing w:before="50"/>
      </w:pPr>
    </w:p>
    <w:p w14:paraId="068E2A3C" w14:textId="77777777" w:rsidR="00790AA5" w:rsidRDefault="00903E32">
      <w:pPr>
        <w:pStyle w:val="BodyText"/>
        <w:spacing w:before="1"/>
        <w:ind w:left="383"/>
      </w:pPr>
      <w:r>
        <w:t>A</w:t>
      </w:r>
      <w:r>
        <w:rPr>
          <w:spacing w:val="-3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cancelled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fails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fee.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order forfeiture of the permit if the holder is convicted of a relevant offence.</w:t>
      </w:r>
    </w:p>
    <w:p w14:paraId="16F6EA49" w14:textId="77777777" w:rsidR="00790AA5" w:rsidRDefault="00790AA5">
      <w:pPr>
        <w:pStyle w:val="BodyText"/>
        <w:spacing w:before="49"/>
      </w:pPr>
    </w:p>
    <w:p w14:paraId="1986A5A0" w14:textId="2EA1734A" w:rsidR="00790AA5" w:rsidRDefault="00903E32">
      <w:pPr>
        <w:pStyle w:val="BodyText"/>
        <w:ind w:left="383"/>
      </w:pPr>
      <w:r>
        <w:t>Reference</w:t>
      </w:r>
      <w:r>
        <w:rPr>
          <w:spacing w:val="-12"/>
        </w:rPr>
        <w:t xml:space="preserve"> </w:t>
      </w:r>
      <w:r>
        <w:t>materials</w:t>
      </w:r>
      <w:r>
        <w:rPr>
          <w:spacing w:val="-11"/>
        </w:rPr>
        <w:t xml:space="preserve"> </w:t>
      </w:r>
      <w:r>
        <w:t>available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website</w:t>
      </w:r>
      <w:r>
        <w:rPr>
          <w:spacing w:val="-6"/>
        </w:rPr>
        <w:t xml:space="preserve"> </w:t>
      </w:r>
      <w:hyperlink r:id="rId12" w:history="1">
        <w:r w:rsidRPr="00FE2F6A">
          <w:rPr>
            <w:rStyle w:val="Hyperlink"/>
          </w:rPr>
          <w:t>www.tamworth.gov.uk</w:t>
        </w:r>
      </w:hyperlink>
      <w:r>
        <w:rPr>
          <w:color w:val="0000FF"/>
          <w:spacing w:val="-8"/>
        </w:rPr>
        <w:t xml:space="preserve"> </w:t>
      </w:r>
      <w:r>
        <w:rPr>
          <w:spacing w:val="-2"/>
        </w:rPr>
        <w:t>include:</w:t>
      </w:r>
    </w:p>
    <w:p w14:paraId="5D8C99F4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before="229"/>
        <w:rPr>
          <w:b/>
          <w:sz w:val="20"/>
        </w:rPr>
      </w:pPr>
      <w:r>
        <w:rPr>
          <w:b/>
          <w:sz w:val="20"/>
        </w:rPr>
        <w:t>Guidance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notes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gaming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machines</w:t>
      </w:r>
    </w:p>
    <w:p w14:paraId="75FB13A2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line="242" w:lineRule="exact"/>
        <w:rPr>
          <w:b/>
          <w:sz w:val="20"/>
        </w:rPr>
      </w:pPr>
      <w:r>
        <w:rPr>
          <w:b/>
          <w:sz w:val="20"/>
        </w:rPr>
        <w:t>Guidance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gambling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clubs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institutes</w:t>
      </w:r>
    </w:p>
    <w:p w14:paraId="3C2D2091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rPr>
          <w:b/>
          <w:sz w:val="20"/>
        </w:rPr>
      </w:pPr>
      <w:r>
        <w:rPr>
          <w:b/>
          <w:sz w:val="20"/>
        </w:rPr>
        <w:t>Guidance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notes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club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machine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permits</w:t>
      </w:r>
    </w:p>
    <w:p w14:paraId="2A47381D" w14:textId="77777777" w:rsidR="00790AA5" w:rsidRDefault="00790AA5">
      <w:pPr>
        <w:pStyle w:val="BodyText"/>
        <w:spacing w:before="2"/>
        <w:rPr>
          <w:b/>
        </w:rPr>
      </w:pPr>
    </w:p>
    <w:p w14:paraId="0940776C" w14:textId="77777777" w:rsidR="00790AA5" w:rsidRDefault="00903E32">
      <w:pPr>
        <w:pStyle w:val="BodyText"/>
        <w:ind w:left="383"/>
      </w:pPr>
      <w:r>
        <w:t>Reference</w:t>
      </w:r>
      <w:r>
        <w:rPr>
          <w:spacing w:val="-6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Gambling</w:t>
      </w:r>
      <w:r>
        <w:rPr>
          <w:spacing w:val="-7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 xml:space="preserve">website </w:t>
      </w:r>
      <w:hyperlink r:id="rId13">
        <w:r>
          <w:rPr>
            <w:color w:val="0000FF"/>
            <w:u w:val="single" w:color="0000FF"/>
          </w:rPr>
          <w:t>http://www.gamblingcommission.gov.uk</w:t>
        </w:r>
      </w:hyperlink>
      <w:r>
        <w:rPr>
          <w:color w:val="0000FF"/>
        </w:rPr>
        <w:t xml:space="preserve"> </w:t>
      </w:r>
      <w:r>
        <w:t>include:</w:t>
      </w:r>
    </w:p>
    <w:p w14:paraId="09321745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before="227" w:line="245" w:lineRule="exact"/>
        <w:rPr>
          <w:b/>
          <w:sz w:val="20"/>
        </w:rPr>
      </w:pPr>
      <w:r>
        <w:rPr>
          <w:b/>
          <w:sz w:val="20"/>
        </w:rPr>
        <w:t>Gambling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Act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2005</w:t>
      </w:r>
    </w:p>
    <w:p w14:paraId="61B36BE9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rPr>
          <w:b/>
          <w:sz w:val="20"/>
        </w:rPr>
      </w:pPr>
      <w:r>
        <w:rPr>
          <w:b/>
          <w:sz w:val="20"/>
        </w:rPr>
        <w:t>Gaming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Machine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Permits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Practice</w:t>
      </w:r>
    </w:p>
    <w:p w14:paraId="3B3FAC2D" w14:textId="77777777" w:rsidR="00790AA5" w:rsidRDefault="00903E32">
      <w:pPr>
        <w:pStyle w:val="ListParagraph"/>
        <w:numPr>
          <w:ilvl w:val="0"/>
          <w:numId w:val="2"/>
        </w:numPr>
        <w:tabs>
          <w:tab w:val="left" w:pos="1103"/>
        </w:tabs>
        <w:spacing w:after="25" w:line="463" w:lineRule="auto"/>
        <w:ind w:left="383" w:right="2410" w:firstLine="359"/>
        <w:rPr>
          <w:b/>
          <w:sz w:val="20"/>
        </w:rPr>
      </w:pPr>
      <w:r>
        <w:rPr>
          <w:b/>
          <w:sz w:val="20"/>
        </w:rPr>
        <w:t>Gaming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Clubs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Premises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Alcohol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Licence</w:t>
      </w:r>
      <w:proofErr w:type="spellEnd"/>
      <w:r>
        <w:rPr>
          <w:b/>
          <w:sz w:val="20"/>
        </w:rPr>
        <w:t xml:space="preserve"> Our contact details:</w:t>
      </w: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7"/>
        <w:gridCol w:w="4004"/>
      </w:tblGrid>
      <w:tr w:rsidR="00790AA5" w14:paraId="642F6F71" w14:textId="77777777">
        <w:trPr>
          <w:trHeight w:val="1372"/>
        </w:trPr>
        <w:tc>
          <w:tcPr>
            <w:tcW w:w="4007" w:type="dxa"/>
          </w:tcPr>
          <w:p w14:paraId="14BD0EB8" w14:textId="77777777" w:rsidR="00790AA5" w:rsidRDefault="00903E3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Licensing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</w:t>
            </w:r>
          </w:p>
          <w:p w14:paraId="19756823" w14:textId="77777777" w:rsidR="00903E32" w:rsidRDefault="00903E32" w:rsidP="00903E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Tamworth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Council </w:t>
            </w:r>
          </w:p>
          <w:p w14:paraId="3C5F2E90" w14:textId="77777777" w:rsidR="00790AA5" w:rsidRDefault="00903E32" w:rsidP="00903E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Marmion House</w:t>
            </w:r>
          </w:p>
          <w:p w14:paraId="4BCCF1BA" w14:textId="77777777" w:rsidR="00903E32" w:rsidRDefault="00903E32" w:rsidP="00903E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Lichfield Street</w:t>
            </w:r>
          </w:p>
          <w:p w14:paraId="0EA0C631" w14:textId="77777777" w:rsidR="00903E32" w:rsidRDefault="00903E32" w:rsidP="00903E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Tamworth</w:t>
            </w:r>
          </w:p>
          <w:p w14:paraId="43ECA48B" w14:textId="28BA6990" w:rsidR="00903E32" w:rsidRDefault="00903E32" w:rsidP="00903E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B79 7BZ</w:t>
            </w:r>
          </w:p>
        </w:tc>
        <w:tc>
          <w:tcPr>
            <w:tcW w:w="4004" w:type="dxa"/>
          </w:tcPr>
          <w:p w14:paraId="687141BC" w14:textId="77777777" w:rsidR="00790AA5" w:rsidRDefault="00790AA5">
            <w:pPr>
              <w:pStyle w:val="TableParagraph"/>
              <w:ind w:left="0"/>
              <w:rPr>
                <w:b/>
                <w:sz w:val="20"/>
              </w:rPr>
            </w:pPr>
          </w:p>
          <w:p w14:paraId="5BF3AFF2" w14:textId="77777777" w:rsidR="00790AA5" w:rsidRDefault="00790AA5">
            <w:pPr>
              <w:pStyle w:val="TableParagraph"/>
              <w:spacing w:before="221"/>
              <w:ind w:left="0"/>
              <w:rPr>
                <w:b/>
                <w:sz w:val="20"/>
              </w:rPr>
            </w:pPr>
          </w:p>
          <w:p w14:paraId="2EB1D146" w14:textId="3BE428DB" w:rsidR="00790AA5" w:rsidRDefault="00903E32">
            <w:pPr>
              <w:pStyle w:val="TableParagraph"/>
              <w:tabs>
                <w:tab w:val="left" w:pos="1263"/>
              </w:tabs>
              <w:ind w:left="303"/>
              <w:rPr>
                <w:sz w:val="20"/>
              </w:rPr>
            </w:pPr>
            <w:r>
              <w:rPr>
                <w:spacing w:val="-5"/>
                <w:sz w:val="20"/>
              </w:rPr>
              <w:t>Tel</w:t>
            </w:r>
            <w:r>
              <w:rPr>
                <w:sz w:val="20"/>
              </w:rPr>
              <w:tab/>
              <w:t>01827 709709</w:t>
            </w:r>
          </w:p>
          <w:p w14:paraId="473555F5" w14:textId="1AB48063" w:rsidR="00790AA5" w:rsidRDefault="00903E32">
            <w:pPr>
              <w:pStyle w:val="TableParagraph"/>
              <w:tabs>
                <w:tab w:val="left" w:pos="1263"/>
              </w:tabs>
              <w:spacing w:line="210" w:lineRule="exact"/>
              <w:ind w:left="303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  <w:r>
              <w:rPr>
                <w:sz w:val="20"/>
              </w:rPr>
              <w:tab/>
            </w:r>
            <w:hyperlink r:id="rId14" w:history="1">
              <w:r w:rsidRPr="00FE2F6A">
                <w:rPr>
                  <w:rStyle w:val="Hyperlink"/>
                  <w:spacing w:val="-2"/>
                  <w:sz w:val="20"/>
                </w:rPr>
                <w:t>licensing@tamworth.gov.uk</w:t>
              </w:r>
            </w:hyperlink>
          </w:p>
        </w:tc>
      </w:tr>
    </w:tbl>
    <w:p w14:paraId="0AD34148" w14:textId="77777777" w:rsidR="00903E32" w:rsidRDefault="00903E32"/>
    <w:sectPr w:rsidR="00903E32">
      <w:footerReference w:type="default" r:id="rId15"/>
      <w:pgSz w:w="11910" w:h="16840"/>
      <w:pgMar w:top="1340" w:right="1700" w:bottom="1620" w:left="1417" w:header="0" w:footer="1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A9E2" w14:textId="77777777" w:rsidR="001C6610" w:rsidRDefault="001C6610">
      <w:r>
        <w:separator/>
      </w:r>
    </w:p>
  </w:endnote>
  <w:endnote w:type="continuationSeparator" w:id="0">
    <w:p w14:paraId="7564C52E" w14:textId="77777777" w:rsidR="001C6610" w:rsidRDefault="001C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51EE" w14:textId="77777777" w:rsidR="00790AA5" w:rsidRDefault="00903E3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19DDDAB" wp14:editId="504DEE58">
              <wp:simplePos x="0" y="0"/>
              <wp:positionH relativeFrom="page">
                <wp:posOffset>1105204</wp:posOffset>
              </wp:positionH>
              <wp:positionV relativeFrom="page">
                <wp:posOffset>9648159</wp:posOffset>
              </wp:positionV>
              <wp:extent cx="30734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A7397" w14:textId="77777777" w:rsidR="00790AA5" w:rsidRDefault="00903E32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DDDA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7pt;margin-top:759.7pt;width:24.2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" filled="f" stroked="f">
              <v:textbox inset="0,0,0,0">
                <w:txbxContent>
                  <w:p w14:paraId="32EA7397" w14:textId="77777777" w:rsidR="00790AA5" w:rsidRDefault="00903E32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8BD7E4F" wp14:editId="78A37C74">
              <wp:simplePos x="0" y="0"/>
              <wp:positionH relativeFrom="page">
                <wp:posOffset>5988558</wp:posOffset>
              </wp:positionH>
              <wp:positionV relativeFrom="page">
                <wp:posOffset>9648159</wp:posOffset>
              </wp:positionV>
              <wp:extent cx="42799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99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A27B67" w14:textId="60F6BB36" w:rsidR="00790AA5" w:rsidRDefault="00790AA5">
                          <w:pPr>
                            <w:spacing w:line="183" w:lineRule="exact"/>
                            <w:ind w:left="91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BD7E4F" id="Textbox 2" o:spid="_x0000_s1027" type="#_x0000_t202" style="position:absolute;margin-left:471.55pt;margin-top:759.7pt;width:33.7pt;height:20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" filled="f" stroked="f">
              <v:textbox inset="0,0,0,0">
                <w:txbxContent>
                  <w:p w14:paraId="62A27B67" w14:textId="60F6BB36" w:rsidR="00790AA5" w:rsidRDefault="00790AA5">
                    <w:pPr>
                      <w:spacing w:line="183" w:lineRule="exact"/>
                      <w:ind w:left="91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061F" w14:textId="77777777" w:rsidR="001C6610" w:rsidRDefault="001C6610">
      <w:r>
        <w:separator/>
      </w:r>
    </w:p>
  </w:footnote>
  <w:footnote w:type="continuationSeparator" w:id="0">
    <w:p w14:paraId="23B5A7F9" w14:textId="77777777" w:rsidR="001C6610" w:rsidRDefault="001C6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06504"/>
    <w:multiLevelType w:val="hybridMultilevel"/>
    <w:tmpl w:val="38A8EA92"/>
    <w:lvl w:ilvl="0" w:tplc="754EAE16">
      <w:numFmt w:val="bullet"/>
      <w:lvlText w:val=""/>
      <w:lvlJc w:val="left"/>
      <w:pPr>
        <w:ind w:left="1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4B2551A">
      <w:numFmt w:val="bullet"/>
      <w:lvlText w:val=""/>
      <w:lvlJc w:val="left"/>
      <w:pPr>
        <w:ind w:left="1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A5E2E20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3" w:tplc="EC20204A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 w:tplc="14E05CB4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5" w:tplc="DCF67994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9454F7AC">
      <w:numFmt w:val="bullet"/>
      <w:lvlText w:val="•"/>
      <w:lvlJc w:val="left"/>
      <w:pPr>
        <w:ind w:left="5691" w:hanging="360"/>
      </w:pPr>
      <w:rPr>
        <w:rFonts w:hint="default"/>
        <w:lang w:val="en-US" w:eastAsia="en-US" w:bidi="ar-SA"/>
      </w:rPr>
    </w:lvl>
    <w:lvl w:ilvl="7" w:tplc="17080FB0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8" w:tplc="3CE451BC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DD86C3C"/>
    <w:multiLevelType w:val="hybridMultilevel"/>
    <w:tmpl w:val="EC0E8ED4"/>
    <w:lvl w:ilvl="0" w:tplc="EB165964">
      <w:numFmt w:val="bullet"/>
      <w:lvlText w:val=""/>
      <w:lvlJc w:val="left"/>
      <w:pPr>
        <w:ind w:left="1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838AE3A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2" w:tplc="90F0BAD4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E7A07DEE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A86E23E4"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ar-SA"/>
      </w:rPr>
    </w:lvl>
    <w:lvl w:ilvl="5" w:tplc="3C10BBB8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F16A3AB0">
      <w:numFmt w:val="bullet"/>
      <w:lvlText w:val="•"/>
      <w:lvlJc w:val="left"/>
      <w:pPr>
        <w:ind w:left="5857" w:hanging="360"/>
      </w:pPr>
      <w:rPr>
        <w:rFonts w:hint="default"/>
        <w:lang w:val="en-US" w:eastAsia="en-US" w:bidi="ar-SA"/>
      </w:rPr>
    </w:lvl>
    <w:lvl w:ilvl="7" w:tplc="C1F0CDB6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8" w:tplc="408CB22C">
      <w:numFmt w:val="bullet"/>
      <w:lvlText w:val="•"/>
      <w:lvlJc w:val="left"/>
      <w:pPr>
        <w:ind w:left="7323" w:hanging="360"/>
      </w:pPr>
      <w:rPr>
        <w:rFonts w:hint="default"/>
        <w:lang w:val="en-US" w:eastAsia="en-US" w:bidi="ar-SA"/>
      </w:rPr>
    </w:lvl>
  </w:abstractNum>
  <w:num w:numId="1" w16cid:durableId="1130365757">
    <w:abstractNumId w:val="1"/>
  </w:num>
  <w:num w:numId="2" w16cid:durableId="95158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A5"/>
    <w:rsid w:val="001C6610"/>
    <w:rsid w:val="00790AA5"/>
    <w:rsid w:val="00903E32"/>
    <w:rsid w:val="00B168ED"/>
    <w:rsid w:val="00F63E1E"/>
    <w:rsid w:val="00F9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66B66"/>
  <w15:docId w15:val="{93EBFFCC-9640-497F-A20E-9C5D1C67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85" w:right="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8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1103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903E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E3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03E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E3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03E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mworth.gov.uk" TargetMode="External"/><Relationship Id="rId13" Type="http://schemas.openxmlformats.org/officeDocument/2006/relationships/hyperlink" Target="http://www.gamblingcommission.gov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amworth.gov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clocalauthority@gamblingcommission.gov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licensinghq@staffordshire.pnn.police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censing@tamworth.gov.uk" TargetMode="External"/><Relationship Id="rId14" Type="http://schemas.openxmlformats.org/officeDocument/2006/relationships/hyperlink" Target="mailto:licensing@tamwort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1527</Words>
  <Characters>8705</Characters>
  <Application>Microsoft Office Word</Application>
  <DocSecurity>0</DocSecurity>
  <Lines>72</Lines>
  <Paragraphs>20</Paragraphs>
  <ScaleCrop>false</ScaleCrop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NOTES FOR THE REGISTRATION OF SMALL SOCIETY LOTTERIES</dc:title>
  <dc:creator>IT Services</dc:creator>
  <cp:lastModifiedBy>Freer-Gallagher, Dolcee</cp:lastModifiedBy>
  <cp:revision>2</cp:revision>
  <dcterms:created xsi:type="dcterms:W3CDTF">2026-01-19T10:16:00Z</dcterms:created>
  <dcterms:modified xsi:type="dcterms:W3CDTF">2026-01-19T10:16:00Z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2010</vt:lpwstr>
  </property>
</Properties>
</file>